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a2ae" w14:textId="e5fa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21 сентября 2020 года № 402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Амангельдинского района Костанайской области от 6 апреля 2022 года № 111. Зарегистрировано в Министерстве юстиции Республики Казахстан 14 апреля 2022 года № 27551. Утратило силу решением маслихата Амангельдинского района Костанайской области от 5 декабря 2023 года № 62</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Амангельдинского района Костанайской области от 05.12.2023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Маслихат Амангельдинского района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21 сентября 2020 года № 402 (зарегистрированное в Реестре государственной регистрации нормативных правовых актов под № 9476)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xml:space="preserve">
      "8)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4"/>
    <w:bookmarkStart w:name="z9" w:id="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5"/>
    <w:bookmarkStart w:name="z10" w:id="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6"/>
    <w:bookmarkStart w:name="z11" w:id="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100 000 (сто тысяч) тенге;</w:t>
      </w:r>
    </w:p>
    <w:bookmarkEnd w:id="7"/>
    <w:bookmarkStart w:name="z12" w:id="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100 000 (сто тысяч) тенге;</w:t>
      </w:r>
    </w:p>
    <w:bookmarkEnd w:id="8"/>
    <w:bookmarkStart w:name="z13" w:id="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100 000 (сто тысяч) тенге;</w:t>
      </w:r>
    </w:p>
    <w:bookmarkEnd w:id="9"/>
    <w:bookmarkStart w:name="z14" w:id="10"/>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вследствие заболевания, связанного с пребыванием на фронте 100 000 (сто тысяч) тенге;</w:t>
      </w:r>
    </w:p>
    <w:bookmarkEnd w:id="10"/>
    <w:bookmarkStart w:name="z15" w:id="1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100 000 (сто тысяч) тенге;</w:t>
      </w:r>
    </w:p>
    <w:bookmarkEnd w:id="11"/>
    <w:bookmarkStart w:name="z16" w:id="1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60 000 (шестьдесят тысяч) тенге;</w:t>
      </w:r>
    </w:p>
    <w:bookmarkEnd w:id="12"/>
    <w:bookmarkStart w:name="z17" w:id="13"/>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100 000 (сто тысяч) тенге;</w:t>
      </w:r>
    </w:p>
    <w:bookmarkEnd w:id="13"/>
    <w:bookmarkStart w:name="z18" w:id="1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60 000 (шестьдесят тысяч) тенге;</w:t>
      </w:r>
    </w:p>
    <w:bookmarkEnd w:id="14"/>
    <w:bookmarkStart w:name="z19" w:id="15"/>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30 000 (тридцать тысяч) тенге;</w:t>
      </w:r>
    </w:p>
    <w:bookmarkEnd w:id="15"/>
    <w:bookmarkStart w:name="z20" w:id="16"/>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которые не вступали в повторный брак 30 000 (тридцать тысяч) тенге;</w:t>
      </w:r>
    </w:p>
    <w:bookmarkEnd w:id="16"/>
    <w:bookmarkStart w:name="z21" w:id="17"/>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30 000 (тридцать тысяч) тенге;</w:t>
      </w:r>
    </w:p>
    <w:bookmarkEnd w:id="17"/>
    <w:bookmarkStart w:name="z22" w:id="1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30 000 (тридцать тысяч) тенге.".</w:t>
      </w:r>
    </w:p>
    <w:bookmarkEnd w:id="18"/>
    <w:bookmarkStart w:name="z23" w:id="19"/>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Амангельдинского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