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f732" w14:textId="7e6f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22 сентября 2022 года № 166. Зарегистрировано в Министерстве юстиции Республики Казахстан 26 сентября 2022 года № 29812. Утратило силу решением маслихата Карабалыкского района Костанайской области от 29 ноября 2023 года № 64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29.11.2023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531, (зарегистрировано в Реестре государственной регистрации нормативных правовых актов под № 9424)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подпункт 5) изложить в новой редакции:</w:t>
      </w:r>
    </w:p>
    <w:bookmarkEnd w:id="4"/>
    <w:bookmarkStart w:name="z9" w:id="5"/>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5"/>
    <w:bookmarkStart w:name="z10" w:id="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6"/>
    <w:bookmarkStart w:name="z11" w:id="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7"/>
    <w:bookmarkStart w:name="z12" w:id="8"/>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9"/>
    <w:bookmarkStart w:name="z15" w:id="10"/>
    <w:p>
      <w:pPr>
        <w:spacing w:after="0"/>
        <w:ind w:left="0"/>
        <w:jc w:val="both"/>
      </w:pPr>
      <w:r>
        <w:rPr>
          <w:rFonts w:ascii="Times New Roman"/>
          <w:b w:val="false"/>
          <w:i w:val="false"/>
          <w:color w:val="000000"/>
          <w:sz w:val="28"/>
        </w:rPr>
        <w:t>
      1) лицам с инвалидностью, на оперативное лечение, без учета доходов, в размере не более 50 месячных расчетных показателей;</w:t>
      </w:r>
    </w:p>
    <w:bookmarkEnd w:id="10"/>
    <w:bookmarkStart w:name="z16" w:id="11"/>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1"/>
    <w:bookmarkStart w:name="z17" w:id="12"/>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2"/>
    <w:bookmarkStart w:name="z18" w:id="13"/>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3"/>
    <w:bookmarkStart w:name="z19" w:id="14"/>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4"/>
    <w:bookmarkStart w:name="z20" w:id="15"/>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1000000 (один миллион) тенге;</w:t>
      </w:r>
    </w:p>
    <w:bookmarkEnd w:id="15"/>
    <w:bookmarkStart w:name="z21" w:id="16"/>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16"/>
    <w:bookmarkStart w:name="z22" w:id="1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17"/>
    <w:bookmarkStart w:name="z23" w:id="1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18"/>
    <w:bookmarkStart w:name="z24" w:id="1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bookmarkEnd w:id="19"/>
    <w:bookmarkStart w:name="z25" w:id="2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bookmarkEnd w:id="20"/>
    <w:bookmarkStart w:name="z26" w:id="2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bookmarkEnd w:id="21"/>
    <w:bookmarkStart w:name="z27" w:id="2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 100 000 (сто тысяч) тенге;</w:t>
      </w:r>
    </w:p>
    <w:bookmarkEnd w:id="22"/>
    <w:bookmarkStart w:name="z28" w:id="2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 100 000 (сто тысяч) тенге;</w:t>
      </w:r>
    </w:p>
    <w:bookmarkEnd w:id="23"/>
    <w:bookmarkStart w:name="z29" w:id="2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bookmarkEnd w:id="24"/>
    <w:bookmarkStart w:name="z30" w:id="2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bookmarkEnd w:id="25"/>
    <w:bookmarkStart w:name="z31" w:id="2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bookmarkEnd w:id="26"/>
    <w:bookmarkStart w:name="z32" w:id="2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(тридцать тысяч) тенге;</w:t>
      </w:r>
    </w:p>
    <w:bookmarkEnd w:id="27"/>
    <w:bookmarkStart w:name="z33" w:id="2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30000 (тридцать тысяч) тенге;</w:t>
      </w:r>
    </w:p>
    <w:bookmarkEnd w:id="28"/>
    <w:bookmarkStart w:name="z34" w:id="2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bookmarkEnd w:id="29"/>
    <w:bookmarkStart w:name="z35" w:id="30"/>
    <w:p>
      <w:pPr>
        <w:spacing w:after="0"/>
        <w:ind w:left="0"/>
        <w:jc w:val="both"/>
      </w:pPr>
      <w:r>
        <w:rPr>
          <w:rFonts w:ascii="Times New Roman"/>
          <w:b w:val="false"/>
          <w:i w:val="false"/>
          <w:color w:val="000000"/>
          <w:sz w:val="28"/>
        </w:rPr>
        <w:t xml:space="preserve">
      иным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30"/>
    <w:bookmarkStart w:name="z36" w:id="3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