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be6c" w14:textId="335b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32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20 января 2022 года № 94. Зарегистрировано в Министерстве юстиции Республики Казахстан 21 января 2022 года № 26592. Утратило силу решением маслихата Карасуского района Костанайской области от 19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6 июня 2016 года № 32 (зарегистрировано в Реестре государственной регистрации нормативных правовых актов под № 6503)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Карасуском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Карасуского района" (далее – уполномоченный орган).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