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1db9" w14:textId="04e1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Мендыкаринскому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7 ноября 2022 года № 163. Зарегистрировано в Министерстве юстиции Республики Казахстан 14 ноября 2022 года № 30514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Мендыкаринскому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Мендыкаринскому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1 - 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