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e39" w14:textId="68f4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26 сентября 2022 года № 157. Зарегистрировано в Министерстве юстиции Республики Казахстан 26 сентября 2022 года № 29802. Утратило силу решением маслихата Наурзумского района Костанайской области от 23 ноября 2023 года № 55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23.11.2023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Наурзумский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9 сентября 2020 года № 386 (зарегистрировано в Реестре государственной регистрации нормативных правовых актов под № 9459)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4"/>
    <w:bookmarkStart w:name="z9" w:id="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5"/>
    <w:bookmarkStart w:name="z10" w:id="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6"/>
    <w:bookmarkStart w:name="z11" w:id="7"/>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 с инвалидностью, без учета доходов.";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3" w:id="8"/>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8"/>
    <w:bookmarkStart w:name="z14" w:id="9"/>
    <w:p>
      <w:pPr>
        <w:spacing w:after="0"/>
        <w:ind w:left="0"/>
        <w:jc w:val="both"/>
      </w:pPr>
      <w:r>
        <w:rPr>
          <w:rFonts w:ascii="Times New Roman"/>
          <w:b w:val="false"/>
          <w:i w:val="false"/>
          <w:color w:val="000000"/>
          <w:sz w:val="28"/>
        </w:rPr>
        <w:t>
      1)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месячных расчетных показателей;</w:t>
      </w:r>
    </w:p>
    <w:bookmarkEnd w:id="9"/>
    <w:bookmarkStart w:name="z15" w:id="10"/>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5 месячных расчетных показателей;</w:t>
      </w:r>
    </w:p>
    <w:bookmarkEnd w:id="10"/>
    <w:bookmarkStart w:name="z16" w:id="11"/>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1"/>
    <w:bookmarkStart w:name="z17" w:id="12"/>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2"/>
    <w:bookmarkStart w:name="z18" w:id="1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3"/>
    <w:bookmarkStart w:name="z19" w:id="14"/>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1000000 (один миллион) тенге;</w:t>
      </w:r>
    </w:p>
    <w:bookmarkEnd w:id="14"/>
    <w:bookmarkStart w:name="z20" w:id="15"/>
    <w:p>
      <w:pPr>
        <w:spacing w:after="0"/>
        <w:ind w:left="0"/>
        <w:jc w:val="both"/>
      </w:pPr>
      <w:r>
        <w:rPr>
          <w:rFonts w:ascii="Times New Roman"/>
          <w:b w:val="false"/>
          <w:i w:val="false"/>
          <w:color w:val="000000"/>
          <w:sz w:val="28"/>
        </w:rPr>
        <w:t>
      7) лицам, приравненным по льготам к ветеранам Великой Отечественной войны, ко Дню Победы, без учета доходов:</w:t>
      </w:r>
    </w:p>
    <w:bookmarkEnd w:id="15"/>
    <w:bookmarkStart w:name="z21" w:id="1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6"/>
    <w:bookmarkStart w:name="z22" w:id="1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7"/>
    <w:bookmarkStart w:name="z23" w:id="1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8"/>
    <w:bookmarkStart w:name="z24" w:id="1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9"/>
    <w:bookmarkStart w:name="z25" w:id="2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0"/>
    <w:bookmarkStart w:name="z26" w:id="2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1"/>
    <w:bookmarkStart w:name="z27" w:id="2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2"/>
    <w:bookmarkStart w:name="z28" w:id="23"/>
    <w:p>
      <w:pPr>
        <w:spacing w:after="0"/>
        <w:ind w:left="0"/>
        <w:jc w:val="both"/>
      </w:pPr>
      <w:r>
        <w:rPr>
          <w:rFonts w:ascii="Times New Roman"/>
          <w:b w:val="false"/>
          <w:i w:val="false"/>
          <w:color w:val="000000"/>
          <w:sz w:val="28"/>
        </w:rPr>
        <w:t>
      8)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23"/>
    <w:bookmarkStart w:name="z29" w:id="2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4"/>
    <w:bookmarkStart w:name="z30" w:id="2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5"/>
    <w:bookmarkStart w:name="z31" w:id="2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26"/>
    <w:bookmarkStart w:name="z32" w:id="27"/>
    <w:p>
      <w:pPr>
        <w:spacing w:after="0"/>
        <w:ind w:left="0"/>
        <w:jc w:val="both"/>
      </w:pPr>
      <w:r>
        <w:rPr>
          <w:rFonts w:ascii="Times New Roman"/>
          <w:b w:val="false"/>
          <w:i w:val="false"/>
          <w:color w:val="000000"/>
          <w:sz w:val="28"/>
        </w:rPr>
        <w:t>
      9) другим лицам, на которых распространяется действие Закона:</w:t>
      </w:r>
    </w:p>
    <w:bookmarkEnd w:id="27"/>
    <w:bookmarkStart w:name="z33" w:id="2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28"/>
    <w:bookmarkStart w:name="z34"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29"/>
    <w:bookmarkStart w:name="z35" w:id="30"/>
    <w:p>
      <w:pPr>
        <w:spacing w:after="0"/>
        <w:ind w:left="0"/>
        <w:jc w:val="both"/>
      </w:pPr>
      <w:r>
        <w:rPr>
          <w:rFonts w:ascii="Times New Roman"/>
          <w:b w:val="false"/>
          <w:i w:val="false"/>
          <w:color w:val="000000"/>
          <w:sz w:val="28"/>
        </w:rPr>
        <w:t>
      10)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0"/>
    <w:bookmarkStart w:name="z36" w:id="31"/>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1"/>
    <w:bookmarkStart w:name="z37" w:id="3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