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009c3" w14:textId="8f00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10 августа 2020 года № 403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20 апреля 2022 года № 112. Зарегистрировано в Министерстве юстиции Республики Казахстан 28 апреля 2022 года № 27800. Утратило силу решением маслихата района Беимбета Майлина Костанайской области от 15 сентября 2023 года № 41</w:t>
      </w:r>
    </w:p>
    <w:p>
      <w:pPr>
        <w:spacing w:after="0"/>
        <w:ind w:left="0"/>
        <w:jc w:val="both"/>
      </w:pPr>
      <w:bookmarkStart w:name="z4" w:id="0"/>
      <w:r>
        <w:rPr>
          <w:rFonts w:ascii="Times New Roman"/>
          <w:b w:val="false"/>
          <w:i w:val="false"/>
          <w:color w:val="ff0000"/>
          <w:sz w:val="28"/>
        </w:rPr>
        <w:t xml:space="preserve">
      Сноска. Утратило силу решением маслихата района Беимбета Майлина Костанайской области от 15.09.2023 </w:t>
      </w:r>
      <w:r>
        <w:rPr>
          <w:rFonts w:ascii="Times New Roman"/>
          <w:b w:val="false"/>
          <w:i w:val="false"/>
          <w:color w:val="ff0000"/>
          <w:sz w:val="28"/>
        </w:rPr>
        <w:t>№ 41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Маслихат района Беимбета Майлина РЕШИЛ:</w:t>
      </w:r>
    </w:p>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размеров и определения перечня отдельных категорий нуждающихся граждан" от 10 августа 2020 года № 403 зарегистрированное в Реестре государственной регистрации нормативных правовых актов под № 9382) следующие изменения:</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3 месячных расчетных показателей;";</w:t>
      </w:r>
    </w:p>
    <w:bookmarkEnd w:id="4"/>
    <w:bookmarkStart w:name="z9" w:id="5"/>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7</w:t>
      </w:r>
      <w:r>
        <w:rPr>
          <w:rFonts w:ascii="Times New Roman"/>
          <w:b w:val="false"/>
          <w:i w:val="false"/>
          <w:color w:val="000000"/>
          <w:sz w:val="28"/>
        </w:rPr>
        <w:t xml:space="preserve"> изложить в новой редакции:</w:t>
      </w:r>
    </w:p>
    <w:bookmarkEnd w:id="5"/>
    <w:bookmarkStart w:name="z10" w:id="6"/>
    <w:p>
      <w:pPr>
        <w:spacing w:after="0"/>
        <w:ind w:left="0"/>
        <w:jc w:val="both"/>
      </w:pPr>
      <w:r>
        <w:rPr>
          <w:rFonts w:ascii="Times New Roman"/>
          <w:b w:val="false"/>
          <w:i w:val="false"/>
          <w:color w:val="000000"/>
          <w:sz w:val="28"/>
        </w:rPr>
        <w:t xml:space="preserve">
      "8) ветеранам и другим лицам,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Закона, ко Дню Победы, без учета доходов, в размере 5 месячных расчетных показателей;</w:t>
      </w:r>
    </w:p>
    <w:bookmarkEnd w:id="6"/>
    <w:bookmarkStart w:name="z11" w:id="7"/>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(далее -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7"/>
    <w:bookmarkStart w:name="z12" w:id="8"/>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100 000 (сто тысяч) тенге;</w:t>
      </w:r>
    </w:p>
    <w:bookmarkEnd w:id="8"/>
    <w:bookmarkStart w:name="z13" w:id="9"/>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100 000 (сто тысяч) тенге;</w:t>
      </w:r>
    </w:p>
    <w:bookmarkEnd w:id="9"/>
    <w:bookmarkStart w:name="z14" w:id="10"/>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100 000 (сто тысяч) тенге;</w:t>
      </w:r>
    </w:p>
    <w:bookmarkEnd w:id="10"/>
    <w:bookmarkStart w:name="z15" w:id="11"/>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100 000 (сто тысяч) тенге;</w:t>
      </w:r>
    </w:p>
    <w:bookmarkEnd w:id="11"/>
    <w:bookmarkStart w:name="z16" w:id="12"/>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или вследствие заболевания, связанного с пребыванием на фронте 100 000 (сто тысяч) тенге;</w:t>
      </w:r>
    </w:p>
    <w:bookmarkEnd w:id="12"/>
    <w:bookmarkStart w:name="z17" w:id="13"/>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100 000 (сто тысяч) тенге;</w:t>
      </w:r>
    </w:p>
    <w:bookmarkEnd w:id="13"/>
    <w:bookmarkStart w:name="z18" w:id="14"/>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60 000 (шестьдесят тысяч) тенге;</w:t>
      </w:r>
    </w:p>
    <w:bookmarkEnd w:id="14"/>
    <w:bookmarkStart w:name="z19" w:id="1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100 000 (сто тысяч) тенге;</w:t>
      </w:r>
    </w:p>
    <w:bookmarkEnd w:id="15"/>
    <w:bookmarkStart w:name="z20" w:id="16"/>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60 000 (шестьдесят тысяч) тенге;</w:t>
      </w:r>
    </w:p>
    <w:bookmarkEnd w:id="16"/>
    <w:bookmarkStart w:name="z21" w:id="17"/>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30 000 (тридцать тысяч) тенге;</w:t>
      </w:r>
    </w:p>
    <w:bookmarkEnd w:id="17"/>
    <w:bookmarkStart w:name="z22" w:id="18"/>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которые не вступали в повторный брак 30 000 (тридцать тысяч) тенге;</w:t>
      </w:r>
    </w:p>
    <w:bookmarkEnd w:id="18"/>
    <w:bookmarkStart w:name="z23" w:id="19"/>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30 000 (тридцать тысяч) тенге;</w:t>
      </w:r>
    </w:p>
    <w:bookmarkEnd w:id="19"/>
    <w:bookmarkStart w:name="z24" w:id="2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30 000 (тридцать тысяч) тенге.".</w:t>
      </w:r>
    </w:p>
    <w:bookmarkEnd w:id="20"/>
    <w:bookmarkStart w:name="z25" w:id="2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маслихата района Беимбета Майлина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