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3458" w14:textId="dc03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5 ноября 2021 года № 5/11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21 ноября 2022 года № 1/31. Зарегистрировано в Министерстве юстиции Республики Казахстан 24 ноября 2022 года № 30694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5 ноября 2021 года № 5/11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Тереңкөл" (зарегистрировано в Реестре государственной регистрации нормативных правовых актов под № 25192)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Тереңкөл";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Тереңкөл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планув районе Тереңкөл разработаны в соответствии с Правилами оказания государственной услуги "Возмещение затрат на обучение на дому детей-инвалидов",утвержденными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возможностямииз числа детей с инвалидностью по индивидуальному учебному плану (далее- возмещение затрат на обучение) производится государственным учреждением "Отдел занятости и социальных программ района Тереңкөл" на основании справки из учебного заведения, подтверждающей факт обучения ребенка c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а для кандасов – удостоверение кандаса-идентификации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квартал, равен восьми месячным расчетным показателям на каждого ребенка синвалидностью.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