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26ff" w14:textId="76c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Павлодарскому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31/168. Зарегистрировано в Министерстве юстиции Республики Казахстан 1 декабря 2022 года № 30903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