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af6" w14:textId="d987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пороговых значений розничных цен на социально значимые продовольственные товары на первый, второй, третий квартал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января 2022 года № 17 дсп. Зарегистрировано Департаментом юстиции Северо-Казахстанской области 31 января 2022 года № 7429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