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9c4e" w14:textId="6b09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10 декабря 2021 года № 12/1 "Об утверждении областного бюджета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20 января 2022 года № 13/1. Зарегистрировано в Министерстве юстиции Республики Казахстан 25 января 2022 года № 26627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2022-2024 годы" от 10 декабря 2021 года № 12/1 (зарегистрировано в Реестре государственной регистрации нормативных правовых актов под № 25929)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326 955 509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29 378 611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1 784 169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1 496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295 791 233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328 504 493,3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9 154 505,9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20 418 744,9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11 264 239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2 000 000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2 000 000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-12 703 490,2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12 703 490,2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13 475 482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10 874 495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10 102 503,2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326 955 509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295 791 233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247 987 843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247 987 843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328 504 493,3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121 456 498,9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поддержки обучающимся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одаренных детей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(детей-сирот), и ребенка (детей), оставшегося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4 040 071,2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5 419 457,7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5 535 303,3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 хранение вакцин и других медицинских иммунобиологических препаратов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амбулаторно-поликлинических услуг и медицинских услуг субъектами сельского здравоохранения, за исключением оказываемой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1 366 337,3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1 366 337,3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детей-инвалидов в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престарелых, инвалидов, 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детей-инвалидов с психоневрологическими патологиями в детских психоневрологических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центрах оказания специальных социальных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общественном транспорте (кроме такси)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19 708 464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19 708 464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энергетики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3 003 913,2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сфере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использованием и охраной земель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удобрений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кредитным и лизинговым обязательствам в рамках направления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строительства, архитектуры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архитектурно-строительного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архитектурно-строительного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 лицензирования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7 651 429,1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развития предпринимательства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Государственной программы поддержки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2 277 087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9 154 505,9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20 418 744,9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18 799 811,3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17 716 463,3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17 716 463,3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1 592 134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специализированных организаций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механизмов стабилизации цен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11 264 239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-12 703 490,2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12 703 490,2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10 102 503,2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