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a73" w14:textId="9136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сентября 2022 года № 21/5. Зарегистрировано в Министерстве юстиции Республики Казахстан 3 октября 2022 года № 29961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Северо-Казахстанского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Правилах содержания и выгула собак и кошек" от 21 января 2015 года № 32/2 (зарегистрирован в Реестре государственной регистрации нормативных правовых актов под № 3111);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.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отлова и уничтожения бродячих собак и кошек на территории населенных пунктов Северо-Казахстанской области" от 19 марта 2015 года № 33/5 (зарегистрирован в Реестре государственной регистрации нормативных правовых актов под № 3232);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изменений в решение Северо-Казахстанского областного маслихата от 19 марта 2015 года № 33/5 "Об утверждении Правил отлова и уничтожения бродячих собак и кошек на территории населенных пунктов Северо-Казахстанской области" от 23 января 2017 года № 10/4 (зарегистрирован в Реестре государственной регистрации нормативных правовых актов под № 4051);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19 марта 2015 года № 33/5 "Об утверждении Правил отлова и уничтожения бродячих собак и кошек на территории населенных пунктов Северо-Казахстанской области" от 17 марта 2021 года № 3/5 (зарегистрирован в Реестре государственной регистрации нормативных правовых актов под № 7196).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