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39f3" w14:textId="75c3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Петропавловского городского маслихата от 16 октября 2020 года № 5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16 ноября 2022 года № 7. Зарегистрировано в Министерстве юстиции Республики Казахстан 18 ноября 2022 года № 30612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 возмещении затрат на обучение на дому детей с ограниченными возможностями из числа инвалидов по индивидуальному учебному плану" от 16 октября 2020 года № 5 (зарегистрировано в Реестре государственной регистрации нормативных правовых актов под № 6597)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 согласно приложению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5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Петропавловск разработаны в соответствии с Правилами оказания государственной услуги "Возмещение затрат на обучение на дому детей-инвалидов", утверждҰнными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города Петропавловска" на основании справки из учебного заведения города Петропавловска, подтверждающей факт обучения ребенка с инвалидностью на дому.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областной психолого-медико-педагогической консультации.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 приложению 3 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на каждого ребенка с инвалидностью ежемесячно.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9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