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99a4" w14:textId="63b9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Жамбылского района Северо-Казахстанской области от 18 февраля 2022 года № 12/3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Жамбылском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26 декабря 2022 года № 22/4. Зарегистрировано Департаментом юстиции Северо-Казахстанской области 10 января 2023 года № 7431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Жамбылского района Северо-Казахстанской области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Жамбылском районе" от 18 февраля 2022 года № 12/3 (зарегистрированное в Реестре государственной регистрации нормативных правовых актов под № 27062)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Жамбылском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Жамбылском районе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года № 12/3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Жамбылском районе Северо-Казахстанской области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Жамбылском районе Северо-Казахстанской области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"Отдел занятости и социальных программ акимата Жамбылского района" на основании справки из учебного заведения, подтверждающей факт обучения ребенка с инвалидностью на дому. 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доходов семьи.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девяти месячным расчетным показателям в квартал на каждого ребенка с инвалидностью.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