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1a0b" w14:textId="6141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24 июля 2017 года № 200 "О водоохранных зонах, полосах, режиме и особых условиях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10 ноября 2022 года № 218. Зарегистрировано в Министерстве юстиции Республики Казахстан 14 ноября 2022 года № 30510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июля 2017 года № 200 "О водоохранных зонах, полосах, режиме и особых условиях их хозяйственного использования" (зарегистрировано в Реестре государственной регистрации нормативных правовых актов № 4186)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водных объектов, режима и особых условий их хозяйственного использования";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№ 11838), акимат Туркестанской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водных объектов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и особые условия хозяйственного использования водоохранных зон и полос водных объектов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"Арало-Сырдарьинская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Туркестанской области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объектов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водоохранных зон и полос,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Жүзимдик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Жинишке-сай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Карабайсай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Тастаксай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Карабайсай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Кокпарсай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Куруксай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Камыссалдысай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Курук-келес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Куруккелес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Карагашты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Каржантаксай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Састобе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Кумеш 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Кутырган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Бала-Боралдай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Бозбулак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Балабоген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Жетикудук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Кабумая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Наут-Сай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Кантаги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Кантаги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Карачик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Баялдыр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Жүзимсай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Жогарысай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Кокибел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Сауык-Булак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Манглай-Кызылсай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Капатты-Кызылсай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Камышшы-сай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Керекти-сай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Кезентас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Акбетсай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Шымырбексай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Кокбулак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Дудаба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Енбекшисай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Аулысуит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Ортасут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Аясуит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Узынкудук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Кошкар-Ата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Коксу-шаян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Шаянкуруксай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Шауксай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Сокасу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Коккия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Староиканский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Ачисай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Яны-Курган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Бозбулак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Баялдыр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Желбулаксай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Курлыбайсай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Корданбайсай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Кеземшексай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Шенгельди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Акдала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Шенгельди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Сымбыла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Мырзагельди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Сасыксай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Мыншабыр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Шылбыр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Шамкалак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Аширбайсай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Басынгу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Елбексай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Тобекудук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Тесиктас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Бестогай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Балыкты-су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Колькент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500 ПК 3 – 550 ПК 4-6 – 500 ПК 7 – 550 ПК 8-9 – 600 ПК 10-18 250 ПК 19 – 500 ПК 20-25 250 Правый берег: ПК 1 – 250 ПК 2-3 – 250 ПК 4-5 – 550 ПК 6-7 – 600 ПК 8 – 500 ПК 9-10 – 600 ПК 11-19- 500 ПК 20 – 250 ПК 21 – 600 ПК 22 – 500 ПК 23 – 450 ПК 24- 350 ПК 25 - 250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100 ПК 3-7 – 35 ПК 8 – 55 ПК 9 – 100 ПК 10-25 – 35 Правый берег: ПК 0-2 – 100 ПК 3 – 55 ПК 4-6 – 35 ПК 7-13 – 100 ПК 14 – 55 ПК 15-21 – 35 ПК 22-25 - 55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Жогары Аксусский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Каржансай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2-13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 – 100 ПК 2-13 - 35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Джабаглы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500 ПК 2 – 350 ПК 3 – 500 ПК 4 – 550 ПК 5-9 – 500 ПК 10 – 450 ПК 11 – 400 ПК 12 – 300 ПК 13-14 – 450 ПК 15-27 – 500 Правый берег: ПК 0-1 – 600 ПК 2 – 600 ПК 3 – 500 ПК 4 -550 ПК 5 – 600 ПК 6 – 500 ПК 7 – 400 ПК 8 – 500 ПК 9 – 450 ПК 10-27 –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0-6 – 35 ПК 7-14 – 55 ПК 15-18 – 70 ПК 19-27 – 100 Правый берег: ПК 0-6 – 35 ПК 7-14 – 55 ПК 15-18 – 70 ПК 19-27 –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Джабаглы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500 ПК 2-12 – 500 Правый берег: ПК 1 – 500 ПК 2 – 500 ПК 3 – 550 ПК 4-6 – 500 ПК 7-10 – 250 ПК 11-12 –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100 ПК 2-12 – 35 Правый берег: ПК 1 – 100 ПК 2-10 – 35 ПК 11-12 –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Машат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1-4 – 500 ПК 4-10 – 600 ПК 10-12 – 500 ПК 12-15 – 600 ПК 15-24 – 500 ПК 24-25 – 600 Правый берег: ПК 0-8 – 500 ПК 8-10 – 600 ПК 10-11 – 500 ПК 11-14 – 600 ПК 14-17 – 500 ПК 17-25 –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0-4 – 35 ПК 4-9 – 100 ПК 9-10 – 35 ПК 10-12 – 55 ПК 12-14 – 100 ПК 14-16 – 55 ПК 16-24 – 35 ПК 24-25 – 100 Правый берег: ПК 1-8 – 35 ПК 8-10 – 100 ПК 10-11 – 35 ПК 11-14 – 100 ПК 14-17 – 35 ПК 17-25 - 100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Келтемашат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500 ПК 7-8 – 600 ПК 8-10 – 500 Правый берег: ПК 0-1 – 450 ПК 1-2 – 500 ПК 2 – 450 ПК 2-7 – 500 ПК 7-8 – 270 ПК 8-10 - 500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0-10 – 100 Правый берег: ПК 0-10 - 35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Боралдай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Шубарсу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500 ПК 8 – 350 ПК 9 – 400 ПК 10 – 350 ПК 11-13 – 500 ПК 14 – 400 ПК 15 – 250 ПК 16 – 350 ПК 17 – 400 ПК 18 – 500 ПК 19 – 450 ПК 20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 – 500 ПК 22 – 400 ПК 23 – 350 ПК 24 – 400 ПК 25 – 500 ПК 26-27 – 500 ПК 28 – 800 Правый берег: ПК 0-1 – 500 ПК 2 – 500 ПК 3 – 350 ПК 4 – 450 ПК 5-7 – 500 ПК 8-9 – 250 ПК 10 – 400 ПК 11 – 450 ПК 12-13 – 500 ПК 14 – 200 ПК 15 – 500 ПК 16 – 400 ПК 17 – 750 ПК 18 – 500 ПК 19 – 400 ПК 20 – 250 ПК 21 – 350 ПК 22 – 500 ПК 23-24 – 400 ПК 25-26 – 500 ПК 27 – 500 ПК 28 – 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35 ПК 8-17 – 100 ПК 18-28 – 35 Правый берег: ПК 0-1 – 35 ПК 2-15 – 100 ПК 16-28 –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Бугень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Шаян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Бургулюк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100 ПК 3-4 – 100 ПК 5-9 – 100 Правый берег: ПК 0-2 – 100 ПК 3-4 – 35 ПК 5-9 –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Ленгерка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500 ПК 2-10 – 250 Правый берег: ПК 1 – 500 ПК 2-10 – 250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100 ПК 2-10 – 35 Правый берег: ПК 1 – 100 ПК 2-10 - 35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0-3 – 250 ПК 3-10 – 500 ПК 10-12 – 250 ПК 12-20 – 500 Правый берег: ПК 0-3 – 250 ПК 3-12 – 500 ПК 12-14 – 250 ПК 14-15 – 500 ПК 15-16 – 250 ПК 16-18 – 500 ПК 18-20 – 250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0-3 – 35 ПК 3-5 – 100 ПК 5-20 – 35 Правый берег: ПК 0-20 - 35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Донгызтау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600 ПК 1-6 – 500 ПК 6-7 – 300 ПК 7-9 – 400 ПК 9-11 – 500 ПК 11-12 – 600 ПК 12-13 – 400 ПК 13-23 – 500 Правый берег: ПК 0-1 – 600 ПК 1-23 - 500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100 ПК 1-9 – 35 ПК 9-10 – 75 ПК 10-17 – 35 ПК 17-19 – 75 ПК 19-23 – 55 Правый берег: ПК 0-1 – 100 ПК 19-23 - 55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Балдыбрек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500 ПК 8 – 450 ПК 9-12 – 500 ПК 13 – 450 ПК 14 – 300 ПК 15 – 350 ПК 16 – 450 ПК 17-22 – 500 ПК 23-24 – 450 ПК 25-36 – 500 Правый берег: ПК 0-4 – 500 ПК 5-6 – 350 ПК 7 – 250 ПК 8 – 350 ПК 9-17 – 500 ПК 18 – 450 ПК 19-22 – 500 ПК 23-24 – 450 ПК 25-36 –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0-4 – 35 ПК 5-27 – 55 ПК 28-30 – 70 ПК 31-36 – 100 Правый берег: ПК 0-4 – 35 ПК 5-27 – 55 ПК 28 – 55 ПК 29-30 – 70 ПК 31-36 - 100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Уясай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0-6 – 100 ПК 6-10 – 35 ПК 11-21 – 100 ПК 21-22 – 35 Правый берег: ПК 0-6 – 100 ПК 6-11 – 35 ПК 11-20 – 100 ПК 20-22 –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Шильтер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Киелитас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Дильдабеков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Бугень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Колькент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Колькент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Досан-Қарабас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Мынбулак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Арыстанды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Джамбул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Кокибель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Кокибель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Аганай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Боржар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Теспе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Боржар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Акылбексай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Кошкар-ата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Таушага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Баба-ата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Жарты-Тобе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Жарты-Тобе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Таскенсаз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Шукырой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Аксумбе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Орангай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Сасык 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Майдантал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Ырмак узень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Акбиик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контррегулятор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Задария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Биресек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0-2 – 100 ПК 2-3 – 35 ПК 3-4 – 100 ПК 4-5 – 35 ПК 5-6 – 100 ПК 6-7 – 35 ПК 7-22 – 35 Левый берег: ПК 0-2 – 100 ПК 2-3 – 35 ПК 3-5 – 35 ПК 5-6 – 100 ПК 6-7 – 35 ПК 7-22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Балаторлан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12-17 – 35 Левый берег: ПК 0-12– 100 ПК 12-17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Торлан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 ПК 7-8 – 35 ПК 8-19 – 35 Левый берег: ПК 0-7 – 100 ПК 7-8 – 35 ПК 8-19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Жарты-тобе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0-8 – 100 ПК 8-9 – 35 ПК 9-11 – 35 ПК 11-12 – 100 ПК 12-26 – 35 Левый берег: ПК 0-8 – 100 ПК 8-9 – 35 ПК 9-11 – 35 ПК 11-12 – 100 ПК 12-26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Баба-ата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0-13 – 100 ПК 13-14 – 35 ПК 14-15 – 35 ПК 15-50 – 35 Левый берег: ПК 0-16 – 100 ПК 16-50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 ПК 7-13 – 35 ПК 13-19 – 35 ПК 19-36 – 100 ПК 36-39 – 35 Левый берег: ПК 0-7 – 100 ПК 7-13 – 35 ПК 13-19 – 35 ПК 19-36 – 100 ПК 36-39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12-15 – 35 ПК 15-20 – 35 Левый берег: ПК 0-11– 100 ПК 11-15 – 35 ПК 15-20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каракус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0-1– 100 ПК 1-3 – 35 ПК 3-22 – 35 Левый берег: ПК 0-1– 100 ПК 1-3 – 35 ПК 3-22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Дарбыт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Таукент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0-4– 100 ПК 4-20 – 35 Левый берег: ПК 0-2 – 100 ПК 2-4 – 35 ПК 4-20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Козмолдак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0-3– 100 ПК 3-10 – 35 Левый берег: ПК 0-4 – 100 ПК 4-10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 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100 ПК 4-6 – 35 ПК 6-10 – 35 ПК 10-12 – 100 ПК 12-18 – 35 Левый берег: ПК 0-4 – 100 ПК 4-6 – 35 ПК 6-18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Суындык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0-10 – 100 ПК 10-12 – 35 ПК 12-17 – 35 ПК 17-19 – 35 ПК 19-57 – 35 Левый берег: ПК 0-10 – 100 ПК 10-12 – 35 ПК 12-17 – 35 ПК 17-19 – 35 ПК 19-57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 – 55 ПК 3-4 – 35 ПК 4-7 – 100 ПК 7-10 – 35 ПК 10-12 – 100 ПК 12-16 – 35 ПК 16-49 – 35 Левый берег: ПК 0-3 – 55 ПК 3-4 – 35 ПК 4-7 – 100 ПК 7-10 – 35 ПК 10-12 – 100 ПК 12-16 – 35 ПК 16-49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0-5– 100 ПК 5-6 – 35 ПК 6-65 – 35 Левый берег: ПК 0-5– 100 ПК 5-6 – 35 ПК 6-65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0-6– 100 ПК 6-10 – 35 ПК 10-20 – 35 Левый берег: ПК 0-6– 100 ПК 6-10 – 35 ПК 10-20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Бакырлы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12-17 – 35 ПК 17-20 – 35 Левый берег: ПК 0-12– 100 ПК 12-17 – 35 ПК 17-20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55 ПК 4-15 – 100 ПК 15-25 – 35 ПК 25-30 – 35 Левый берег: ПК 0-4 – 55 ПК 4-11 – 100 ПК 11-13 – 35 ПК 13-15 – 100 ПК 15-25 – 35 ПК 25-30 –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Бестогай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0-228 -100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228-284 -35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284-314-100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314-375-35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0-289-100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289-375-35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Ырмаксу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200-440-35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440-626-55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626-673-35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200-440-55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440-656-55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656-673-35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Каскасу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36-98-100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98-105-35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36-95-100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95-105-35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Акмешит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2-36-100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2-17-100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17-36-55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18-36-100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36-54-75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54-75-35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75-88-100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88-133-55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18-88-100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88-135-155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 пикета (ПК) показывает расстояние реки. Например: ПК 1- 1,0 километр, ПК2- 2,0 километр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200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местными исполнительными органами области (города республиканского значения, столицы).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