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3334" w14:textId="0503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 апреля 2021 года № 4-27-VII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28 ноября 2022 года № 26-178-VII. Зарегистрировано в Министерстве юстиции Республики Казахстан 7 декабря 2022 года № 31008. Утратило силу решением Мактааральского районного маслихата Туркестанской области от 14 сентября 2023 года № 6-42-VIII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14.09.2023 № 6-42-VIII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 апреля 2021 года № 4-27-VII (зарегистрировано в Реестре государственной регистрации нормативных правовых актов под № 6171)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к праздничным дням оказывается единовременно,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награжденные орденами "Материнская слава" І и ІІ степени -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– День единства народа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 - 1 000 000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–Союза ССР) за самоотверженный труд и безупречную воинскую службу в тылу в годы Великой Отечественной войны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совершившим вылеты на боевые задания в Афганистан с территории бывшего Союза ССР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–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августа - День Конституции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пострадавшим вследствие ядерных испытаний на Семипалатинском испытательном ядерном полигоне - 15 (пятьнадцать)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-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- 15 (пятьнадцать)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в возрасте свыше 80 лет для возмещения расходов, связанных с проездом на территории Мактааральского района - без учета доходов, ежемесячно в размере 2 (двух)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 различной формой туберкулеза, согласно списку лечебного учреждения, предоставляемого ежемесячно, на период амбулаторного лечения, без учета доходов, ежемесячно в размере 10 (десяти)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 с вирусом иммунодефицита человека и лицам, заразившимся вирусной инфекцией иммунодефицита человека или синдромом приобретенного иммунодефицита человека по вине медицинских работников и работников в сфере оказания социально-бытовых услуг, что повлекло вред их жизни или здоровью, ежемесячно в размере 2 (двух) 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злокачественными новообразованиями, без учета доходов, единовременно в размере 10 (десять)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 и детям с инвалидностью, в целях обеспечения инвалидными колясками по индивидуальной программе абилитации и реабилитации лиц с инвалидностью,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предельный размер социальной помощи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пенсионерам и лицам с инвалидностью для получения направлений в санаторно-курортное лечение, единовременно предельный размер социальной помощи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войны; лицам с инвалидностью первой и второй групп, детям с инвалидностью, имеющим затруднения в передвижении для предоставления услуг социального такси; и лицам с инвалидностью, детям с инвалидностью, имеющим заключение врачебно-консультационной комиссии для предоставления услуг инватакси в рамках государственного социального заказа, ежемесячно в размере 10 (десяти)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подписки на периодические издания –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 –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ССР, отнесенных к наградам за самоотверженный труд и безупречную воинскую службу в тылу в годы Великой Отечественной войны – единовременно в размере 1 (один)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семьям из числа получателей государственной адресной социальной помощи, имеющим детей в возрасте от одного года до шести лет, а также детей, достигших возраста шести лет, не приступивших к обучению в организациях среднего образования, – на период назначения адресной социальной помощи, для оказания социальной помощи в получении гарантированного социального пакета, из местного бюджета на дополнительное финансирование, ежемесячно в размере не более 1 (одного)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гражданину (семье) по причине ущерба ему (ей) либо его (ее) имуществу вследствие природного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шести месяцев с момента наступления трудной жизненной ситуации.".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