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927e" w14:textId="3159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2 ноября 2022 года № 322. Зарегистрировано в Министерстве юстиции Республики Казахстан 7 ноября 2022 года № 30433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Сарыагашского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Сарыагашского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2 ноября 2022 года № 322</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Сарыагашского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Сарыагашского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3" w:id="11"/>
    <w:p>
      <w:pPr>
        <w:spacing w:after="0"/>
        <w:ind w:left="0"/>
        <w:jc w:val="both"/>
      </w:pPr>
      <w:r>
        <w:rPr>
          <w:rFonts w:ascii="Times New Roman"/>
          <w:b w:val="false"/>
          <w:i w:val="false"/>
          <w:color w:val="000000"/>
          <w:sz w:val="28"/>
        </w:rPr>
        <w:t>
      5. Акимат Сарыагашского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2"/>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