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f71d" w14:textId="639f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Созакского районного маслихата от 9 марта 2021 года № 13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23 ноября 2022 года № 142. Зарегистрировано в Министерстве юстиции Республики Казахстан 5 декабря 2022 года № 30937. Утратило силу решением Созакского районного маслихата Туркестанской области от 22 сентября 2023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22.09.2023 № 56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9 марта 2021 года № 13 (зарегистрировано в Реестре государственной регистрации нормативных правовых актов под № 6091)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Созакского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акимата Созакского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оказывается в порядке, определенном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 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-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- в размере 327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327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6,19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4,8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4,8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- в размере 4,8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- в размере 6,19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 - в размере 7,55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 супруге (супругу), не вступившей (вступившему) в повторный брак - в размере 21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гражданам,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 - в размере 10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4,8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ядерных испытаний на Семипалатинском испытательном ядерном полигоне - в размере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Республики - 25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-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50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граждан, находящимся в трудной жизненной ситуации, оказывается единовременно и (или) периодически (ежемесячно):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проживающим на постоянной регистрации по месту возникновения стихийного бедствия или пожара, без учета среднедушевого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гражданину (семье) либо его имуществу (при наличии подтверждающего документа) - единовременно в размере 150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при наступлений трудной жизненной ситуации в течение трех месяцев с момента наступления данной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находящимся в трудной жизненной ситуации, в том числе имеющим социально значимыми заболеваниями и заболеваниями, представляющим опасность для окружающим: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учете, с заболеванием вызванным вирусом иммунодефицита человека и заболеваниями, представляющими опасность для окружающих - ежемесячно в размере 24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-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по индивидуальной программе реабилитации: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 - единовременно в размере 62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 - единовременно в размере 55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детские коляски, предназначенные для детей с инвалидностью - единовременно в размере 51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многофункциональные универсальные для взрослых - единовременно в размере 180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многофункциональные универсальные для детей - единовременно в размере 100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с электроприводом универсальные – единовременно в размере 240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и приравненным к ним лицам, пенсионерам и лицам с инвалидностью на санаторно-курортное лечение - единовременно в размере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пожилым лицам, в возрасте свыше 80 лет - ежемесячно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семьям, со среднедушевым доходом, не превышающего порога, установленного местного представительного органа в кратном отношении к прожиточному минимуму единовременно в размере - 30 месячного расчетного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многодетным матерям, оставшимся без присмотра детей единовременно в размере - 28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Созакского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оказывается в денежной форме путем перечисления на счета получателей через банки второго уровня или организации, имеющие лицензии на соответствующие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отдел занятости и социальных программ акимата Созакского района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