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c28b" w14:textId="6dbc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11 апреля 2022 года № 103. Зарегистрировано в Министерстве юстиции Республики Казахстан 19 апреля 2022 года № 27657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некоторых постановлений акимата Шардаринского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Б.Шомпиева.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Шардаринского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 № 103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Шардаринского района.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5 февраля 2020 года № 29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5400);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 внесении изменений в постановление акимата Шардаринского района от 25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"Постановление акимата Шардаринского района от 5 февраля 2020 года № 29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5764);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18 марта 2021 года № 100 "Об определении специально отведенных мест и (или) маршруты для осуществления выездной торговли на территории Шардаринского района" (зарегистрировано в Реестре государственной регистрации нормативных правовых актов за № 6114);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Шардаринского района от 24 июля 2020 года № 183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"Б"" (зарегистрировано в Реестре государственной регистрации нормативных правовых актов за № 5735);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 внесении изменений в постановление акимата Шардаринского района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"Постановление акимата Шардаринского района от 24 июля 2020 года № 183 "Об утверждении Методики оценки деятельности административных государственных служащих исполнительных органов финансируемых из районного бюджета и административных государственных служащих аппарата акима Шардаринского района корпуса "Б"" (зарегистрировано в Реестре государственной регистрации нормативных правовых актов за № 6009).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