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8905" w14:textId="fe08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етысайского районного маслихата от 31 декабря 2020 года № 41-219-VІ "Об утверждении Правил оказания социальной помощи, установления размеров и определения перечня отдельных категорий нуждающихся граждан Жетыс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7 мая 2022 года № 20-129-VII. Зарегистрировано в Министерстве юстиции Республики Казахстан 31 мая 2022 года № 28284. Утратило силу решением Жетысайского районного маслихата Туркестанской области от 20 ноября 2023 года № 9-59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тысайского районного маслихата Туркестанской области от 20.11.2023 № 9-59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Жетысайского района" от 31 декабря 2020 года № 41-219-VІ (зарегистрированно в Реестре государственной регистрации нормативных правовых актов под № 6019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Жетысайского района, утвержденных выше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инвалидам по индивидуальной программе реабилитации инвалида по обеспечению инвалидными коляск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улочные инвалидные коляски, предельный размер социальной помощи 6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натные инвалидные коляски, предельный размер социальной помощи 40 месячных расчетных показателей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