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a4aa" w14:textId="7eaa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9 октября 2020 года № 42/480-VI "Об утверждении целевых показателей качества окружающей среды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августа 2022 года № 18/154-VІІ. Зарегистрировано в Министерстве юстиции Республики Казахстан 24 августа 2022 года № 292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80-VI "Об утверждении целевых показателей качества окружающей среды по Восточно-Казахстанской области" (зарегистрировано в Реестре государственной регистрации нормативных правовых актов под № 771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