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0039" w14:textId="aae0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района Самар и Тарбагатайского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Восточно-Казахстанского областного акимата от 4 ноября 2022 года № 273 и решение Восточно-Казахстанского областного маслихата от 4 ноября 2022 года № 20/183-VII. Зарегистрировано в Министерстве юстиции Республики Казахстан 7 ноября 2022 года № 30429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Восточно-Казахстанский областной акимат ПОСТАНОВЛЯЕТ и Восточно-Казахстанский областной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района Самар Восточно-Казахстанской области общей площадью 547 600 гектар.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границы Тарбагатайского района Восточно-Казахстанской области общей площадью 1 017 000 гектар.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Восточно-Казахстанского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