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f28c" w14:textId="551f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21 сентября 2020 года № 61-6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17 ноября 2022 года № 25-4. Зарегистрировано в Министерстве юстиции Республики Казахстан 18 ноября 2022 года № 30592. Утратило силу решением Зайсанского районного маслихата Восточно-Казахстанской области от 28 августа 2024 года № 25/7-VIII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25/7-VIII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 от 21 сентября 2020 года № 61-6 (зарегистрировано в Реестре государственной регистрации нормативных правовых актов под №7598)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61-6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Зайсанского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Зайсанского района".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Зайсанского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Зайсанского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11,0911 месячных расчетных показателей.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