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f1e1" w14:textId="26ff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Зайсанскому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2022 года № 27-18/1. Зарегистрировано в Министерстве юстиции Республики Казахстан 4 января 2023 года № 31535. Утратило силу решением Зайсанского районного маслихата Восточно-Казахстанской области от 23 мая 2024 года № 22/5-VIII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нфраструктурного развития Республики Казахстан от 20 июня 2019 года №417 "Об утверждении правил предоставления жилищных сертификатов" (зарегистрирован в Реестре государственной регистрации нормативных правовых актов №18883),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27-18/1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1,5 миллиона (один миллион пятьсот тысяч) тенге в виде социальной помощи;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1,5 миллиона (один миллион пятьсот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27-18/1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Зайсанского районного маслихата Восточно-Казахстанской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01-03 /VIII-14-8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 с инвалидностью;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 героиня", а также награжденные орденами "Материнская слава" І и ІІ степени, многодетные семьи;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и ветеринарии на основе анализа статистических наблюдений по статистике труда и занятости, а также с учетом прогноза трудовых ресурсов, формируемые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(зарегистрировано в Реестре государственной регистрации нормативных правовых актов за №32546).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