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6bf5" w14:textId="60c6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30 марта 2018 года № 27/9-VI "Об установлении категорий автостоянок (паркингов) и увеличении базовых ставок налога на земли, выделенные под автостоянки (паркинги) по Зыряновскому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9 сентября 2022 года № 20/7-VII. Зарегистрировано в Министерстве юстиции Республики Казахстан 23 сентября 2022 года № 29788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"Об установлении категорий автостоянок (паркингов) и увеличении базовых ставок налога на земли, выделенные под автостоянки (паркинги) по Зыряновскому району" от 30 марта 2018 года № 27/9-VI (зарегистрировано в Реестре государственной регистрации нормативных правовых актов под № 5-12-154)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категорий автостоянок (паркингов) и увеличении базовых ставок налога на земли, выделенные под автостоянки (паркинги) по району Алтай"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по району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город Алтай близлежащим населенным пунктом, базовые ставки, на земли которого будут применяться при исчислении налога.".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району Алтай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№ 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закрытого типа, автостоянки (паркинги) открытого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на территории района Алтай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 (город Алтай, город Серебрянск)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