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0784" w14:textId="bdd0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Уланского района Восточно-Казахстанской области от 22 ноября 2022 года № 466 и решение Уланского районного маслихата Восточно-Казахстанской области от 22 ноября 2022 года № 197. Зарегистрировано в Министерстве юстиции Республики Казахстан 23 ноября 2022 года № 30678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Уланского района ПОСТАНОВЛЯЕТ и Уланский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(черты) следующих населенных пунктов Уланского района: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границы (черты) села Таврическое Таврического сельского округа общей площадью 2625 гектар;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границы (черты) села Айыртау Айыртауского сельского округа общей площадью 3255 гектар;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установить границы (черты) села Сагыр Аблакетского сельского округа общей площадью 2672,10 гектар;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установить границы (черты) села Бозанбай Бозанбайского сельского округа общей площадью 4360 гектар;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установить границы (черты) села Мамай батыр Аблакетского сельского округа общей площадью 2511 гектар;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установить границы (черты) села Таргын Таргынского сельского округа общей площадью 5462,718 гектар.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