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82c6" w14:textId="79a8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23 мая 2022 года № 91. Зарегистрировано в Министерстве юстиции Республики Казахстан 4 июня 2022 года № 28361.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 по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размер родительской платы на дошкольное воспитание и обучение по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2022 года № 91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по Западно-Казахстанской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Западно-Казахстанской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 часовым режимом пребывания, в том числе мини-центры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 часовым режимом пребывания, в том числе мини-центры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туберкулезными, аллергическими заболеваниями, с заболеванием сахарного диабета, ослабленных и часто болеющих детей с 10,5-часовым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коррекционного типа с 10,5 часовым режимом пребывания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неполным днем прибывания, в классе предшкольной подготовки при общеобразовательной школе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2022 года № 91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 по Западно-Казахстанской области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Западно-Казахстанской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сад/ ясли-сад (до 3-х лет / от 3-х лет)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детей (до 3-х лет / от 3-х лет)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детей (до 3-х лет / от 3-х лет)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(до 3-х лет / от 3-х лет)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12500/13000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10000/10500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14500/15000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15533/19442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15533/19442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-/9990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40000/40000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12800/13000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14000/15000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13200/16500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-/13200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13650/16500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11000/14100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14780/ 16961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9000/ 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10000/ 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13000/16000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13000/16000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13378/15610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16839/17005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15748/18063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16000/18437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12156/17993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18000/18000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16230/18520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18000/20000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-/18000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45000/45000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19000/20000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40000/45000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