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1320" w14:textId="a671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2 года № 19-3. Зарегистрировано в Министерстве юстиции Республики Казахстан 20 сентября 2022 года № 297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19-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Уральс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