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ac2a" w14:textId="d5da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Казталовского района Западно-Казахстанской области от 24 декабря 2020 года №58-17 "Об утверждении Правил оказания социальной помощи, установления размеров и определения перечня отдельных категорий нуждающихся граждан Казталовского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Казталовского районного маслихата Западно-Казахстанской области от 28 апреля 2022 года № 17-4. Зарегистрировано в Министерстве юстиции Республики Казахстан 5 мая 2022 года № 27907. Утратило силу решением Казталовского районного маслихата Западно-Казахстанской области от 2 ноября 2023 года № 9-3.</w:t>
      </w:r>
    </w:p>
    <w:p>
      <w:pPr>
        <w:spacing w:after="0"/>
        <w:ind w:left="0"/>
        <w:jc w:val="both"/>
      </w:pPr>
      <w:r>
        <w:rPr>
          <w:rFonts w:ascii="Times New Roman"/>
          <w:b w:val="false"/>
          <w:i w:val="false"/>
          <w:color w:val="ff0000"/>
          <w:sz w:val="28"/>
        </w:rPr>
        <w:t xml:space="preserve">
      Сноска. Утратило силу решением Казталовского районного маслихата Западно-Казахстанской области от 02.11.2023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Казталовского района Западно-Казахстанской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Казталовского района" от 24 декабря 2020 года №58-17 (зарегистрировано в Реестре государственной регистрации нормативных правовых актов за №6768)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Казталовского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от 28 апреля 2022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Казталовского района</w:t>
            </w:r>
            <w:r>
              <w:br/>
            </w:r>
            <w:r>
              <w:rPr>
                <w:rFonts w:ascii="Times New Roman"/>
                <w:b w:val="false"/>
                <w:i w:val="false"/>
                <w:color w:val="000000"/>
                <w:sz w:val="20"/>
              </w:rPr>
              <w:t>от 24 декабря 2020 года № 58-17</w:t>
            </w:r>
          </w:p>
        </w:tc>
      </w:tr>
    </w:tbl>
    <w:bookmarkStart w:name="z10" w:id="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оказания социальной помощи, установления размеров и определения перечня </w:t>
      </w:r>
      <w:r>
        <w:br/>
      </w:r>
      <w:r>
        <w:rPr>
          <w:rFonts w:ascii="Times New Roman"/>
          <w:b/>
          <w:i w:val="false"/>
          <w:color w:val="000000"/>
        </w:rPr>
        <w:t>отдельных категорий нуждающихся граждан Казталовского района Западно-</w:t>
      </w:r>
      <w:r>
        <w:br/>
      </w:r>
      <w:r>
        <w:rPr>
          <w:rFonts w:ascii="Times New Roman"/>
          <w:b/>
          <w:i w:val="false"/>
          <w:color w:val="000000"/>
        </w:rPr>
        <w:t>Казахстанской области</w:t>
      </w:r>
    </w:p>
    <w:bookmarkEnd w:id="3"/>
    <w:bookmarkStart w:name="z11"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Казталовского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Казталовского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9"/>
    <w:bookmarkStart w:name="z1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8" w:id="11"/>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19" w:id="12"/>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Казталовского района";</w:t>
      </w:r>
    </w:p>
    <w:bookmarkEnd w:id="14"/>
    <w:bookmarkStart w:name="z22" w:id="15"/>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24"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 и памятным датам.</w:t>
      </w:r>
    </w:p>
    <w:bookmarkEnd w:id="17"/>
    <w:bookmarkStart w:name="z25" w:id="18"/>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10,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11,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12, в </w:t>
      </w:r>
      <w:r>
        <w:rPr>
          <w:rFonts w:ascii="Times New Roman"/>
          <w:b w:val="false"/>
          <w:i w:val="false"/>
          <w:color w:val="000000"/>
          <w:sz w:val="28"/>
        </w:rPr>
        <w:t>пункте 2</w:t>
      </w:r>
      <w:r>
        <w:rPr>
          <w:rFonts w:ascii="Times New Roman"/>
          <w:b w:val="false"/>
          <w:i w:val="false"/>
          <w:color w:val="000000"/>
          <w:sz w:val="28"/>
        </w:rPr>
        <w:t xml:space="preserve"> статьи 13 Закона Республики Казахстан от 6 мая 2020 года "О ветеранах", социальная помощь оказывается в порядке, предусмотренном настоящими Правилами.</w:t>
      </w:r>
    </w:p>
    <w:bookmarkEnd w:id="18"/>
    <w:bookmarkStart w:name="z26"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9"/>
    <w:bookmarkStart w:name="z27"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w:t>
      </w:r>
      <w:r>
        <w:br/>
      </w:r>
      <w:r>
        <w:rPr>
          <w:rFonts w:ascii="Times New Roman"/>
          <w:b/>
          <w:i w:val="false"/>
          <w:color w:val="000000"/>
        </w:rPr>
        <w:t>установления размеров социальной помощи</w:t>
      </w:r>
    </w:p>
    <w:bookmarkEnd w:id="20"/>
    <w:bookmarkStart w:name="z28" w:id="21"/>
    <w:p>
      <w:pPr>
        <w:spacing w:after="0"/>
        <w:ind w:left="0"/>
        <w:jc w:val="both"/>
      </w:pPr>
      <w:r>
        <w:rPr>
          <w:rFonts w:ascii="Times New Roman"/>
          <w:b w:val="false"/>
          <w:i w:val="false"/>
          <w:color w:val="000000"/>
          <w:sz w:val="28"/>
        </w:rPr>
        <w:t>
      6. Социальная помощь к праздничным дням оказывается в виде денежных выплат следующим категориям граждан:</w:t>
      </w:r>
    </w:p>
    <w:bookmarkEnd w:id="21"/>
    <w:bookmarkStart w:name="z29" w:id="22"/>
    <w:p>
      <w:pPr>
        <w:spacing w:after="0"/>
        <w:ind w:left="0"/>
        <w:jc w:val="both"/>
      </w:pPr>
      <w:r>
        <w:rPr>
          <w:rFonts w:ascii="Times New Roman"/>
          <w:b w:val="false"/>
          <w:i w:val="false"/>
          <w:color w:val="000000"/>
          <w:sz w:val="28"/>
        </w:rPr>
        <w:t>
      1) участникам и инвалидам Великой Отечественной войны - единовременно в размере 1 000 000 (один миллион) тенге ко Дню Победы - 9 мая и ежемесячно в размере 5 (пять) месячных расчетных показателей;</w:t>
      </w:r>
    </w:p>
    <w:bookmarkEnd w:id="22"/>
    <w:bookmarkStart w:name="z30" w:id="23"/>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3"/>
    <w:bookmarkStart w:name="z31" w:id="24"/>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4"/>
    <w:bookmarkStart w:name="z32" w:id="25"/>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5"/>
    <w:bookmarkStart w:name="z33" w:id="26"/>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6"/>
    <w:bookmarkStart w:name="z34" w:id="27"/>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7"/>
    <w:bookmarkStart w:name="z35" w:id="28"/>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28"/>
    <w:bookmarkStart w:name="z36" w:id="29"/>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7" w:id="30"/>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0"/>
    <w:bookmarkStart w:name="z38" w:id="31"/>
    <w:p>
      <w:pPr>
        <w:spacing w:after="0"/>
        <w:ind w:left="0"/>
        <w:jc w:val="both"/>
      </w:pPr>
      <w:r>
        <w:rPr>
          <w:rFonts w:ascii="Times New Roman"/>
          <w:b w:val="false"/>
          <w:i w:val="false"/>
          <w:color w:val="000000"/>
          <w:sz w:val="28"/>
        </w:rPr>
        <w:t>
      10) военнослужащим, ставшим инвалидами вследствие ранения, контузии, увечья, полученных:</w:t>
      </w:r>
    </w:p>
    <w:bookmarkEnd w:id="31"/>
    <w:bookmarkStart w:name="z39" w:id="32"/>
    <w:p>
      <w:pPr>
        <w:spacing w:after="0"/>
        <w:ind w:left="0"/>
        <w:jc w:val="both"/>
      </w:pPr>
      <w:r>
        <w:rPr>
          <w:rFonts w:ascii="Times New Roman"/>
          <w:b w:val="false"/>
          <w:i w:val="false"/>
          <w:color w:val="000000"/>
          <w:sz w:val="28"/>
        </w:rPr>
        <w:t>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2"/>
    <w:bookmarkStart w:name="z40" w:id="33"/>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3"/>
    <w:bookmarkStart w:name="z41" w:id="34"/>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Советских Социалистических Республик,и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4"/>
    <w:bookmarkStart w:name="z42" w:id="35"/>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3" w:id="36"/>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36"/>
    <w:bookmarkStart w:name="z44" w:id="37"/>
    <w:p>
      <w:pPr>
        <w:spacing w:after="0"/>
        <w:ind w:left="0"/>
        <w:jc w:val="both"/>
      </w:pPr>
      <w:r>
        <w:rPr>
          <w:rFonts w:ascii="Times New Roman"/>
          <w:b w:val="false"/>
          <w:i w:val="false"/>
          <w:color w:val="000000"/>
          <w:sz w:val="28"/>
        </w:rPr>
        <w:t>
      14)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37"/>
    <w:bookmarkStart w:name="z45" w:id="38"/>
    <w:p>
      <w:pPr>
        <w:spacing w:after="0"/>
        <w:ind w:left="0"/>
        <w:jc w:val="both"/>
      </w:pPr>
      <w:r>
        <w:rPr>
          <w:rFonts w:ascii="Times New Roman"/>
          <w:b w:val="false"/>
          <w:i w:val="false"/>
          <w:color w:val="000000"/>
          <w:sz w:val="28"/>
        </w:rPr>
        <w:t>
      15)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8"/>
    <w:bookmarkStart w:name="z46" w:id="39"/>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9"/>
    <w:bookmarkStart w:name="z47" w:id="40"/>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Союза Советских Социалистических Республик принимали участие в боевых действиях:</w:t>
      </w:r>
    </w:p>
    <w:bookmarkEnd w:id="40"/>
    <w:bookmarkStart w:name="z48" w:id="41"/>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1"/>
    <w:bookmarkStart w:name="z49" w:id="42"/>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2"/>
    <w:bookmarkStart w:name="z50" w:id="43"/>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1" w:id="44"/>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2" w:id="45"/>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Советских Социалистических Республик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3" w:id="46"/>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100 000 (сто тысяч) тенге ко Дню Победы - 9 мая и в размере 60 000 (шестьдесят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100 000 (сто тысяч) тенге ко Дню Победы - 9 мая и в размере 60 000 (шестьдесят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 принимавшим участие в урегулировании межэтнического конфликта в Нагорном Карабахе - единовременно в размере 100 000 (сто тысяч) тенге ко Дню Победы - 9 мая и в размере 60 000 (шестьдесят тысяч) тенге ко Дню Независимости - 16 декабря;</w:t>
      </w:r>
    </w:p>
    <w:bookmarkEnd w:id="49"/>
    <w:bookmarkStart w:name="z57" w:id="50"/>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Советских Социалистических Республик ,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1"/>
    <w:bookmarkStart w:name="z59" w:id="52"/>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2"/>
    <w:bookmarkStart w:name="z60" w:id="53"/>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3"/>
    <w:bookmarkStart w:name="z61" w:id="54"/>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4"/>
    <w:bookmarkStart w:name="z62" w:id="55"/>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3" w:id="56"/>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30)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5" w:id="58"/>
    <w:p>
      <w:pPr>
        <w:spacing w:after="0"/>
        <w:ind w:left="0"/>
        <w:jc w:val="both"/>
      </w:pPr>
      <w:r>
        <w:rPr>
          <w:rFonts w:ascii="Times New Roman"/>
          <w:b w:val="false"/>
          <w:i w:val="false"/>
          <w:color w:val="000000"/>
          <w:sz w:val="28"/>
        </w:rPr>
        <w:t>
      31)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58"/>
    <w:bookmarkStart w:name="z66" w:id="59"/>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59"/>
    <w:bookmarkStart w:name="z67" w:id="60"/>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0"/>
    <w:bookmarkStart w:name="z68" w:id="61"/>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1"/>
    <w:bookmarkStart w:name="z69" w:id="62"/>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7 (семь) месячных расчетных показателей, ежемесячно;</w:t>
      </w:r>
    </w:p>
    <w:bookmarkEnd w:id="62"/>
    <w:bookmarkStart w:name="z70" w:id="63"/>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двух кратной величины прожиточного минимума по Западно-Казахстанской области, ежемесячно;</w:t>
      </w:r>
    </w:p>
    <w:bookmarkEnd w:id="63"/>
    <w:bookmarkStart w:name="z71" w:id="64"/>
    <w:p>
      <w:pPr>
        <w:spacing w:after="0"/>
        <w:ind w:left="0"/>
        <w:jc w:val="both"/>
      </w:pPr>
      <w:r>
        <w:rPr>
          <w:rFonts w:ascii="Times New Roman"/>
          <w:b w:val="false"/>
          <w:i w:val="false"/>
          <w:color w:val="000000"/>
          <w:sz w:val="28"/>
        </w:rPr>
        <w:t>
      3) инвалидам, проживающим на территории Казталовского районов, пострадавших от воздействия испытательных ядерных полигонов "Капустин Яр" и "Азгир", без учета доходов ежемесячно:</w:t>
      </w:r>
    </w:p>
    <w:bookmarkEnd w:id="64"/>
    <w:p>
      <w:pPr>
        <w:spacing w:after="0"/>
        <w:ind w:left="0"/>
        <w:jc w:val="both"/>
      </w:pPr>
      <w:bookmarkStart w:name="z72" w:id="65"/>
      <w:r>
        <w:rPr>
          <w:rFonts w:ascii="Times New Roman"/>
          <w:b w:val="false"/>
          <w:i w:val="false"/>
          <w:color w:val="000000"/>
          <w:sz w:val="28"/>
        </w:rPr>
        <w:t>
      первой группы по общему заболеванию, инвалидам с детства и детям-инвалидам</w:t>
      </w:r>
    </w:p>
    <w:bookmarkEnd w:id="65"/>
    <w:p>
      <w:pPr>
        <w:spacing w:after="0"/>
        <w:ind w:left="0"/>
        <w:jc w:val="both"/>
      </w:pPr>
      <w:r>
        <w:rPr>
          <w:rFonts w:ascii="Times New Roman"/>
          <w:b w:val="false"/>
          <w:i w:val="false"/>
          <w:color w:val="000000"/>
          <w:sz w:val="28"/>
        </w:rPr>
        <w:t>в размере 2 (двух) месячных расчетных показателей;</w:t>
      </w:r>
    </w:p>
    <w:bookmarkStart w:name="z73" w:id="66"/>
    <w:p>
      <w:pPr>
        <w:spacing w:after="0"/>
        <w:ind w:left="0"/>
        <w:jc w:val="both"/>
      </w:pPr>
      <w:r>
        <w:rPr>
          <w:rFonts w:ascii="Times New Roman"/>
          <w:b w:val="false"/>
          <w:i w:val="false"/>
          <w:color w:val="000000"/>
          <w:sz w:val="28"/>
        </w:rPr>
        <w:t>
      второй группы по общему заболеванию в размере 1,5 (полторы) месячных расчетных показателей;</w:t>
      </w:r>
    </w:p>
    <w:bookmarkEnd w:id="66"/>
    <w:bookmarkStart w:name="z74" w:id="67"/>
    <w:p>
      <w:pPr>
        <w:spacing w:after="0"/>
        <w:ind w:left="0"/>
        <w:jc w:val="both"/>
      </w:pPr>
      <w:r>
        <w:rPr>
          <w:rFonts w:ascii="Times New Roman"/>
          <w:b w:val="false"/>
          <w:i w:val="false"/>
          <w:color w:val="000000"/>
          <w:sz w:val="28"/>
        </w:rPr>
        <w:t>
      третьей группы по общему заболеванию в размере 1 (одного) месячного расчетного показателя;</w:t>
      </w:r>
    </w:p>
    <w:bookmarkEnd w:id="67"/>
    <w:bookmarkStart w:name="z75" w:id="68"/>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68"/>
    <w:bookmarkStart w:name="z76" w:id="69"/>
    <w:p>
      <w:pPr>
        <w:spacing w:after="0"/>
        <w:ind w:left="0"/>
        <w:jc w:val="both"/>
      </w:pPr>
      <w:r>
        <w:rPr>
          <w:rFonts w:ascii="Times New Roman"/>
          <w:b w:val="false"/>
          <w:i w:val="false"/>
          <w:color w:val="000000"/>
          <w:sz w:val="28"/>
        </w:rPr>
        <w:t>
      5) детям-инвалидам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69"/>
    <w:bookmarkStart w:name="z77" w:id="70"/>
    <w:p>
      <w:pPr>
        <w:spacing w:after="0"/>
        <w:ind w:left="0"/>
        <w:jc w:val="both"/>
      </w:pPr>
      <w:r>
        <w:rPr>
          <w:rFonts w:ascii="Times New Roman"/>
          <w:b w:val="false"/>
          <w:i w:val="false"/>
          <w:color w:val="000000"/>
          <w:sz w:val="28"/>
        </w:rPr>
        <w:t>
      6) инвалидам первой группы, пользующихся аппаратом гемодиализа, без учета доходов, единовременно в размере 50 (пятьдесят) месячных расчетных показателей;</w:t>
      </w:r>
    </w:p>
    <w:bookmarkEnd w:id="70"/>
    <w:bookmarkStart w:name="z78" w:id="71"/>
    <w:p>
      <w:pPr>
        <w:spacing w:after="0"/>
        <w:ind w:left="0"/>
        <w:jc w:val="both"/>
      </w:pPr>
      <w:r>
        <w:rPr>
          <w:rFonts w:ascii="Times New Roman"/>
          <w:b w:val="false"/>
          <w:i w:val="false"/>
          <w:color w:val="000000"/>
          <w:sz w:val="28"/>
        </w:rPr>
        <w:t>
      7) инвалидам и детям-инвалидам, направленным на санаторно-курортное лечение в соответствии с индивидуальной программой реабилитации за пределы области на основании предъявления проездных документов (билетов) в размере стоимости места плацкартного вагона от пункта выезда до места назначения и обратно, внутри области на основании предъявления проездных документов (билетов) в размере стоимости билета от пункта выезда до места назначения и обратно, без учета доходов, единовременно;</w:t>
      </w:r>
    </w:p>
    <w:bookmarkEnd w:id="71"/>
    <w:bookmarkStart w:name="z79" w:id="72"/>
    <w:p>
      <w:pPr>
        <w:spacing w:after="0"/>
        <w:ind w:left="0"/>
        <w:jc w:val="both"/>
      </w:pPr>
      <w:r>
        <w:rPr>
          <w:rFonts w:ascii="Times New Roman"/>
          <w:b w:val="false"/>
          <w:i w:val="false"/>
          <w:color w:val="000000"/>
          <w:sz w:val="28"/>
        </w:rPr>
        <w:t>
      8)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2"/>
    <w:bookmarkStart w:name="z80" w:id="73"/>
    <w:p>
      <w:pPr>
        <w:spacing w:after="0"/>
        <w:ind w:left="0"/>
        <w:jc w:val="both"/>
      </w:pPr>
      <w:r>
        <w:rPr>
          <w:rFonts w:ascii="Times New Roman"/>
          <w:b w:val="false"/>
          <w:i w:val="false"/>
          <w:color w:val="000000"/>
          <w:sz w:val="28"/>
        </w:rPr>
        <w:t>
      9)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(десять) месячных расчетных показателей;</w:t>
      </w:r>
    </w:p>
    <w:bookmarkEnd w:id="73"/>
    <w:bookmarkStart w:name="z81" w:id="74"/>
    <w:p>
      <w:pPr>
        <w:spacing w:after="0"/>
        <w:ind w:left="0"/>
        <w:jc w:val="both"/>
      </w:pPr>
      <w:r>
        <w:rPr>
          <w:rFonts w:ascii="Times New Roman"/>
          <w:b w:val="false"/>
          <w:i w:val="false"/>
          <w:color w:val="000000"/>
          <w:sz w:val="28"/>
        </w:rPr>
        <w:t>
      10) лицам,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4"/>
    <w:bookmarkStart w:name="z82" w:id="75"/>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75"/>
    <w:bookmarkStart w:name="z83" w:id="76"/>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6"/>
    <w:bookmarkStart w:name="z84" w:id="7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Казталовского района на текущий финансовый год.</w:t>
      </w:r>
    </w:p>
    <w:bookmarkEnd w:id="77"/>
    <w:bookmarkStart w:name="z85" w:id="78"/>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8"/>
    <w:bookmarkStart w:name="z86" w:id="79"/>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9"/>
    <w:bookmarkStart w:name="z87" w:id="8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