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ace" w14:textId="4fb6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Казталовского района Западно-Казахстанской области от 2 сентября 2022 года № 187 и решение Казталовского районного маслихата Западно-Казахстанской области от 2 сентября 2022 года № 21-5. Зарегистрировано в Министерстве юстиции Республики Казахстан 12 сентября 2022 года № 29533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Изменить и установить границы некоторых населенных пунктов Казталовского района: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изменить границы села Коныс Казталовского сельского округа путем включения 1744,0 гектара земель запаса Казталовского района в границы села Коныс Казталовского сельского округа, установив границы общей площадью 5329,0 гектаров;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изменить границы села Бозоба Казталовского сельского округа путем включения 5627,0 гектаров земель запаса Казталовского района в границы села Бозоба Казталовского сельского округа, установив границы общей площадью 8133,0 гектара;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изменить границы села Жулдыз Карасуского сельского округа путем включения 11578,0 гектаров земель запаса Казталовского района в границы села Жулдыз Карасуского сельского округа, установив границы общей площадью 15888,0 гектаров;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изменить границы села Бостандык Карасуского сельского округа путем включения 1640,0 гектаров земель запаса Казталовского района в границы села Бостандык Карасуского сельского округа, установив границы общей площадью 3224,0 гектаров;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изменить границы села Жас Караузенского сельского округа путем включения 4074,0 гектара земель запаса Казталовского района в границы села Жас Караузенского сельского округа, установив границы общей площадью 7632,0 гектаров.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Казталовского района" в порядке, установленном законодательством Республики Казахстан,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акимата Казталовского района и решения маслихата Казталовского района в Министерстве юстиции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Казталовского района и решения маслихата Казталовского района на интернет-ресурсе акимата Казталовского района после его официального опубликования.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постановления акимата Казталовского района и решения маслихата Казталовского района возложить на курирующего заместителя акима Казталовского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совместное постановление акимата Казталовского района и решение маслихата Казталовского района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Казталовского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