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1a69" w14:textId="2471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Сырымского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13 апреля 2022 года № 16-2. Зарегистрировано в Министерстве юстиции Республики Казахстан 25 апреля 2022 года № 27746. Утратило силу решением Сырымского районного маслихата Западно-Казахстанской области от 31 августа 2023 года № 8-15.</w:t>
      </w:r>
    </w:p>
    <w:p>
      <w:pPr>
        <w:spacing w:after="0"/>
        <w:ind w:left="0"/>
        <w:jc w:val="both"/>
      </w:pPr>
      <w:r>
        <w:rPr>
          <w:rFonts w:ascii="Times New Roman"/>
          <w:b w:val="false"/>
          <w:i w:val="false"/>
          <w:color w:val="ff0000"/>
          <w:sz w:val="28"/>
        </w:rPr>
        <w:t xml:space="preserve">
      Сноска. Утратило силу решением Сырымского районного маслихата Западно-Казахстанской области от 31.08.2023 </w:t>
      </w:r>
      <w:r>
        <w:rPr>
          <w:rFonts w:ascii="Times New Roman"/>
          <w:b w:val="false"/>
          <w:i w:val="false"/>
          <w:color w:val="ff0000"/>
          <w:sz w:val="28"/>
        </w:rPr>
        <w:t>№ 8-15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Сырымский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Сырымского районного маслихата Западно-Казахстанской области от 02.06.2023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Сырымского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Сырымского районного маслихата от 28 декабря 2020 года № 64-15 "Об утверждении Правил оказания социальной помощи, установления размеров и определения перечня отдельных категорий нуждающихся граждан Сырымского района" (зарегистрированное в Реестре государственной регистрации нормативных правовых актов под № 6751)</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Сырымского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Сырымского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13 апреля 2022 года № 16-2</w:t>
            </w:r>
          </w:p>
        </w:tc>
      </w:tr>
    </w:tbl>
    <w:bookmarkStart w:name="z9"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Сырымского района </w:t>
      </w:r>
    </w:p>
    <w:bookmarkEnd w:id="4"/>
    <w:bookmarkStart w:name="z10"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Сырымского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Сырымского районного маслихата Западно-Казахстанской области от 22.12.2022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3"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4" w:id="9"/>
    <w:p>
      <w:pPr>
        <w:spacing w:after="0"/>
        <w:ind w:left="0"/>
        <w:jc w:val="both"/>
      </w:pPr>
      <w:r>
        <w:rPr>
          <w:rFonts w:ascii="Times New Roman"/>
          <w:b w:val="false"/>
          <w:i w:val="false"/>
          <w:color w:val="000000"/>
          <w:sz w:val="28"/>
        </w:rPr>
        <w:t>
      2) специальная комиссия – комиссия, создаваемая решением акима Сырымского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5"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0"/>
    <w:bookmarkStart w:name="z16"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7"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18"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19" w:id="14"/>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Сырымского района";</w:t>
      </w:r>
    </w:p>
    <w:bookmarkEnd w:id="14"/>
    <w:bookmarkStart w:name="z20"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1"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22"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 и датам.</w:t>
      </w:r>
    </w:p>
    <w:bookmarkEnd w:id="17"/>
    <w:bookmarkStart w:name="z23" w:id="1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Сырымского районного маслихата Западно-Казахстанской области от 22.12.2022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25"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6" w:id="21"/>
    <w:p>
      <w:pPr>
        <w:spacing w:after="0"/>
        <w:ind w:left="0"/>
        <w:jc w:val="both"/>
      </w:pPr>
      <w:r>
        <w:rPr>
          <w:rFonts w:ascii="Times New Roman"/>
          <w:b w:val="false"/>
          <w:i w:val="false"/>
          <w:color w:val="000000"/>
          <w:sz w:val="28"/>
        </w:rPr>
        <w:t>
      6. Социальная помощь к праздничным дням и датам оказывается в виде денежных выплат следующим категориям граждан:</w:t>
      </w:r>
    </w:p>
    <w:bookmarkEnd w:id="21"/>
    <w:bookmarkStart w:name="z27" w:id="22"/>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5(пять) месячных расчетных показателей;</w:t>
      </w:r>
    </w:p>
    <w:bookmarkEnd w:id="22"/>
    <w:bookmarkStart w:name="z28" w:id="23"/>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3"/>
    <w:bookmarkStart w:name="z29" w:id="24"/>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(ста двадцати тысяч) тенге ко Дню Победы - 9 мая и ежемесячно в размере 5 (пяти) месячных расчетных показателей;</w:t>
      </w:r>
    </w:p>
    <w:bookmarkEnd w:id="24"/>
    <w:bookmarkStart w:name="z30" w:id="25"/>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(ста тысяч) тенге ко Дню Победы - 9 мая;</w:t>
      </w:r>
    </w:p>
    <w:bookmarkEnd w:id="25"/>
    <w:bookmarkStart w:name="z31" w:id="26"/>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(ста тысяч) тенге ко Дню Победы - 9 мая;</w:t>
      </w:r>
    </w:p>
    <w:bookmarkEnd w:id="26"/>
    <w:bookmarkStart w:name="z32" w:id="27"/>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(ста тысяч) тенге ко Дню Победы - 9 мая;</w:t>
      </w:r>
    </w:p>
    <w:bookmarkEnd w:id="27"/>
    <w:bookmarkStart w:name="z33" w:id="28"/>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(ста двадцати тысяч) тенге ко Дню Победы - 9 мая и ежемесячно в размере 5 (пяти) месячных расчетных показателей;</w:t>
      </w:r>
    </w:p>
    <w:bookmarkEnd w:id="28"/>
    <w:bookmarkStart w:name="z34" w:id="29"/>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(ста двадцати тысяч) тенге ко Дню Победы - 9 мая и ежемесячно в размере 5 (пяти) месячных расчетных показателей;</w:t>
      </w:r>
    </w:p>
    <w:bookmarkEnd w:id="29"/>
    <w:bookmarkStart w:name="z35" w:id="30"/>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(ста тысяч) тенге ко Дню Победы - 9 мая и в размере 80 000 (восемьдесяти тысяч) тенге ко Дню Независимости - 16 декабря;</w:t>
      </w:r>
    </w:p>
    <w:bookmarkEnd w:id="30"/>
    <w:bookmarkStart w:name="z36" w:id="31"/>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1"/>
    <w:bookmarkStart w:name="z37" w:id="32"/>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2"/>
    <w:bookmarkStart w:name="z38" w:id="33"/>
    <w:p>
      <w:pPr>
        <w:spacing w:after="0"/>
        <w:ind w:left="0"/>
        <w:jc w:val="both"/>
      </w:pPr>
      <w:r>
        <w:rPr>
          <w:rFonts w:ascii="Times New Roman"/>
          <w:b w:val="false"/>
          <w:i w:val="false"/>
          <w:color w:val="000000"/>
          <w:sz w:val="28"/>
        </w:rPr>
        <w:t xml:space="preserve">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80000 (восемьдесят тысяч) тенге ко Дню Победы - 9 мая; </w:t>
      </w:r>
    </w:p>
    <w:bookmarkEnd w:id="33"/>
    <w:bookmarkStart w:name="z39" w:id="34"/>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w:t>
      </w:r>
    </w:p>
    <w:bookmarkEnd w:id="34"/>
    <w:bookmarkStart w:name="z40" w:id="35"/>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100000 (сто тысяч) тенге ко Дню Победы - 9 мая и в размере 80000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 ко Дню Победы - 9 мая;</w:t>
      </w:r>
    </w:p>
    <w:bookmarkEnd w:id="36"/>
    <w:bookmarkStart w:name="z42" w:id="37"/>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100000 (сто тысяч) тенге ко Дню Победы - 9 мая и в размере 80000 (восемьдесят тысяч) тенге ко Дню Независимости - 16 декабря.</w:t>
      </w:r>
    </w:p>
    <w:bookmarkEnd w:id="37"/>
    <w:bookmarkStart w:name="z43" w:id="38"/>
    <w:p>
      <w:pPr>
        <w:spacing w:after="0"/>
        <w:ind w:left="0"/>
        <w:jc w:val="both"/>
      </w:pPr>
      <w:r>
        <w:rPr>
          <w:rFonts w:ascii="Times New Roman"/>
          <w:b w:val="false"/>
          <w:i w:val="false"/>
          <w:color w:val="000000"/>
          <w:sz w:val="28"/>
        </w:rPr>
        <w:t>
      15)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8"/>
    <w:bookmarkStart w:name="z44" w:id="39"/>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9"/>
    <w:bookmarkStart w:name="z45" w:id="40"/>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w:t>
      </w:r>
    </w:p>
    <w:bookmarkEnd w:id="40"/>
    <w:bookmarkStart w:name="z46" w:id="41"/>
    <w:p>
      <w:pPr>
        <w:spacing w:after="0"/>
        <w:ind w:left="0"/>
        <w:jc w:val="both"/>
      </w:pPr>
      <w:r>
        <w:rPr>
          <w:rFonts w:ascii="Times New Roman"/>
          <w:b w:val="false"/>
          <w:i w:val="false"/>
          <w:color w:val="000000"/>
          <w:sz w:val="28"/>
        </w:rPr>
        <w:t>
      на территории других государств единовременно в размере 100 000 (ста тысяч) тенге ко Дню Победы – 9 мая и в размере 80 000 (восемьдесяти тысяч) тенге ко Дню Независимости – 16 декабря, кроме лиц, принимавших участие в боевых действиях на территории Афганистана;</w:t>
      </w:r>
    </w:p>
    <w:bookmarkEnd w:id="41"/>
    <w:bookmarkStart w:name="z47" w:id="42"/>
    <w:p>
      <w:pPr>
        <w:spacing w:after="0"/>
        <w:ind w:left="0"/>
        <w:jc w:val="both"/>
      </w:pPr>
      <w:r>
        <w:rPr>
          <w:rFonts w:ascii="Times New Roman"/>
          <w:b w:val="false"/>
          <w:i w:val="false"/>
          <w:color w:val="000000"/>
          <w:sz w:val="28"/>
        </w:rPr>
        <w:t>
      на территории Афганистана единовременно в размере 100 000 (ста тысяч) тенге ко Дню вывода ограниченного контингента советских войскиз Демократической Руспублики Афганистан – 15 февраля и в размере 80 000 (восемьдесяти тысяч) тенге тенге ко Дню Победы – 9 мая;</w:t>
      </w:r>
    </w:p>
    <w:bookmarkEnd w:id="42"/>
    <w:bookmarkStart w:name="z48" w:id="43"/>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единовременно в размере 100 000 (ста тысяч) тенге ко Дню Победы – 9 мая и в размере 80 000 (восемьдесяти тысяч) тенге ко Дню Независимости – 16 декабря;</w:t>
      </w:r>
    </w:p>
    <w:bookmarkEnd w:id="43"/>
    <w:bookmarkStart w:name="z49" w:id="44"/>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единовременно в размере 100 000 (ста тысяч) тенге ко Дню Победы – 9 мая и в размере 80 000 (восемьдесяти тысяч) тенге ко Дню Независимости – 16 декабря;</w:t>
      </w:r>
    </w:p>
    <w:bookmarkEnd w:id="44"/>
    <w:bookmarkStart w:name="z50" w:id="45"/>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Советских Социалистических Республик единовременно в размере 100 000 (ста тысяч) тенге ко Дню Победы – 9 мая и в размере 80 000 (восемьдесяти тысяч) тенге ко Дню Независимости – 16 декабря;</w:t>
      </w:r>
    </w:p>
    <w:bookmarkEnd w:id="45"/>
    <w:bookmarkStart w:name="z51" w:id="46"/>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единовременно в размере 100 000 (ста тысяч) тенге ко Дню Победы – 9 мая и в размере 80 000 (восемьдесяти тысяч) тенге ко Дню Независимости – 16 декабря;</w:t>
      </w:r>
    </w:p>
    <w:bookmarkEnd w:id="46"/>
    <w:bookmarkStart w:name="z52" w:id="47"/>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47"/>
    <w:bookmarkStart w:name="z53" w:id="48"/>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48"/>
    <w:bookmarkStart w:name="z54" w:id="49"/>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80000 (восемьдесят тысяч) тенге ко Дню Независимости - 16 декабря.</w:t>
      </w:r>
    </w:p>
    <w:bookmarkEnd w:id="49"/>
    <w:bookmarkStart w:name="z55" w:id="50"/>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Советских Социалистических Республик,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0"/>
    <w:bookmarkStart w:name="z56" w:id="51"/>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1"/>
    <w:bookmarkStart w:name="z57" w:id="52"/>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58" w:id="53"/>
    <w:p>
      <w:pPr>
        <w:spacing w:after="0"/>
        <w:ind w:left="0"/>
        <w:jc w:val="both"/>
      </w:pPr>
      <w:r>
        <w:rPr>
          <w:rFonts w:ascii="Times New Roman"/>
          <w:b w:val="false"/>
          <w:i w:val="false"/>
          <w:color w:val="000000"/>
          <w:sz w:val="28"/>
        </w:rPr>
        <w:t>
      в Афганистане – единовременно в размере 60 000 (шестьдесяти тысяч) тенге ко Дню вывода ограниченного контингента советских войскиз Демократической Руспублики Афганистан – 15 февраля и в размере 60 000 (шестьдесяти тысяч) тенге ко Дню Победы - 9 мая;</w:t>
      </w:r>
    </w:p>
    <w:bookmarkEnd w:id="53"/>
    <w:bookmarkStart w:name="z59" w:id="54"/>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(шестьдесяти тысяч) тенге ко Дню Победы – 9 мая и в размере 60 000 (шестьдесяти тысяч) тенге ко Дню Незавизимости – 16 декабря;</w:t>
      </w:r>
    </w:p>
    <w:bookmarkEnd w:id="54"/>
    <w:bookmarkStart w:name="z60" w:id="55"/>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единовременно в размере 60 000 (шестьдесяти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60000 (шестьдесят тысяч) тенге ко Дню Победы - 9 мая и в размере 60000 (шестьдесят тысяч) тенге ко Дню Независимости - 16 декабря;</w:t>
      </w:r>
    </w:p>
    <w:bookmarkEnd w:id="57"/>
    <w:bookmarkStart w:name="z63" w:id="58"/>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 ко Дню Победы – 9 мая.</w:t>
      </w:r>
    </w:p>
    <w:bookmarkEnd w:id="58"/>
    <w:bookmarkStart w:name="z64" w:id="59"/>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100 000 (ста тысяч) тенге и в размере 60 000 (шестьдесяти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33) детям с инвалидностью до 18 лет единовременно в размере 20 000 (двадцати тысяч) тенге ко дню Конституции Республики Казахстан - 30 августа;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Сырымского районного маслихата Западно-Казахстанской области от 22.12.2022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02.06.2023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ситуаций оказывается:</w:t>
      </w:r>
    </w:p>
    <w:bookmarkEnd w:id="61"/>
    <w:bookmarkStart w:name="z67"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7 (семи) месячных расчетных показателей, без учета доходов, ежемесячно;</w:t>
      </w:r>
    </w:p>
    <w:bookmarkEnd w:id="62"/>
    <w:bookmarkStart w:name="z68" w:id="63"/>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размере 2 (двух) прожиточного минимума по Западно-Казахстанской области, без учета доходов, ежемесячно;</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Сырымского районного маслихата Западно-Казахстанской области от 22.12.2022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наблюдении согласно справки справки медицинского учреждения;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со СПИД"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справки медицинского учреждения, без учета доходов, единовременно в размере 15 (пятьнадцати) месячных расчетных показателей;</w:t>
      </w:r>
    </w:p>
    <w:bookmarkEnd w:id="64"/>
    <w:bookmarkStart w:name="z71" w:id="65"/>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65"/>
    <w:bookmarkStart w:name="z72" w:id="66"/>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месячных расчетных показателей.</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Сырымского районного маслихата Западно-Казахстанской области от 22.12.2022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единовременно в размере 15 (пятьнадцати) месячных расчетных показателей;</w:t>
      </w:r>
    </w:p>
    <w:bookmarkEnd w:id="67"/>
    <w:bookmarkStart w:name="z75" w:id="68"/>
    <w:p>
      <w:pPr>
        <w:spacing w:after="0"/>
        <w:ind w:left="0"/>
        <w:jc w:val="both"/>
      </w:pPr>
      <w:r>
        <w:rPr>
          <w:rFonts w:ascii="Times New Roman"/>
          <w:b w:val="false"/>
          <w:i w:val="false"/>
          <w:color w:val="000000"/>
          <w:sz w:val="28"/>
        </w:rPr>
        <w:t>
      9) лицам, освобожденным из мест лишения свободы и находящимся на учете службы пробации, без учета доходов, единовременно в размере 10 (десяти) месячных расчетных показателей;</w:t>
      </w:r>
    </w:p>
    <w:bookmarkEnd w:id="68"/>
    <w:bookmarkStart w:name="z76" w:id="69"/>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единовременно в предельном размере 50 (пятидесяти) месячных расчетных показателей.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Сырымского районного маслихата Западно-Казахстанской области от 22.12.2022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8.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0"/>
    <w:bookmarkStart w:name="z78" w:id="71"/>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Сырымского района на текущий финансовый год.</w:t>
      </w:r>
    </w:p>
    <w:bookmarkEnd w:id="71"/>
    <w:bookmarkStart w:name="z79" w:id="72"/>
    <w:p>
      <w:pPr>
        <w:spacing w:after="0"/>
        <w:ind w:left="0"/>
        <w:jc w:val="both"/>
      </w:pPr>
      <w:r>
        <w:rPr>
          <w:rFonts w:ascii="Times New Roman"/>
          <w:b w:val="false"/>
          <w:i w:val="false"/>
          <w:color w:val="000000"/>
          <w:sz w:val="28"/>
        </w:rPr>
        <w:t>
      10.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2"/>
    <w:bookmarkStart w:name="z80" w:id="73"/>
    <w:p>
      <w:pPr>
        <w:spacing w:after="0"/>
        <w:ind w:left="0"/>
        <w:jc w:val="left"/>
      </w:pPr>
      <w:r>
        <w:rPr>
          <w:rFonts w:ascii="Times New Roman"/>
          <w:b/>
          <w:i w:val="false"/>
          <w:color w:val="000000"/>
        </w:rPr>
        <w:t xml:space="preserve"> Глава 3. Основания для прекращения и возврата предоставляемой социальной помощи</w:t>
      </w:r>
    </w:p>
    <w:bookmarkEnd w:id="73"/>
    <w:bookmarkStart w:name="z81" w:id="74"/>
    <w:p>
      <w:pPr>
        <w:spacing w:after="0"/>
        <w:ind w:left="0"/>
        <w:jc w:val="both"/>
      </w:pPr>
      <w:r>
        <w:rPr>
          <w:rFonts w:ascii="Times New Roman"/>
          <w:b w:val="false"/>
          <w:i w:val="false"/>
          <w:color w:val="000000"/>
          <w:sz w:val="28"/>
        </w:rPr>
        <w:t>
      11.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82" w:id="75"/>
    <w:p>
      <w:pPr>
        <w:spacing w:after="0"/>
        <w:ind w:left="0"/>
        <w:jc w:val="left"/>
      </w:pPr>
      <w:r>
        <w:rPr>
          <w:rFonts w:ascii="Times New Roman"/>
          <w:b/>
          <w:i w:val="false"/>
          <w:color w:val="000000"/>
        </w:rPr>
        <w:t xml:space="preserve"> Глава 4. Заключительное положение</w:t>
      </w:r>
    </w:p>
    <w:bookmarkEnd w:id="75"/>
    <w:bookmarkStart w:name="z83" w:id="76"/>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