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4d35" w14:textId="bd64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Теректинского районного маслихата от 28 декабря 2020 года № 48-2 "Об утверждении Правил оказания социальной помощи, установления размеров и определения перечня отдельных категорий нуждающихся граждан Теректинского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Теректинского районного маслихата Западно-Казахстанской области от 23 декабря 2022 года № 31-3. Зарегистрировано в Министерстве юстиции Республики Казахстан 5 января 2023 года № 31565. Утратило силу решением Теректинского районного маслихата Западно-Казахстанской области от 12 сентября 2023 года № 7-3</w:t>
      </w:r>
    </w:p>
    <w:p>
      <w:pPr>
        <w:spacing w:after="0"/>
        <w:ind w:left="0"/>
        <w:jc w:val="both"/>
      </w:pPr>
      <w:r>
        <w:rPr>
          <w:rFonts w:ascii="Times New Roman"/>
          <w:b w:val="false"/>
          <w:i w:val="false"/>
          <w:color w:val="ff0000"/>
          <w:sz w:val="28"/>
        </w:rPr>
        <w:t xml:space="preserve">
      Сноска. Утратило силу решением Теректинского районного маслихата Западно-Казахстанской области от 12.09.2023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Теректинский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Теректинского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Теректинского района" от 28 декабря 2020 года № 48-2 (зарегистрировано в Реестре государственной регистрации нормативных правовых актов № 6753)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6" w:id="2"/>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утвержденных указанным решением: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9"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Теректинского района (далее - Правила) разработаны в соответствии c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Постановлением Правительства Республики Казахстан от 21 мая 2013 года № 504 "Обутверждении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1" w:id="5"/>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3" w:id="6"/>
    <w:p>
      <w:pPr>
        <w:spacing w:after="0"/>
        <w:ind w:left="0"/>
        <w:jc w:val="both"/>
      </w:pPr>
      <w:r>
        <w:rPr>
          <w:rFonts w:ascii="Times New Roman"/>
          <w:b w:val="false"/>
          <w:i w:val="false"/>
          <w:color w:val="000000"/>
          <w:sz w:val="28"/>
        </w:rPr>
        <w:t>
      "1) ветеранам Великой Отечественной войны - единовременно в размере 1 000 000 (один миллион) тенге ко Дню Победы - 9 мая и ежемесячно в размере 5 (пять) месячных расчетных показателей;</w:t>
      </w:r>
    </w:p>
    <w:bookmarkEnd w:id="6"/>
    <w:bookmarkStart w:name="z14" w:id="7"/>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100 000 (сто тысяч) тенге ко Дню Победы - 9 мая;</w:t>
      </w:r>
    </w:p>
    <w:bookmarkEnd w:id="7"/>
    <w:bookmarkStart w:name="z15" w:id="8"/>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тенгеко Дню Победы - 9 мая и ежемесячно в размере 5 (пять) месячных расчетных показателей;</w:t>
      </w:r>
    </w:p>
    <w:bookmarkEnd w:id="8"/>
    <w:bookmarkStart w:name="z16" w:id="9"/>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100 000 (сто тысяч) тенге ко Дню Победы - 9 мая;</w:t>
      </w:r>
    </w:p>
    <w:bookmarkEnd w:id="9"/>
    <w:bookmarkStart w:name="z17" w:id="10"/>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10"/>
    <w:bookmarkStart w:name="z18" w:id="11"/>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11"/>
    <w:bookmarkStart w:name="z19" w:id="12"/>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тенгеко Дню Победы - 9 мая и ежемесячно в размере 5 (пять) месячных расчетных показателей;</w:t>
      </w:r>
    </w:p>
    <w:bookmarkEnd w:id="12"/>
    <w:bookmarkStart w:name="z20" w:id="13"/>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13"/>
    <w:bookmarkStart w:name="z21" w:id="14"/>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единовременнов размере 100 000 (сто тысяч) тенге ко Дню Победы - 9 мая и в размере 80 000 (восемьдесят тысяч) тенге ко Дню Независимости - 16 декабря;</w:t>
      </w:r>
    </w:p>
    <w:bookmarkEnd w:id="14"/>
    <w:bookmarkStart w:name="z22" w:id="15"/>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15"/>
    <w:bookmarkStart w:name="z23" w:id="16"/>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кроме лиц, принимавших участие в боевых действиях на территории Афганистана - единовременно в размере 100 000 (сто тысяч) тенге ко Дню Победы - 9 мая и вразмере 80 000 (восемьдесят тысяч) тенге ко Дню Независимости - 16 декабря;</w:t>
      </w:r>
    </w:p>
    <w:bookmarkEnd w:id="16"/>
    <w:bookmarkStart w:name="z24" w:id="17"/>
    <w:p>
      <w:pPr>
        <w:spacing w:after="0"/>
        <w:ind w:left="0"/>
        <w:jc w:val="both"/>
      </w:pPr>
      <w:r>
        <w:rPr>
          <w:rFonts w:ascii="Times New Roman"/>
          <w:b w:val="false"/>
          <w:i w:val="false"/>
          <w:color w:val="000000"/>
          <w:sz w:val="28"/>
        </w:rPr>
        <w:t>
      при прохождении воинской службы в Афганистане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17"/>
    <w:bookmarkStart w:name="z25" w:id="18"/>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18"/>
    <w:bookmarkStart w:name="z26" w:id="19"/>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19"/>
    <w:bookmarkStart w:name="z27" w:id="20"/>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20"/>
    <w:bookmarkStart w:name="z28" w:id="21"/>
    <w:p>
      <w:pPr>
        <w:spacing w:after="0"/>
        <w:ind w:left="0"/>
        <w:jc w:val="both"/>
      </w:pPr>
      <w:r>
        <w:rPr>
          <w:rFonts w:ascii="Times New Roman"/>
          <w:b w:val="false"/>
          <w:i w:val="false"/>
          <w:color w:val="000000"/>
          <w:sz w:val="28"/>
        </w:rPr>
        <w:t xml:space="preserve">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 </w:t>
      </w:r>
    </w:p>
    <w:bookmarkEnd w:id="21"/>
    <w:bookmarkStart w:name="z29" w:id="22"/>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22"/>
    <w:bookmarkStart w:name="z30" w:id="23"/>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23"/>
    <w:bookmarkStart w:name="z31" w:id="24"/>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24"/>
    <w:bookmarkStart w:name="z32" w:id="25"/>
    <w:p>
      <w:pPr>
        <w:spacing w:after="0"/>
        <w:ind w:left="0"/>
        <w:jc w:val="both"/>
      </w:pPr>
      <w:r>
        <w:rPr>
          <w:rFonts w:ascii="Times New Roman"/>
          <w:b w:val="false"/>
          <w:i w:val="false"/>
          <w:color w:val="000000"/>
          <w:sz w:val="28"/>
        </w:rPr>
        <w:t>
       на территории других государств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25"/>
    <w:bookmarkStart w:name="z33" w:id="26"/>
    <w:p>
      <w:pPr>
        <w:spacing w:after="0"/>
        <w:ind w:left="0"/>
        <w:jc w:val="both"/>
      </w:pPr>
      <w:r>
        <w:rPr>
          <w:rFonts w:ascii="Times New Roman"/>
          <w:b w:val="false"/>
          <w:i w:val="false"/>
          <w:color w:val="000000"/>
          <w:sz w:val="28"/>
        </w:rPr>
        <w:t>
      на территории Афганистана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26"/>
    <w:bookmarkStart w:name="z34" w:id="27"/>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27"/>
    <w:bookmarkStart w:name="z35" w:id="28"/>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28"/>
    <w:bookmarkStart w:name="z36" w:id="29"/>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29"/>
    <w:bookmarkStart w:name="z37" w:id="30"/>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ко Дню вывода ограниченного контингента советских войск из Демократической Республики Афганистан - 15 февраля и в размере 80 000 (восемьдесят тысяч) тенге Дню Победы - 9 мая;</w:t>
      </w:r>
    </w:p>
    <w:bookmarkEnd w:id="30"/>
    <w:bookmarkStart w:name="z38" w:id="31"/>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31"/>
    <w:bookmarkStart w:name="z39" w:id="32"/>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32"/>
    <w:bookmarkStart w:name="z40" w:id="33"/>
    <w:p>
      <w:pPr>
        <w:spacing w:after="0"/>
        <w:ind w:left="0"/>
        <w:jc w:val="both"/>
      </w:pPr>
      <w:r>
        <w:rPr>
          <w:rFonts w:ascii="Times New Roman"/>
          <w:b w:val="false"/>
          <w:i w:val="false"/>
          <w:color w:val="000000"/>
          <w:sz w:val="28"/>
        </w:rPr>
        <w:t xml:space="preserve">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 </w:t>
      </w:r>
    </w:p>
    <w:bookmarkEnd w:id="33"/>
    <w:bookmarkStart w:name="z41" w:id="34"/>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34"/>
    <w:bookmarkStart w:name="z42" w:id="35"/>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35"/>
    <w:bookmarkStart w:name="z43" w:id="36"/>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36"/>
    <w:bookmarkStart w:name="z44" w:id="37"/>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37"/>
    <w:bookmarkStart w:name="z45" w:id="38"/>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тысяч)тенге ко Дню Победы - 9 мая и в размере 60 000 (шестьдесят тысяч) тенге ко Дню Независимости - 16 декабря;</w:t>
      </w:r>
    </w:p>
    <w:bookmarkEnd w:id="38"/>
    <w:bookmarkStart w:name="z46" w:id="39"/>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39"/>
    <w:bookmarkStart w:name="z47" w:id="40"/>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40"/>
    <w:bookmarkStart w:name="z48" w:id="41"/>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41"/>
    <w:bookmarkStart w:name="z49" w:id="42"/>
    <w:p>
      <w:pPr>
        <w:spacing w:after="0"/>
        <w:ind w:left="0"/>
        <w:jc w:val="both"/>
      </w:pPr>
      <w:r>
        <w:rPr>
          <w:rFonts w:ascii="Times New Roman"/>
          <w:b w:val="false"/>
          <w:i w:val="false"/>
          <w:color w:val="000000"/>
          <w:sz w:val="28"/>
        </w:rPr>
        <w:t xml:space="preserve">
      31) супруге (супругу) умершего лица которому инвалидность установлена вследствие ранения, контузии, увечья или заболевания, полученных в период Великой Отечественной войны, или лица, приравненного по льготам к лицам которым инвалидность установлена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которым инвалидность установлена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 </w:t>
      </w:r>
    </w:p>
    <w:bookmarkEnd w:id="42"/>
    <w:bookmarkStart w:name="z50" w:id="43"/>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АЭС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43"/>
    <w:bookmarkStart w:name="z51" w:id="44"/>
    <w:p>
      <w:pPr>
        <w:spacing w:after="0"/>
        <w:ind w:left="0"/>
        <w:jc w:val="both"/>
      </w:pPr>
      <w:r>
        <w:rPr>
          <w:rFonts w:ascii="Times New Roman"/>
          <w:b w:val="false"/>
          <w:i w:val="false"/>
          <w:color w:val="000000"/>
          <w:sz w:val="28"/>
        </w:rPr>
        <w:t>
      33) детям с инвалидностью до 18 лет (одному из родителей или иным законным представителям детей с инвалидностью) - единовременно в размере 20 000 (двадцать тысяч) тенге ко дню Конституции Республики Казахстан - 30 августа.";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53" w:id="45"/>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медицинского учреждения в размере 7 (семь) месячных расчетных показателей, без учета доходов, ежемесячно;</w:t>
      </w:r>
    </w:p>
    <w:bookmarkEnd w:id="45"/>
    <w:bookmarkStart w:name="z54" w:id="46"/>
    <w:p>
      <w:pPr>
        <w:spacing w:after="0"/>
        <w:ind w:left="0"/>
        <w:jc w:val="both"/>
      </w:pPr>
      <w:r>
        <w:rPr>
          <w:rFonts w:ascii="Times New Roman"/>
          <w:b w:val="false"/>
          <w:i w:val="false"/>
          <w:color w:val="000000"/>
          <w:sz w:val="28"/>
        </w:rPr>
        <w:t xml:space="preserve">
      2) родителям или иным законным представителям детей, заболевания которых вызваны вирусом иммунодефицита человека, в размере 2 (два) прожиточных минимумов по Западно-Казахстанской области, без учета доходов, ежемесячно; </w:t>
      </w:r>
    </w:p>
    <w:bookmarkEnd w:id="46"/>
    <w:bookmarkStart w:name="z55" w:id="47"/>
    <w:p>
      <w:pPr>
        <w:spacing w:after="0"/>
        <w:ind w:left="0"/>
        <w:jc w:val="both"/>
      </w:pPr>
      <w:r>
        <w:rPr>
          <w:rFonts w:ascii="Times New Roman"/>
          <w:b w:val="false"/>
          <w:i w:val="false"/>
          <w:color w:val="000000"/>
          <w:sz w:val="28"/>
        </w:rPr>
        <w:t>
      3) лицам, имеющим злокачественные новообразования 1, 2, 3 и 4 стадии, находящимся на амбулаторном наблюдении согласно справки медицинского учреждения; лицам, болезни которых вызваны вирусом иммунодефицита человека согласно справки государственного коммунального предприятия на праве хозяйственного ведения "Областной центр по профилактике и борьбе ссиндромом приобретенного иммунодефецита" государственного учреждения Управления здравоохранения акимата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47"/>
    <w:bookmarkStart w:name="z56" w:id="48"/>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48"/>
    <w:bookmarkStart w:name="z57" w:id="49"/>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49"/>
    <w:bookmarkStart w:name="z58" w:id="50"/>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50"/>
    <w:bookmarkStart w:name="z59" w:id="51"/>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единовременно в размере 10 (десять) месячных расчетных показателей;</w:t>
      </w:r>
    </w:p>
    <w:bookmarkEnd w:id="51"/>
    <w:bookmarkStart w:name="z60" w:id="52"/>
    <w:p>
      <w:pPr>
        <w:spacing w:after="0"/>
        <w:ind w:left="0"/>
        <w:jc w:val="both"/>
      </w:pPr>
      <w:r>
        <w:rPr>
          <w:rFonts w:ascii="Times New Roman"/>
          <w:b w:val="false"/>
          <w:i w:val="false"/>
          <w:color w:val="000000"/>
          <w:sz w:val="28"/>
        </w:rPr>
        <w:t>
      8) лицам, пострадавшим вследствие стихийного бедствия или пожара в течение трех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52"/>
    <w:bookmarkStart w:name="z61" w:id="5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Теректинского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