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ebf8" w14:textId="197e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20 января 2023 года № 35-НҚ. Зарегистрирован в Министерстве юстиции Республики Казахстан 20 января 2023 года № 31736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 (зарегистрирован в Реестре государственной регистрации нормативных правовых актов под № 13217)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размере ставок и сроках их действия,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"Отдельные виды товаров, в отношении которых применяются вывозные таможенные пошлины, размер ставок и срок их действия":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подсолнечника, дробленые или недробленые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20%, но не менее 100 евро за тонну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