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44b4" w14:textId="83b4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9 февраля 2023 года № 150. Зарегистрирован в Министерстве юстиции Республики Казахстан 10 февраля 2023 года № 31886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финансов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марта 2015 года № 227 "Об утверждении Правил реализации или использования имущества,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государству" (зарегистрирован в Реестре государственной регистрации нормативных правовых актов под № 10813):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или использования имущества,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комиссионное поручение – неотъемлемая часть договора о государственных закупках (комиссии), в котором указывается имущество и его стоимость, подлежащая перечислению в соответствующий бюджет или в Фонд поддержки инфраструктуры образования, а также сумма, вносимая торговой организацией на счет продавца в качестве финансового обеспечения исполнения обязательств по комиссионному поручению;";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акту приема-передачи прилагается опись передаваемого имущества с указанием суммы, подлежащей перечислению в соответствующий бюджет или в Фонд поддержки инфраструктуры образования.";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По истечении 3 (трех) месяцев с даты получения комиссионного поручения подписывается акт выполненных работ и торговая организация перечисляет в доход соответствующего бюджета или в Фонд поддержки инфраструктуры образования средства от реализованного имущества, за вычетом денежного обеспечения исполнения комиссионного поручения по реализованному имуществу.";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Если по истечении 3 (трех) месяцев осталось нереализованное имущество, то его стоимость понижается на пятьдесят процентов, о чем подписывается соответствующее дополнение к акту приема-передачи с указанием суммы, подлежащей перечислению в соответствующий бюджет или в Фонд поддержки инфраструктуры образования.";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перечисляет в соответствующий бюджет или в Фонд поддержки инфраструктуры образования гарантийный взнос участника, победившего в торгах на основании заявления на перечисление гарантийного взноса, подписанного продавцом с использованием ЭЦП на веб-портале реестра в течение трех рабочих дней;";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Расчеты по договору купли-продажи производятся между продавцом и покупателем, при этом, покупатель производит расчеты в следующем порядке: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авансовый платеж вносится в соответствующий бюджет или в Фонд поддержки инфраструктуры образования в размере не менее пятнадцати процентов от цены продажи имущества в срок не позднее десяти рабочих дней со дня подписания договора купли-продажи. Гарантийный взнос засчитывается в счет причитающегося авансового платежа;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оставшаяся сумма вносится в соответствующий бюджет или в Фонд поддержки инфраструктуры образования по договоренности сторон, но не позднее тридцати календарных дней со дня подписания договора купли-продажи.";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мая 2015 года № 300 "Об утверждении Правил транспортировки, приема, учета, оценки, хранения и реализации драгоценных металлов, драгоценных камней и изделий из них, обращенных (поступивших) в собственность государства по отдельным основаниям" (зарегистрирован в Реестре государственной регистрации нормативных правовых актов под № 11427):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215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транспортировки, приема, учета, оценки, хранения и реализации драгоценных металлов, драгоценных камней и изделий из них, обращенных (поступивших) в собственность государства по отдельным основаниям, утвержденных указанным приказом: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Правила транспортировки, приема, учета, оценки, хранения и реализации драгоценных металлов, драгоценных камней и изделий из них, обращенных (поступивших) в собственность государства по отдельным основаниям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215 Закона Республики Казахстан "О государственном имуществе" (далее – Закон) и устанавливают порядок транспортировки, приема, учета, оценки, хранения и реализации драгоценных металлов, драгоценных камней и изделий из них, обращенных (поступивших) в собственность государства по отдельным основаниям.";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"Выбор оценщика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"Возмещение уполномоченным органом или местным исполнительным органом стоимости реализованных ценностей или ценностей, отнесенных в лом, осуществляется за счет средств соответствующего бюджета или Фонда поддержки инфраструктуры образования.";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Средства, полученные от реализации имущества, зачисляются в доход соответствующего бюджета или в Фонд поддержки инфраструктуры образования.".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10 (десяти)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1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2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3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