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10c6" w14:textId="1f81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мерах пожарной безопасности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10 февраля 2023 года № 97. Зарегистрирован в Министерстве юстиции Республики Казахстан 13 февраля 2023 года № 31891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Инструкцию о мерах пожарной безопасности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Начальнику Тыла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2023 года № 97</w:t>
            </w:r>
          </w:p>
        </w:tc>
      </w:tr>
    </w:tbl>
    <w:bookmarkStart w:name="z17" w:id="11"/>
    <w:p>
      <w:pPr>
        <w:spacing w:after="0"/>
        <w:ind w:left="0"/>
        <w:jc w:val="left"/>
      </w:pPr>
      <w:r>
        <w:rPr>
          <w:rFonts w:ascii="Times New Roman"/>
          <w:b/>
          <w:i w:val="false"/>
          <w:color w:val="000000"/>
        </w:rPr>
        <w:t xml:space="preserve"> Инструкция о мерах пожарной безопасности в Вооруженных Силах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Настоящая Инструкция о мерах пожарной безопасности в Вооруженных Силах Республики Казахстан детализирует меры пожарной безопасности в Вооруженных Силах Республики Казахстан.</w:t>
      </w:r>
    </w:p>
    <w:bookmarkEnd w:id="13"/>
    <w:bookmarkStart w:name="z20" w:id="14"/>
    <w:p>
      <w:pPr>
        <w:spacing w:after="0"/>
        <w:ind w:left="0"/>
        <w:jc w:val="left"/>
      </w:pPr>
      <w:r>
        <w:rPr>
          <w:rFonts w:ascii="Times New Roman"/>
          <w:b/>
          <w:i w:val="false"/>
          <w:color w:val="000000"/>
        </w:rPr>
        <w:t xml:space="preserve"> Глава 2. Меры пожарной безопасности</w:t>
      </w:r>
    </w:p>
    <w:bookmarkEnd w:id="14"/>
    <w:bookmarkStart w:name="z21" w:id="15"/>
    <w:p>
      <w:pPr>
        <w:spacing w:after="0"/>
        <w:ind w:left="0"/>
        <w:jc w:val="left"/>
      </w:pPr>
      <w:r>
        <w:rPr>
          <w:rFonts w:ascii="Times New Roman"/>
          <w:b/>
          <w:i w:val="false"/>
          <w:color w:val="000000"/>
        </w:rPr>
        <w:t xml:space="preserve"> Параграф 1. Меры пожарной безопасности на территории воинской части, учреждения</w:t>
      </w:r>
    </w:p>
    <w:bookmarkEnd w:id="15"/>
    <w:bookmarkStart w:name="z22" w:id="16"/>
    <w:p>
      <w:pPr>
        <w:spacing w:after="0"/>
        <w:ind w:left="0"/>
        <w:jc w:val="both"/>
      </w:pPr>
      <w:r>
        <w:rPr>
          <w:rFonts w:ascii="Times New Roman"/>
          <w:b w:val="false"/>
          <w:i w:val="false"/>
          <w:color w:val="000000"/>
          <w:sz w:val="28"/>
        </w:rPr>
        <w:t>
      2. Разведение открытого огня ближе 50 метров от строений и площадок хранения имущества и машин не допускается.</w:t>
      </w:r>
    </w:p>
    <w:bookmarkEnd w:id="16"/>
    <w:bookmarkStart w:name="z23" w:id="17"/>
    <w:p>
      <w:pPr>
        <w:spacing w:after="0"/>
        <w:ind w:left="0"/>
        <w:jc w:val="both"/>
      </w:pPr>
      <w:r>
        <w:rPr>
          <w:rFonts w:ascii="Times New Roman"/>
          <w:b w:val="false"/>
          <w:i w:val="false"/>
          <w:color w:val="000000"/>
          <w:sz w:val="28"/>
        </w:rPr>
        <w:t>
      3. Курение разрешается только в специально оборудованных местах на административной территории воинской части, учреждения.</w:t>
      </w:r>
    </w:p>
    <w:bookmarkEnd w:id="17"/>
    <w:bookmarkStart w:name="z24" w:id="18"/>
    <w:p>
      <w:pPr>
        <w:spacing w:after="0"/>
        <w:ind w:left="0"/>
        <w:jc w:val="both"/>
      </w:pPr>
      <w:r>
        <w:rPr>
          <w:rFonts w:ascii="Times New Roman"/>
          <w:b w:val="false"/>
          <w:i w:val="false"/>
          <w:color w:val="000000"/>
          <w:sz w:val="28"/>
        </w:rPr>
        <w:t>
      4. Пожарный инвентарь, водоемы, краны, гидранты, насосы, мотопомпы содержатся исправными и в полной готовности, а местонахождение их обозначается указателями. На зимнее время все источники пожарного водоснабжения утепляются.</w:t>
      </w:r>
    </w:p>
    <w:bookmarkEnd w:id="18"/>
    <w:bookmarkStart w:name="z25" w:id="19"/>
    <w:p>
      <w:pPr>
        <w:spacing w:after="0"/>
        <w:ind w:left="0"/>
        <w:jc w:val="both"/>
      </w:pPr>
      <w:r>
        <w:rPr>
          <w:rFonts w:ascii="Times New Roman"/>
          <w:b w:val="false"/>
          <w:i w:val="false"/>
          <w:color w:val="000000"/>
          <w:sz w:val="28"/>
        </w:rPr>
        <w:t>
      5. Мастерские, хранилища, склады, парки (гаражи), ангары, цехи, постоянные и временные пункты работ, опасные в пожарном отношении помещения ежедневно перед их закрытием осматриваются ответственными должностными лицами за эти помещения и лицами пожарного наряда части.</w:t>
      </w:r>
    </w:p>
    <w:bookmarkEnd w:id="19"/>
    <w:bookmarkStart w:name="z26" w:id="20"/>
    <w:p>
      <w:pPr>
        <w:spacing w:after="0"/>
        <w:ind w:left="0"/>
        <w:jc w:val="left"/>
      </w:pPr>
      <w:r>
        <w:rPr>
          <w:rFonts w:ascii="Times New Roman"/>
          <w:b/>
          <w:i w:val="false"/>
          <w:color w:val="000000"/>
        </w:rPr>
        <w:t xml:space="preserve"> Параграф 2. Меры пожарной безопасности при расположении войск в лагерях</w:t>
      </w:r>
    </w:p>
    <w:bookmarkEnd w:id="20"/>
    <w:bookmarkStart w:name="z27" w:id="21"/>
    <w:p>
      <w:pPr>
        <w:spacing w:after="0"/>
        <w:ind w:left="0"/>
        <w:jc w:val="both"/>
      </w:pPr>
      <w:r>
        <w:rPr>
          <w:rFonts w:ascii="Times New Roman"/>
          <w:b w:val="false"/>
          <w:i w:val="false"/>
          <w:color w:val="000000"/>
          <w:sz w:val="28"/>
        </w:rPr>
        <w:t>
      6. При размещении воинской части в лагерях начальник лагерного сбора организовывает пожарную безопасность и контролирует состояние пожарной безопасности в расположении лагеря. В лагере создаются пожарные расчеты.</w:t>
      </w:r>
    </w:p>
    <w:bookmarkEnd w:id="21"/>
    <w:bookmarkStart w:name="z28" w:id="22"/>
    <w:p>
      <w:pPr>
        <w:spacing w:after="0"/>
        <w:ind w:left="0"/>
        <w:jc w:val="both"/>
      </w:pPr>
      <w:r>
        <w:rPr>
          <w:rFonts w:ascii="Times New Roman"/>
          <w:b w:val="false"/>
          <w:i w:val="false"/>
          <w:color w:val="000000"/>
          <w:sz w:val="28"/>
        </w:rPr>
        <w:t>
      7. Палатки, установленные в лагере, располагаются по фронту подразделения по три или две палатки. Расстояние по фронту между смежными палатками – 2,5 метров, а в глубину – 5 метров.</w:t>
      </w:r>
    </w:p>
    <w:bookmarkEnd w:id="22"/>
    <w:bookmarkStart w:name="z29" w:id="23"/>
    <w:p>
      <w:pPr>
        <w:spacing w:after="0"/>
        <w:ind w:left="0"/>
        <w:jc w:val="both"/>
      </w:pPr>
      <w:r>
        <w:rPr>
          <w:rFonts w:ascii="Times New Roman"/>
          <w:b w:val="false"/>
          <w:i w:val="false"/>
          <w:color w:val="000000"/>
          <w:sz w:val="28"/>
        </w:rPr>
        <w:t>
      8. Места для курения оборудуются не ближе 15 метров от палаток. Курение и хранение огнеопасных веществ, горючих жидкостей в палатках не допускается.</w:t>
      </w:r>
    </w:p>
    <w:bookmarkEnd w:id="23"/>
    <w:bookmarkStart w:name="z30" w:id="24"/>
    <w:p>
      <w:pPr>
        <w:spacing w:after="0"/>
        <w:ind w:left="0"/>
        <w:jc w:val="both"/>
      </w:pPr>
      <w:r>
        <w:rPr>
          <w:rFonts w:ascii="Times New Roman"/>
          <w:b w:val="false"/>
          <w:i w:val="false"/>
          <w:color w:val="000000"/>
          <w:sz w:val="28"/>
        </w:rPr>
        <w:t>
      9. При установке в палатке металлических печей проводятся следующие противопожарные мероприятия:</w:t>
      </w:r>
    </w:p>
    <w:bookmarkEnd w:id="24"/>
    <w:bookmarkStart w:name="z31" w:id="25"/>
    <w:p>
      <w:pPr>
        <w:spacing w:after="0"/>
        <w:ind w:left="0"/>
        <w:jc w:val="both"/>
      </w:pPr>
      <w:r>
        <w:rPr>
          <w:rFonts w:ascii="Times New Roman"/>
          <w:b w:val="false"/>
          <w:i w:val="false"/>
          <w:color w:val="000000"/>
          <w:sz w:val="28"/>
        </w:rPr>
        <w:t>
      1) при установке металлических печей на ножках деревянный пол под печью изолируется следующим образом: высота ножек у металлических печей без футеровки устанавливается не менее 0,2 метра, сгораемый пол под печами изолируется кирпичами, уложенными плашмя;</w:t>
      </w:r>
    </w:p>
    <w:bookmarkEnd w:id="25"/>
    <w:bookmarkStart w:name="z32" w:id="26"/>
    <w:p>
      <w:pPr>
        <w:spacing w:after="0"/>
        <w:ind w:left="0"/>
        <w:jc w:val="both"/>
      </w:pPr>
      <w:r>
        <w:rPr>
          <w:rFonts w:ascii="Times New Roman"/>
          <w:b w:val="false"/>
          <w:i w:val="false"/>
          <w:color w:val="000000"/>
          <w:sz w:val="28"/>
        </w:rPr>
        <w:t>
      2) при установке металлических печей без ножек основание под печью выполняется из кирпичей, уложенных плашмя;</w:t>
      </w:r>
    </w:p>
    <w:bookmarkEnd w:id="26"/>
    <w:bookmarkStart w:name="z33" w:id="27"/>
    <w:p>
      <w:pPr>
        <w:spacing w:after="0"/>
        <w:ind w:left="0"/>
        <w:jc w:val="both"/>
      </w:pPr>
      <w:r>
        <w:rPr>
          <w:rFonts w:ascii="Times New Roman"/>
          <w:b w:val="false"/>
          <w:i w:val="false"/>
          <w:color w:val="000000"/>
          <w:sz w:val="28"/>
        </w:rPr>
        <w:t>
      3) металлические печи устанавливаются на расстоянии не менее 1 метра от деревянных конструкций, не защищенных от возгорания, и не менее 0,7 метра от конструкций, защищенных от возгорания;</w:t>
      </w:r>
    </w:p>
    <w:bookmarkEnd w:id="27"/>
    <w:bookmarkStart w:name="z34" w:id="28"/>
    <w:p>
      <w:pPr>
        <w:spacing w:after="0"/>
        <w:ind w:left="0"/>
        <w:jc w:val="both"/>
      </w:pPr>
      <w:r>
        <w:rPr>
          <w:rFonts w:ascii="Times New Roman"/>
          <w:b w:val="false"/>
          <w:i w:val="false"/>
          <w:color w:val="000000"/>
          <w:sz w:val="28"/>
        </w:rPr>
        <w:t>
      4) перед топочным отверстием печи прибивается предтопочный лист из кровельной стали размером 0,7 х 0,5 метров или делается настил из кирпича в один ряд такого же размера;</w:t>
      </w:r>
    </w:p>
    <w:bookmarkEnd w:id="28"/>
    <w:bookmarkStart w:name="z35" w:id="29"/>
    <w:p>
      <w:pPr>
        <w:spacing w:after="0"/>
        <w:ind w:left="0"/>
        <w:jc w:val="both"/>
      </w:pPr>
      <w:r>
        <w:rPr>
          <w:rFonts w:ascii="Times New Roman"/>
          <w:b w:val="false"/>
          <w:i w:val="false"/>
          <w:color w:val="000000"/>
          <w:sz w:val="28"/>
        </w:rPr>
        <w:t>
      5) металлические печи устанавливаются не ближе 1 метра от полотен палаток и горючих предметов;</w:t>
      </w:r>
    </w:p>
    <w:bookmarkEnd w:id="29"/>
    <w:bookmarkStart w:name="z36" w:id="30"/>
    <w:p>
      <w:pPr>
        <w:spacing w:after="0"/>
        <w:ind w:left="0"/>
        <w:jc w:val="both"/>
      </w:pPr>
      <w:r>
        <w:rPr>
          <w:rFonts w:ascii="Times New Roman"/>
          <w:b w:val="false"/>
          <w:i w:val="false"/>
          <w:color w:val="000000"/>
          <w:sz w:val="28"/>
        </w:rPr>
        <w:t>
      6) от топочной дверки до полотна палатки расстояние устанавливается не менее 1,25 метров.</w:t>
      </w:r>
    </w:p>
    <w:bookmarkEnd w:id="30"/>
    <w:bookmarkStart w:name="z37" w:id="31"/>
    <w:p>
      <w:pPr>
        <w:spacing w:after="0"/>
        <w:ind w:left="0"/>
        <w:jc w:val="both"/>
      </w:pPr>
      <w:r>
        <w:rPr>
          <w:rFonts w:ascii="Times New Roman"/>
          <w:b w:val="false"/>
          <w:i w:val="false"/>
          <w:color w:val="000000"/>
          <w:sz w:val="28"/>
        </w:rPr>
        <w:t>
      10. Топка печей производится под постоянным наблюдением назначенных приказом командира части и проинструктированных истопников.</w:t>
      </w:r>
    </w:p>
    <w:bookmarkEnd w:id="31"/>
    <w:bookmarkStart w:name="z38" w:id="32"/>
    <w:p>
      <w:pPr>
        <w:spacing w:after="0"/>
        <w:ind w:left="0"/>
        <w:jc w:val="both"/>
      </w:pPr>
      <w:r>
        <w:rPr>
          <w:rFonts w:ascii="Times New Roman"/>
          <w:b w:val="false"/>
          <w:i w:val="false"/>
          <w:color w:val="000000"/>
          <w:sz w:val="28"/>
        </w:rPr>
        <w:t>
      11. При топке печей не допускается:</w:t>
      </w:r>
    </w:p>
    <w:bookmarkEnd w:id="32"/>
    <w:bookmarkStart w:name="z39" w:id="33"/>
    <w:p>
      <w:pPr>
        <w:spacing w:after="0"/>
        <w:ind w:left="0"/>
        <w:jc w:val="both"/>
      </w:pPr>
      <w:r>
        <w:rPr>
          <w:rFonts w:ascii="Times New Roman"/>
          <w:b w:val="false"/>
          <w:i w:val="false"/>
          <w:color w:val="000000"/>
          <w:sz w:val="28"/>
        </w:rPr>
        <w:t>
      1) оставлять печи без присмотра;</w:t>
      </w:r>
    </w:p>
    <w:bookmarkEnd w:id="33"/>
    <w:bookmarkStart w:name="z40" w:id="34"/>
    <w:p>
      <w:pPr>
        <w:spacing w:after="0"/>
        <w:ind w:left="0"/>
        <w:jc w:val="both"/>
      </w:pPr>
      <w:r>
        <w:rPr>
          <w:rFonts w:ascii="Times New Roman"/>
          <w:b w:val="false"/>
          <w:i w:val="false"/>
          <w:color w:val="000000"/>
          <w:sz w:val="28"/>
        </w:rPr>
        <w:t>
      2) топить и применять для растопки печей горючие жидкости;</w:t>
      </w:r>
    </w:p>
    <w:bookmarkEnd w:id="34"/>
    <w:bookmarkStart w:name="z41" w:id="35"/>
    <w:p>
      <w:pPr>
        <w:spacing w:after="0"/>
        <w:ind w:left="0"/>
        <w:jc w:val="both"/>
      </w:pPr>
      <w:r>
        <w:rPr>
          <w:rFonts w:ascii="Times New Roman"/>
          <w:b w:val="false"/>
          <w:i w:val="false"/>
          <w:color w:val="000000"/>
          <w:sz w:val="28"/>
        </w:rPr>
        <w:t>
      3) перекаливание печей;</w:t>
      </w:r>
    </w:p>
    <w:bookmarkEnd w:id="35"/>
    <w:bookmarkStart w:name="z42" w:id="36"/>
    <w:p>
      <w:pPr>
        <w:spacing w:after="0"/>
        <w:ind w:left="0"/>
        <w:jc w:val="both"/>
      </w:pPr>
      <w:r>
        <w:rPr>
          <w:rFonts w:ascii="Times New Roman"/>
          <w:b w:val="false"/>
          <w:i w:val="false"/>
          <w:color w:val="000000"/>
          <w:sz w:val="28"/>
        </w:rPr>
        <w:t>
      4) сушить на печах, дымоходах и в непосредственной близости от них одежду, топливо и горючие предметы;</w:t>
      </w:r>
    </w:p>
    <w:bookmarkEnd w:id="36"/>
    <w:bookmarkStart w:name="z43" w:id="37"/>
    <w:p>
      <w:pPr>
        <w:spacing w:after="0"/>
        <w:ind w:left="0"/>
        <w:jc w:val="both"/>
      </w:pPr>
      <w:r>
        <w:rPr>
          <w:rFonts w:ascii="Times New Roman"/>
          <w:b w:val="false"/>
          <w:i w:val="false"/>
          <w:color w:val="000000"/>
          <w:sz w:val="28"/>
        </w:rPr>
        <w:t>
      5) оставлять открытой топочную дверцу во время топки;</w:t>
      </w:r>
    </w:p>
    <w:bookmarkEnd w:id="37"/>
    <w:bookmarkStart w:name="z44" w:id="38"/>
    <w:p>
      <w:pPr>
        <w:spacing w:after="0"/>
        <w:ind w:left="0"/>
        <w:jc w:val="both"/>
      </w:pPr>
      <w:r>
        <w:rPr>
          <w:rFonts w:ascii="Times New Roman"/>
          <w:b w:val="false"/>
          <w:i w:val="false"/>
          <w:color w:val="000000"/>
          <w:sz w:val="28"/>
        </w:rPr>
        <w:t>
      6) топить неисправные печи, имеющие трещины и неисправные дверцы;</w:t>
      </w:r>
    </w:p>
    <w:bookmarkEnd w:id="38"/>
    <w:bookmarkStart w:name="z45" w:id="39"/>
    <w:p>
      <w:pPr>
        <w:spacing w:after="0"/>
        <w:ind w:left="0"/>
        <w:jc w:val="both"/>
      </w:pPr>
      <w:r>
        <w:rPr>
          <w:rFonts w:ascii="Times New Roman"/>
          <w:b w:val="false"/>
          <w:i w:val="false"/>
          <w:color w:val="000000"/>
          <w:sz w:val="28"/>
        </w:rPr>
        <w:t>
      7) топить дровами длиннее топливника.</w:t>
      </w:r>
    </w:p>
    <w:bookmarkEnd w:id="39"/>
    <w:bookmarkStart w:name="z46" w:id="40"/>
    <w:p>
      <w:pPr>
        <w:spacing w:after="0"/>
        <w:ind w:left="0"/>
        <w:jc w:val="both"/>
      </w:pPr>
      <w:r>
        <w:rPr>
          <w:rFonts w:ascii="Times New Roman"/>
          <w:b w:val="false"/>
          <w:i w:val="false"/>
          <w:color w:val="000000"/>
          <w:sz w:val="28"/>
        </w:rPr>
        <w:t>
      12. Места ввода электрических проводов в палатках изолируются, а сами провода надежно закрепляются. Электролампы размещаются не ближе 40 сантиметров от полотна палатки и другого сгораемого имущества.</w:t>
      </w:r>
    </w:p>
    <w:bookmarkEnd w:id="40"/>
    <w:bookmarkStart w:name="z47" w:id="41"/>
    <w:p>
      <w:pPr>
        <w:spacing w:after="0"/>
        <w:ind w:left="0"/>
        <w:jc w:val="both"/>
      </w:pPr>
      <w:r>
        <w:rPr>
          <w:rFonts w:ascii="Times New Roman"/>
          <w:b w:val="false"/>
          <w:i w:val="false"/>
          <w:color w:val="000000"/>
          <w:sz w:val="28"/>
        </w:rPr>
        <w:t>
      Подключение электронагревательных приборов, обертывание электроламп бумагой (материей) не допускается.</w:t>
      </w:r>
    </w:p>
    <w:bookmarkEnd w:id="41"/>
    <w:bookmarkStart w:name="z48" w:id="42"/>
    <w:p>
      <w:pPr>
        <w:spacing w:after="0"/>
        <w:ind w:left="0"/>
        <w:jc w:val="both"/>
      </w:pPr>
      <w:r>
        <w:rPr>
          <w:rFonts w:ascii="Times New Roman"/>
          <w:b w:val="false"/>
          <w:i w:val="false"/>
          <w:color w:val="000000"/>
          <w:sz w:val="28"/>
        </w:rPr>
        <w:t>
      13. В целях исключения возможности возникновения пожаров в лагере выполняются следующие меры пожарной безопасности:</w:t>
      </w:r>
    </w:p>
    <w:bookmarkEnd w:id="42"/>
    <w:bookmarkStart w:name="z49" w:id="43"/>
    <w:p>
      <w:pPr>
        <w:spacing w:after="0"/>
        <w:ind w:left="0"/>
        <w:jc w:val="both"/>
      </w:pPr>
      <w:r>
        <w:rPr>
          <w:rFonts w:ascii="Times New Roman"/>
          <w:b w:val="false"/>
          <w:i w:val="false"/>
          <w:color w:val="000000"/>
          <w:sz w:val="28"/>
        </w:rPr>
        <w:t>
      1) места стоянки техники организовываются не ближе 50 метров от палаток;</w:t>
      </w:r>
    </w:p>
    <w:bookmarkEnd w:id="43"/>
    <w:bookmarkStart w:name="z50" w:id="44"/>
    <w:p>
      <w:pPr>
        <w:spacing w:after="0"/>
        <w:ind w:left="0"/>
        <w:jc w:val="both"/>
      </w:pPr>
      <w:r>
        <w:rPr>
          <w:rFonts w:ascii="Times New Roman"/>
          <w:b w:val="false"/>
          <w:i w:val="false"/>
          <w:color w:val="000000"/>
          <w:sz w:val="28"/>
        </w:rPr>
        <w:t>
      2) места для установки полевых кухонь определяются не ближе 25 метров от палаток;</w:t>
      </w:r>
    </w:p>
    <w:bookmarkEnd w:id="44"/>
    <w:bookmarkStart w:name="z51" w:id="45"/>
    <w:p>
      <w:pPr>
        <w:spacing w:after="0"/>
        <w:ind w:left="0"/>
        <w:jc w:val="both"/>
      </w:pPr>
      <w:r>
        <w:rPr>
          <w:rFonts w:ascii="Times New Roman"/>
          <w:b w:val="false"/>
          <w:i w:val="false"/>
          <w:color w:val="000000"/>
          <w:sz w:val="28"/>
        </w:rPr>
        <w:t>
      3) во избежание перехода молнии с дерева на палатки не допускается размещать их ближе 10 метров от деревьев.</w:t>
      </w:r>
    </w:p>
    <w:bookmarkEnd w:id="45"/>
    <w:bookmarkStart w:name="z52" w:id="46"/>
    <w:p>
      <w:pPr>
        <w:spacing w:after="0"/>
        <w:ind w:left="0"/>
        <w:jc w:val="both"/>
      </w:pPr>
      <w:r>
        <w:rPr>
          <w:rFonts w:ascii="Times New Roman"/>
          <w:b w:val="false"/>
          <w:i w:val="false"/>
          <w:color w:val="000000"/>
          <w:sz w:val="28"/>
        </w:rPr>
        <w:t>
      14. Размещение пожарного имущества (инвентаря) в полевых условиях производится с учетом возможности быстрого их использования личным составом при возникновении пожара. Для хранения средств пожаротушения на территории лагеря оборудуются пожарные щиты из расчета обслуживания каждым из них на 2 палатки независимо от вместимости.</w:t>
      </w:r>
    </w:p>
    <w:bookmarkEnd w:id="46"/>
    <w:bookmarkStart w:name="z53" w:id="47"/>
    <w:p>
      <w:pPr>
        <w:spacing w:after="0"/>
        <w:ind w:left="0"/>
        <w:jc w:val="both"/>
      </w:pPr>
      <w:r>
        <w:rPr>
          <w:rFonts w:ascii="Times New Roman"/>
          <w:b w:val="false"/>
          <w:i w:val="false"/>
          <w:color w:val="000000"/>
          <w:sz w:val="28"/>
        </w:rPr>
        <w:t>
      15. Полевые пожарные щиты устанавливаются из расчета – один комплект пожарного щита на две 40-местные палатки.</w:t>
      </w:r>
    </w:p>
    <w:bookmarkEnd w:id="47"/>
    <w:bookmarkStart w:name="z54" w:id="48"/>
    <w:p>
      <w:pPr>
        <w:spacing w:after="0"/>
        <w:ind w:left="0"/>
        <w:jc w:val="both"/>
      </w:pPr>
      <w:r>
        <w:rPr>
          <w:rFonts w:ascii="Times New Roman"/>
          <w:b w:val="false"/>
          <w:i w:val="false"/>
          <w:color w:val="000000"/>
          <w:sz w:val="28"/>
        </w:rPr>
        <w:t>
      16. Огнетушители в палатках размещаются из расчета:</w:t>
      </w:r>
    </w:p>
    <w:bookmarkEnd w:id="48"/>
    <w:bookmarkStart w:name="z55" w:id="49"/>
    <w:p>
      <w:pPr>
        <w:spacing w:after="0"/>
        <w:ind w:left="0"/>
        <w:jc w:val="both"/>
      </w:pPr>
      <w:r>
        <w:rPr>
          <w:rFonts w:ascii="Times New Roman"/>
          <w:b w:val="false"/>
          <w:i w:val="false"/>
          <w:color w:val="000000"/>
          <w:sz w:val="28"/>
        </w:rPr>
        <w:t>
      1) две штуки на одну 40-местную палатку;</w:t>
      </w:r>
    </w:p>
    <w:bookmarkEnd w:id="49"/>
    <w:bookmarkStart w:name="z56" w:id="50"/>
    <w:p>
      <w:pPr>
        <w:spacing w:after="0"/>
        <w:ind w:left="0"/>
        <w:jc w:val="both"/>
      </w:pPr>
      <w:r>
        <w:rPr>
          <w:rFonts w:ascii="Times New Roman"/>
          <w:b w:val="false"/>
          <w:i w:val="false"/>
          <w:color w:val="000000"/>
          <w:sz w:val="28"/>
        </w:rPr>
        <w:t>
      2) одна штука на одну 20-местную палатку или палатку подсобного и другого назначения.</w:t>
      </w:r>
    </w:p>
    <w:bookmarkEnd w:id="50"/>
    <w:bookmarkStart w:name="z57" w:id="51"/>
    <w:p>
      <w:pPr>
        <w:spacing w:after="0"/>
        <w:ind w:left="0"/>
        <w:jc w:val="both"/>
      </w:pPr>
      <w:r>
        <w:rPr>
          <w:rFonts w:ascii="Times New Roman"/>
          <w:b w:val="false"/>
          <w:i w:val="false"/>
          <w:color w:val="000000"/>
          <w:sz w:val="28"/>
        </w:rPr>
        <w:t>
      В пункт хозяйственного довольствия устанавливается один комплект пожарного щита, два огнетушителя на каждую палатку.</w:t>
      </w:r>
    </w:p>
    <w:bookmarkEnd w:id="51"/>
    <w:bookmarkStart w:name="z58" w:id="52"/>
    <w:p>
      <w:pPr>
        <w:spacing w:after="0"/>
        <w:ind w:left="0"/>
        <w:jc w:val="left"/>
      </w:pPr>
      <w:r>
        <w:rPr>
          <w:rFonts w:ascii="Times New Roman"/>
          <w:b/>
          <w:i w:val="false"/>
          <w:color w:val="000000"/>
        </w:rPr>
        <w:t xml:space="preserve"> Параграф 3. Меры пожарной безопасности при эксплуатации электроустановок</w:t>
      </w:r>
    </w:p>
    <w:bookmarkEnd w:id="52"/>
    <w:bookmarkStart w:name="z59" w:id="53"/>
    <w:p>
      <w:pPr>
        <w:spacing w:after="0"/>
        <w:ind w:left="0"/>
        <w:jc w:val="both"/>
      </w:pPr>
      <w:r>
        <w:rPr>
          <w:rFonts w:ascii="Times New Roman"/>
          <w:b w:val="false"/>
          <w:i w:val="false"/>
          <w:color w:val="000000"/>
          <w:sz w:val="28"/>
        </w:rPr>
        <w:t>
      17. Защита парка боевых машин (далее – БМ) от статического электричества осуществляется путем заземления всех металлических трубопроводов, сосудов, емкостей, конструкций и деталей оборудования, на которых образовываются статические заряды. В качестве заземлителей защиты от статического электричества используются заземлители защиты от вторичных проявлений молнии.</w:t>
      </w:r>
    </w:p>
    <w:bookmarkEnd w:id="53"/>
    <w:bookmarkStart w:name="z60" w:id="54"/>
    <w:p>
      <w:pPr>
        <w:spacing w:after="0"/>
        <w:ind w:left="0"/>
        <w:jc w:val="both"/>
      </w:pPr>
      <w:r>
        <w:rPr>
          <w:rFonts w:ascii="Times New Roman"/>
          <w:b w:val="false"/>
          <w:i w:val="false"/>
          <w:color w:val="000000"/>
          <w:sz w:val="28"/>
        </w:rPr>
        <w:t>
      18. Электроснабжение складов осуществляется от местной сети государственной электрической системы или собственной автономной стационарной дизельной электростанции.</w:t>
      </w:r>
    </w:p>
    <w:bookmarkEnd w:id="54"/>
    <w:bookmarkStart w:name="z61" w:id="55"/>
    <w:p>
      <w:pPr>
        <w:spacing w:after="0"/>
        <w:ind w:left="0"/>
        <w:jc w:val="both"/>
      </w:pPr>
      <w:r>
        <w:rPr>
          <w:rFonts w:ascii="Times New Roman"/>
          <w:b w:val="false"/>
          <w:i w:val="false"/>
          <w:color w:val="000000"/>
          <w:sz w:val="28"/>
        </w:rPr>
        <w:t>
      В качестве резервного источника питания, применяются войсковые передвижные электростанции.</w:t>
      </w:r>
    </w:p>
    <w:bookmarkEnd w:id="55"/>
    <w:bookmarkStart w:name="z62" w:id="56"/>
    <w:p>
      <w:pPr>
        <w:spacing w:after="0"/>
        <w:ind w:left="0"/>
        <w:jc w:val="both"/>
      </w:pPr>
      <w:r>
        <w:rPr>
          <w:rFonts w:ascii="Times New Roman"/>
          <w:b w:val="false"/>
          <w:i w:val="false"/>
          <w:color w:val="000000"/>
          <w:sz w:val="28"/>
        </w:rPr>
        <w:t xml:space="preserve">
      19. Трансформаторные подстанции, принимающие электроэнергию от электрической сети государственной энергосистемы, располагаются на административно-хозяйственной территории и оборудуются в соответствии с требованиями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государственном Реестре нормативных правовых актов под № 10851) (далее – ПУЭ).</w:t>
      </w:r>
    </w:p>
    <w:bookmarkEnd w:id="56"/>
    <w:bookmarkStart w:name="z63" w:id="57"/>
    <w:p>
      <w:pPr>
        <w:spacing w:after="0"/>
        <w:ind w:left="0"/>
        <w:jc w:val="both"/>
      </w:pPr>
      <w:r>
        <w:rPr>
          <w:rFonts w:ascii="Times New Roman"/>
          <w:b w:val="false"/>
          <w:i w:val="false"/>
          <w:color w:val="000000"/>
          <w:sz w:val="28"/>
        </w:rPr>
        <w:t>
      К шинам низкого напряжения подстанций технической территории подключаются только потребители технической территории.</w:t>
      </w:r>
    </w:p>
    <w:bookmarkEnd w:id="57"/>
    <w:bookmarkStart w:name="z64" w:id="58"/>
    <w:p>
      <w:pPr>
        <w:spacing w:after="0"/>
        <w:ind w:left="0"/>
        <w:jc w:val="both"/>
      </w:pPr>
      <w:r>
        <w:rPr>
          <w:rFonts w:ascii="Times New Roman"/>
          <w:b w:val="false"/>
          <w:i w:val="false"/>
          <w:color w:val="000000"/>
          <w:sz w:val="28"/>
        </w:rPr>
        <w:t>
      20. Расстояния от наружного проволочного ограждения охранного периметра технической территории до воздушных линий электропередач, предназначенных для электроснабжения только склада, определяется не менее:</w:t>
      </w:r>
    </w:p>
    <w:bookmarkEnd w:id="58"/>
    <w:bookmarkStart w:name="z65" w:id="59"/>
    <w:p>
      <w:pPr>
        <w:spacing w:after="0"/>
        <w:ind w:left="0"/>
        <w:jc w:val="both"/>
      </w:pPr>
      <w:r>
        <w:rPr>
          <w:rFonts w:ascii="Times New Roman"/>
          <w:b w:val="false"/>
          <w:i w:val="false"/>
          <w:color w:val="000000"/>
          <w:sz w:val="28"/>
        </w:rPr>
        <w:t>
      1) при напряжении свыше 35 кВ – 400 метров;</w:t>
      </w:r>
    </w:p>
    <w:bookmarkEnd w:id="59"/>
    <w:bookmarkStart w:name="z66" w:id="60"/>
    <w:p>
      <w:pPr>
        <w:spacing w:after="0"/>
        <w:ind w:left="0"/>
        <w:jc w:val="both"/>
      </w:pPr>
      <w:r>
        <w:rPr>
          <w:rFonts w:ascii="Times New Roman"/>
          <w:b w:val="false"/>
          <w:i w:val="false"/>
          <w:color w:val="000000"/>
          <w:sz w:val="28"/>
        </w:rPr>
        <w:t>
      2) при напряжении от 10 до 35 кВ – 200 метров;</w:t>
      </w:r>
    </w:p>
    <w:bookmarkEnd w:id="60"/>
    <w:bookmarkStart w:name="z67" w:id="61"/>
    <w:p>
      <w:pPr>
        <w:spacing w:after="0"/>
        <w:ind w:left="0"/>
        <w:jc w:val="both"/>
      </w:pPr>
      <w:r>
        <w:rPr>
          <w:rFonts w:ascii="Times New Roman"/>
          <w:b w:val="false"/>
          <w:i w:val="false"/>
          <w:color w:val="000000"/>
          <w:sz w:val="28"/>
        </w:rPr>
        <w:t>
      3) при напряжении 3 и 6 кВ – 100 метров;</w:t>
      </w:r>
    </w:p>
    <w:bookmarkEnd w:id="61"/>
    <w:bookmarkStart w:name="z68" w:id="62"/>
    <w:p>
      <w:pPr>
        <w:spacing w:after="0"/>
        <w:ind w:left="0"/>
        <w:jc w:val="both"/>
      </w:pPr>
      <w:r>
        <w:rPr>
          <w:rFonts w:ascii="Times New Roman"/>
          <w:b w:val="false"/>
          <w:i w:val="false"/>
          <w:color w:val="000000"/>
          <w:sz w:val="28"/>
        </w:rPr>
        <w:t>
      4) при напряжении до 1 кВ – 50 метров.</w:t>
      </w:r>
    </w:p>
    <w:bookmarkEnd w:id="62"/>
    <w:bookmarkStart w:name="z69" w:id="63"/>
    <w:p>
      <w:pPr>
        <w:spacing w:after="0"/>
        <w:ind w:left="0"/>
        <w:jc w:val="both"/>
      </w:pPr>
      <w:r>
        <w:rPr>
          <w:rFonts w:ascii="Times New Roman"/>
          <w:b w:val="false"/>
          <w:i w:val="false"/>
          <w:color w:val="000000"/>
          <w:sz w:val="28"/>
        </w:rPr>
        <w:t>
      21. Все наружные сети электроснабжения на технической территории и их охранных периметров выполняются кабелями, проложенными в земле (траншее). В сложных геологических условиях (скальные болотистые и пучинистые грунты) допускается прокладка кабелей в наземных железобетонных закрытых лотках, при этом:</w:t>
      </w:r>
    </w:p>
    <w:bookmarkEnd w:id="63"/>
    <w:bookmarkStart w:name="z70" w:id="64"/>
    <w:p>
      <w:pPr>
        <w:spacing w:after="0"/>
        <w:ind w:left="0"/>
        <w:jc w:val="both"/>
      </w:pPr>
      <w:r>
        <w:rPr>
          <w:rFonts w:ascii="Times New Roman"/>
          <w:b w:val="false"/>
          <w:i w:val="false"/>
          <w:color w:val="000000"/>
          <w:sz w:val="28"/>
        </w:rPr>
        <w:t>
      1) кабели применяются бронированные с не распространяющими горение покрытием поверх брони;</w:t>
      </w:r>
    </w:p>
    <w:bookmarkEnd w:id="64"/>
    <w:bookmarkStart w:name="z71" w:id="65"/>
    <w:p>
      <w:pPr>
        <w:spacing w:after="0"/>
        <w:ind w:left="0"/>
        <w:jc w:val="both"/>
      </w:pPr>
      <w:r>
        <w:rPr>
          <w:rFonts w:ascii="Times New Roman"/>
          <w:b w:val="false"/>
          <w:i w:val="false"/>
          <w:color w:val="000000"/>
          <w:sz w:val="28"/>
        </w:rPr>
        <w:t>
      2) железобетонные лотки укладываются на специальных бетонных площадках с уклоном не менее 2 процента по спланированной трассе таким образом, чтобы не мешать стоку ливневых вод;</w:t>
      </w:r>
    </w:p>
    <w:bookmarkEnd w:id="65"/>
    <w:bookmarkStart w:name="z72" w:id="66"/>
    <w:p>
      <w:pPr>
        <w:spacing w:after="0"/>
        <w:ind w:left="0"/>
        <w:jc w:val="both"/>
      </w:pPr>
      <w:r>
        <w:rPr>
          <w:rFonts w:ascii="Times New Roman"/>
          <w:b w:val="false"/>
          <w:i w:val="false"/>
          <w:color w:val="000000"/>
          <w:sz w:val="28"/>
        </w:rPr>
        <w:t>
      3) на протяжении не менее 50 метров перед вводом в здание, кабель прокладывается в грунте.</w:t>
      </w:r>
    </w:p>
    <w:bookmarkEnd w:id="66"/>
    <w:bookmarkStart w:name="z73" w:id="67"/>
    <w:p>
      <w:pPr>
        <w:spacing w:after="0"/>
        <w:ind w:left="0"/>
        <w:jc w:val="both"/>
      </w:pPr>
      <w:r>
        <w:rPr>
          <w:rFonts w:ascii="Times New Roman"/>
          <w:b w:val="false"/>
          <w:i w:val="false"/>
          <w:color w:val="000000"/>
          <w:sz w:val="28"/>
        </w:rPr>
        <w:t>
      22. В хранилищах и складских помещениях электропровода осветительной сети и электрические светильники располагаются только над проходами. Высота подвески электрических светильников в производственных помещениях всех категорий опасности определяется не менее 2,5 метров от пола.</w:t>
      </w:r>
    </w:p>
    <w:bookmarkEnd w:id="67"/>
    <w:bookmarkStart w:name="z74" w:id="68"/>
    <w:p>
      <w:pPr>
        <w:spacing w:after="0"/>
        <w:ind w:left="0"/>
        <w:jc w:val="both"/>
      </w:pPr>
      <w:r>
        <w:rPr>
          <w:rFonts w:ascii="Times New Roman"/>
          <w:b w:val="false"/>
          <w:i w:val="false"/>
          <w:color w:val="000000"/>
          <w:sz w:val="28"/>
        </w:rPr>
        <w:t>
      23. Наружное освещение технической территории монтируется отдельным и независимым от наружного освещения других территорий склада. Управление освещением охраняемых периметров осуществляется из караульного помещения. Управление этим освещением производится дистанционно и, автоматически от устройств, реагирующих на уровень естественного освещения.</w:t>
      </w:r>
    </w:p>
    <w:bookmarkEnd w:id="68"/>
    <w:bookmarkStart w:name="z75" w:id="69"/>
    <w:p>
      <w:pPr>
        <w:spacing w:after="0"/>
        <w:ind w:left="0"/>
        <w:jc w:val="both"/>
      </w:pPr>
      <w:r>
        <w:rPr>
          <w:rFonts w:ascii="Times New Roman"/>
          <w:b w:val="false"/>
          <w:i w:val="false"/>
          <w:color w:val="000000"/>
          <w:sz w:val="28"/>
        </w:rPr>
        <w:t>
      24. Трансформаторы и подстанции, обеспечивающие производственные нужды и охранное освещение территории склада устанавливаются вне ограждения.</w:t>
      </w:r>
    </w:p>
    <w:bookmarkEnd w:id="69"/>
    <w:bookmarkStart w:name="z76" w:id="70"/>
    <w:p>
      <w:pPr>
        <w:spacing w:after="0"/>
        <w:ind w:left="0"/>
        <w:jc w:val="both"/>
      </w:pPr>
      <w:r>
        <w:rPr>
          <w:rFonts w:ascii="Times New Roman"/>
          <w:b w:val="false"/>
          <w:i w:val="false"/>
          <w:color w:val="000000"/>
          <w:sz w:val="28"/>
        </w:rPr>
        <w:t>
      Передвижные электростанции располагаются на расстоянии не менее 25 метров от хранилищ или пунктов погрузочно-разгрузочных работ, а переносные световые точки – на расстоянии не менее 5 метров от штабелей боеприпасов.</w:t>
      </w:r>
    </w:p>
    <w:bookmarkEnd w:id="70"/>
    <w:bookmarkStart w:name="z77" w:id="71"/>
    <w:p>
      <w:pPr>
        <w:spacing w:after="0"/>
        <w:ind w:left="0"/>
        <w:jc w:val="both"/>
      </w:pPr>
      <w:r>
        <w:rPr>
          <w:rFonts w:ascii="Times New Roman"/>
          <w:b w:val="false"/>
          <w:i w:val="false"/>
          <w:color w:val="000000"/>
          <w:sz w:val="28"/>
        </w:rPr>
        <w:t xml:space="preserve">
      Подача электроэнергии от передвижной электростанции к электродвигателям, трансформаторам и световым точкам производится по кабелю с исправной изоляцией. </w:t>
      </w:r>
    </w:p>
    <w:bookmarkEnd w:id="71"/>
    <w:bookmarkStart w:name="z78" w:id="72"/>
    <w:p>
      <w:pPr>
        <w:spacing w:after="0"/>
        <w:ind w:left="0"/>
        <w:jc w:val="both"/>
      </w:pPr>
      <w:r>
        <w:rPr>
          <w:rFonts w:ascii="Times New Roman"/>
          <w:b w:val="false"/>
          <w:i w:val="false"/>
          <w:color w:val="000000"/>
          <w:sz w:val="28"/>
        </w:rPr>
        <w:t>
      При освещении хранилищ и погрузочно-разгрузочных платформ распределительное устройство устанавливается в металлическом шкафу на столбе не ближе 5 метров от хранилища или от платформы.</w:t>
      </w:r>
    </w:p>
    <w:bookmarkEnd w:id="72"/>
    <w:bookmarkStart w:name="z79" w:id="73"/>
    <w:p>
      <w:pPr>
        <w:spacing w:after="0"/>
        <w:ind w:left="0"/>
        <w:jc w:val="both"/>
      </w:pPr>
      <w:r>
        <w:rPr>
          <w:rFonts w:ascii="Times New Roman"/>
          <w:b w:val="false"/>
          <w:i w:val="false"/>
          <w:color w:val="000000"/>
          <w:sz w:val="28"/>
        </w:rPr>
        <w:t>
      Для подводки электропитания к двигателям и пусковым приборам применяется провод в газовых трубах или бронированный кабель.</w:t>
      </w:r>
    </w:p>
    <w:bookmarkEnd w:id="73"/>
    <w:bookmarkStart w:name="z80" w:id="74"/>
    <w:p>
      <w:pPr>
        <w:spacing w:after="0"/>
        <w:ind w:left="0"/>
        <w:jc w:val="both"/>
      </w:pPr>
      <w:r>
        <w:rPr>
          <w:rFonts w:ascii="Times New Roman"/>
          <w:b w:val="false"/>
          <w:i w:val="false"/>
          <w:color w:val="000000"/>
          <w:sz w:val="28"/>
        </w:rPr>
        <w:t>
      Переносные электрические лампы используются со стеклянными колпачками, предохранительными сетками, гибким проводом в резиновом шланге и с питанием от сети напряжением не выше 24 В. Изоляция провода проверяется регулярно мегомметром не реже одного раза в месяц.</w:t>
      </w:r>
    </w:p>
    <w:bookmarkEnd w:id="74"/>
    <w:bookmarkStart w:name="z81" w:id="75"/>
    <w:p>
      <w:pPr>
        <w:spacing w:after="0"/>
        <w:ind w:left="0"/>
        <w:jc w:val="both"/>
      </w:pPr>
      <w:r>
        <w:rPr>
          <w:rFonts w:ascii="Times New Roman"/>
          <w:b w:val="false"/>
          <w:i w:val="false"/>
          <w:color w:val="000000"/>
          <w:sz w:val="28"/>
        </w:rPr>
        <w:t>
      Для прокладывания осветительной сети на пунктах работ применяется провод в газовых трубах с группой схемой включения осветительной арматуры. Осветительная арматура используется герметичная и взрывобезопасная.</w:t>
      </w:r>
    </w:p>
    <w:bookmarkEnd w:id="75"/>
    <w:bookmarkStart w:name="z82" w:id="76"/>
    <w:p>
      <w:pPr>
        <w:spacing w:after="0"/>
        <w:ind w:left="0"/>
        <w:jc w:val="both"/>
      </w:pPr>
      <w:r>
        <w:rPr>
          <w:rFonts w:ascii="Times New Roman"/>
          <w:b w:val="false"/>
          <w:i w:val="false"/>
          <w:color w:val="000000"/>
          <w:sz w:val="28"/>
        </w:rPr>
        <w:t>
      Подача электроэнергии на территорию склада производится с одного пункта. После окончания работ линия отключается, распределительное устройство закрывается на замок и опечатывается.</w:t>
      </w:r>
    </w:p>
    <w:bookmarkEnd w:id="76"/>
    <w:bookmarkStart w:name="z83" w:id="77"/>
    <w:p>
      <w:pPr>
        <w:spacing w:after="0"/>
        <w:ind w:left="0"/>
        <w:jc w:val="both"/>
      </w:pPr>
      <w:r>
        <w:rPr>
          <w:rFonts w:ascii="Times New Roman"/>
          <w:b w:val="false"/>
          <w:i w:val="false"/>
          <w:color w:val="000000"/>
          <w:sz w:val="28"/>
        </w:rPr>
        <w:t>
      25. Эксплуатация и монтаж электроустановок баз осуществляется в соответствии с требованиями ПУЭ.</w:t>
      </w:r>
    </w:p>
    <w:bookmarkEnd w:id="77"/>
    <w:bookmarkStart w:name="z84" w:id="78"/>
    <w:p>
      <w:pPr>
        <w:spacing w:after="0"/>
        <w:ind w:left="0"/>
        <w:jc w:val="both"/>
      </w:pPr>
      <w:r>
        <w:rPr>
          <w:rFonts w:ascii="Times New Roman"/>
          <w:b w:val="false"/>
          <w:i w:val="false"/>
          <w:color w:val="000000"/>
          <w:sz w:val="28"/>
        </w:rPr>
        <w:t>
      26. В хранилищах допускается применять электрическое освещение при условии соблюдения требований ПУЭ. В хранилищах с боеприпасами допускается только низковольтное электрическое освещение напряжением не более 24 В.</w:t>
      </w:r>
    </w:p>
    <w:bookmarkEnd w:id="78"/>
    <w:bookmarkStart w:name="z85" w:id="79"/>
    <w:p>
      <w:pPr>
        <w:spacing w:after="0"/>
        <w:ind w:left="0"/>
        <w:jc w:val="both"/>
      </w:pPr>
      <w:r>
        <w:rPr>
          <w:rFonts w:ascii="Times New Roman"/>
          <w:b w:val="false"/>
          <w:i w:val="false"/>
          <w:color w:val="000000"/>
          <w:sz w:val="28"/>
        </w:rPr>
        <w:t>
      Рубильник (выключатель) каждого хранилища располагается с наружной стороны хранилища у входной двери в металлических шкафах, которые закрываются на замок и опечатываются начальником хранилища. Рубильник по окончании работ выключается, а хранилища обесточиваются.</w:t>
      </w:r>
    </w:p>
    <w:bookmarkEnd w:id="79"/>
    <w:bookmarkStart w:name="z86" w:id="80"/>
    <w:p>
      <w:pPr>
        <w:spacing w:after="0"/>
        <w:ind w:left="0"/>
        <w:jc w:val="both"/>
      </w:pPr>
      <w:r>
        <w:rPr>
          <w:rFonts w:ascii="Times New Roman"/>
          <w:b w:val="false"/>
          <w:i w:val="false"/>
          <w:color w:val="000000"/>
          <w:sz w:val="28"/>
        </w:rPr>
        <w:t>
      27. В целях пожарной безопасности не допускается:</w:t>
      </w:r>
    </w:p>
    <w:bookmarkEnd w:id="80"/>
    <w:bookmarkStart w:name="z87" w:id="81"/>
    <w:p>
      <w:pPr>
        <w:spacing w:after="0"/>
        <w:ind w:left="0"/>
        <w:jc w:val="both"/>
      </w:pPr>
      <w:r>
        <w:rPr>
          <w:rFonts w:ascii="Times New Roman"/>
          <w:b w:val="false"/>
          <w:i w:val="false"/>
          <w:color w:val="000000"/>
          <w:sz w:val="28"/>
        </w:rPr>
        <w:t>
      1) производить работы по ремонту оборудования и сетей электроэнергии лицам, не имеющим специальной подготовки и разрешения на выполнение этих работ;</w:t>
      </w:r>
    </w:p>
    <w:bookmarkEnd w:id="81"/>
    <w:bookmarkStart w:name="z88" w:id="82"/>
    <w:p>
      <w:pPr>
        <w:spacing w:after="0"/>
        <w:ind w:left="0"/>
        <w:jc w:val="both"/>
      </w:pPr>
      <w:r>
        <w:rPr>
          <w:rFonts w:ascii="Times New Roman"/>
          <w:b w:val="false"/>
          <w:i w:val="false"/>
          <w:color w:val="000000"/>
          <w:sz w:val="28"/>
        </w:rPr>
        <w:t>
      2) заклеивать или закрывать провода обоями, плакатами и другими сгораемыми облицовочными материалами;</w:t>
      </w:r>
    </w:p>
    <w:bookmarkEnd w:id="82"/>
    <w:bookmarkStart w:name="z89" w:id="83"/>
    <w:p>
      <w:pPr>
        <w:spacing w:after="0"/>
        <w:ind w:left="0"/>
        <w:jc w:val="both"/>
      </w:pPr>
      <w:r>
        <w:rPr>
          <w:rFonts w:ascii="Times New Roman"/>
          <w:b w:val="false"/>
          <w:i w:val="false"/>
          <w:color w:val="000000"/>
          <w:sz w:val="28"/>
        </w:rPr>
        <w:t>
      3) применять для устройства осветительной электросети связные провода.</w:t>
      </w:r>
    </w:p>
    <w:bookmarkEnd w:id="83"/>
    <w:bookmarkStart w:name="z90" w:id="84"/>
    <w:p>
      <w:pPr>
        <w:spacing w:after="0"/>
        <w:ind w:left="0"/>
        <w:jc w:val="left"/>
      </w:pPr>
      <w:r>
        <w:rPr>
          <w:rFonts w:ascii="Times New Roman"/>
          <w:b/>
          <w:i w:val="false"/>
          <w:color w:val="000000"/>
        </w:rPr>
        <w:t xml:space="preserve"> Параграф 4. Меры пожарной безопасности в парках боевых машин, гаражах и ангарах</w:t>
      </w:r>
    </w:p>
    <w:bookmarkEnd w:id="84"/>
    <w:bookmarkStart w:name="z91" w:id="85"/>
    <w:p>
      <w:pPr>
        <w:spacing w:after="0"/>
        <w:ind w:left="0"/>
        <w:jc w:val="both"/>
      </w:pPr>
      <w:r>
        <w:rPr>
          <w:rFonts w:ascii="Times New Roman"/>
          <w:b w:val="false"/>
          <w:i w:val="false"/>
          <w:color w:val="000000"/>
          <w:sz w:val="28"/>
        </w:rPr>
        <w:t>
      28. При хранении машин в помещениях и под навесами расстановка производится двигателями к воротам.</w:t>
      </w:r>
    </w:p>
    <w:bookmarkEnd w:id="85"/>
    <w:bookmarkStart w:name="z92" w:id="86"/>
    <w:p>
      <w:pPr>
        <w:spacing w:after="0"/>
        <w:ind w:left="0"/>
        <w:jc w:val="both"/>
      </w:pPr>
      <w:r>
        <w:rPr>
          <w:rFonts w:ascii="Times New Roman"/>
          <w:b w:val="false"/>
          <w:i w:val="false"/>
          <w:color w:val="000000"/>
          <w:sz w:val="28"/>
        </w:rPr>
        <w:t>
      29. В помещениях для стоянки и под навесами машины устанавливаются не более чем в 2 ряда.</w:t>
      </w:r>
    </w:p>
    <w:bookmarkEnd w:id="86"/>
    <w:bookmarkStart w:name="z93" w:id="87"/>
    <w:p>
      <w:pPr>
        <w:spacing w:after="0"/>
        <w:ind w:left="0"/>
        <w:jc w:val="both"/>
      </w:pPr>
      <w:r>
        <w:rPr>
          <w:rFonts w:ascii="Times New Roman"/>
          <w:b w:val="false"/>
          <w:i w:val="false"/>
          <w:color w:val="000000"/>
          <w:sz w:val="28"/>
        </w:rPr>
        <w:t>
      30. Расстояние между машинами и элементами зданий предусматривается:</w:t>
      </w:r>
    </w:p>
    <w:bookmarkEnd w:id="87"/>
    <w:bookmarkStart w:name="z94" w:id="88"/>
    <w:p>
      <w:pPr>
        <w:spacing w:after="0"/>
        <w:ind w:left="0"/>
        <w:jc w:val="both"/>
      </w:pPr>
      <w:r>
        <w:rPr>
          <w:rFonts w:ascii="Times New Roman"/>
          <w:b w:val="false"/>
          <w:i w:val="false"/>
          <w:color w:val="000000"/>
          <w:sz w:val="28"/>
        </w:rPr>
        <w:t>
      1) между машинами, а также между стеной и машиной, установленной параллельно стене – 0,8 метров;</w:t>
      </w:r>
    </w:p>
    <w:bookmarkEnd w:id="88"/>
    <w:bookmarkStart w:name="z95" w:id="89"/>
    <w:p>
      <w:pPr>
        <w:spacing w:after="0"/>
        <w:ind w:left="0"/>
        <w:jc w:val="both"/>
      </w:pPr>
      <w:r>
        <w:rPr>
          <w:rFonts w:ascii="Times New Roman"/>
          <w:b w:val="false"/>
          <w:i w:val="false"/>
          <w:color w:val="000000"/>
          <w:sz w:val="28"/>
        </w:rPr>
        <w:t>
      2) между передней стороной машины и стеной или воротами – 0,7 метров;</w:t>
      </w:r>
    </w:p>
    <w:bookmarkEnd w:id="89"/>
    <w:bookmarkStart w:name="z96" w:id="90"/>
    <w:p>
      <w:pPr>
        <w:spacing w:after="0"/>
        <w:ind w:left="0"/>
        <w:jc w:val="both"/>
      </w:pPr>
      <w:r>
        <w:rPr>
          <w:rFonts w:ascii="Times New Roman"/>
          <w:b w:val="false"/>
          <w:i w:val="false"/>
          <w:color w:val="000000"/>
          <w:sz w:val="28"/>
        </w:rPr>
        <w:t>
      3) между задней стороной машины и стеной или воротами – 0,5 метров;</w:t>
      </w:r>
    </w:p>
    <w:bookmarkEnd w:id="90"/>
    <w:bookmarkStart w:name="z97" w:id="91"/>
    <w:p>
      <w:pPr>
        <w:spacing w:after="0"/>
        <w:ind w:left="0"/>
        <w:jc w:val="both"/>
      </w:pPr>
      <w:r>
        <w:rPr>
          <w:rFonts w:ascii="Times New Roman"/>
          <w:b w:val="false"/>
          <w:i w:val="false"/>
          <w:color w:val="000000"/>
          <w:sz w:val="28"/>
        </w:rPr>
        <w:t>
      4) между машинами, стоящими одна за другой – 0,6 метров.</w:t>
      </w:r>
    </w:p>
    <w:bookmarkEnd w:id="91"/>
    <w:bookmarkStart w:name="z98" w:id="92"/>
    <w:p>
      <w:pPr>
        <w:spacing w:after="0"/>
        <w:ind w:left="0"/>
        <w:jc w:val="both"/>
      </w:pPr>
      <w:r>
        <w:rPr>
          <w:rFonts w:ascii="Times New Roman"/>
          <w:b w:val="false"/>
          <w:i w:val="false"/>
          <w:color w:val="000000"/>
          <w:sz w:val="28"/>
        </w:rPr>
        <w:t>
      При хранении машин на открытых площадках и под навесами эти расстояния увеличиваются на 0,1 метров.</w:t>
      </w:r>
    </w:p>
    <w:bookmarkEnd w:id="92"/>
    <w:bookmarkStart w:name="z99" w:id="93"/>
    <w:p>
      <w:pPr>
        <w:spacing w:after="0"/>
        <w:ind w:left="0"/>
        <w:jc w:val="both"/>
      </w:pPr>
      <w:r>
        <w:rPr>
          <w:rFonts w:ascii="Times New Roman"/>
          <w:b w:val="false"/>
          <w:i w:val="false"/>
          <w:color w:val="000000"/>
          <w:sz w:val="28"/>
        </w:rPr>
        <w:t>
      31. При хранении машин в сгораемых хранилищах и под сгораемыми навесами, навесы и хранилища через каждые 10 машин разделяются противопожарными стенами (брандмауэрами).</w:t>
      </w:r>
    </w:p>
    <w:bookmarkEnd w:id="93"/>
    <w:bookmarkStart w:name="z100" w:id="94"/>
    <w:p>
      <w:pPr>
        <w:spacing w:after="0"/>
        <w:ind w:left="0"/>
        <w:jc w:val="both"/>
      </w:pPr>
      <w:r>
        <w:rPr>
          <w:rFonts w:ascii="Times New Roman"/>
          <w:b w:val="false"/>
          <w:i w:val="false"/>
          <w:color w:val="000000"/>
          <w:sz w:val="28"/>
        </w:rPr>
        <w:t>
      32. Для обеспечения немедленного вывода машин (воздушных судов) при пожаре ежедневно выделяются дежурные тягачи со средствами буксировки и необходимое количество военнослужащих.</w:t>
      </w:r>
    </w:p>
    <w:bookmarkEnd w:id="94"/>
    <w:bookmarkStart w:name="z101" w:id="95"/>
    <w:p>
      <w:pPr>
        <w:spacing w:after="0"/>
        <w:ind w:left="0"/>
        <w:jc w:val="both"/>
      </w:pPr>
      <w:r>
        <w:rPr>
          <w:rFonts w:ascii="Times New Roman"/>
          <w:b w:val="false"/>
          <w:i w:val="false"/>
          <w:color w:val="000000"/>
          <w:sz w:val="28"/>
        </w:rPr>
        <w:t>
      33. Устанавливается следующий порядок содержания машин на длительном хранении:</w:t>
      </w:r>
    </w:p>
    <w:bookmarkEnd w:id="95"/>
    <w:bookmarkStart w:name="z102" w:id="96"/>
    <w:p>
      <w:pPr>
        <w:spacing w:after="0"/>
        <w:ind w:left="0"/>
        <w:jc w:val="both"/>
      </w:pPr>
      <w:r>
        <w:rPr>
          <w:rFonts w:ascii="Times New Roman"/>
          <w:b w:val="false"/>
          <w:i w:val="false"/>
          <w:color w:val="000000"/>
          <w:sz w:val="28"/>
        </w:rPr>
        <w:t xml:space="preserve">
      1) топливные баки машин с карбюраторными двигателями не заполняются, а их внутренние поверхности промываются и обрабатываются моторным рабоче-консервационным маслом. Топливные баки машин с дизельными двигателями содержатся заполненными. Устройство, планировка (взаимное расположение зданий и сооружений) и оборудование парка БМ выполняются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государственном Реестре нормативных правовых актов под № 26867) (далее – Правила № 55).</w:t>
      </w:r>
    </w:p>
    <w:bookmarkEnd w:id="96"/>
    <w:bookmarkStart w:name="z103" w:id="97"/>
    <w:p>
      <w:pPr>
        <w:spacing w:after="0"/>
        <w:ind w:left="0"/>
        <w:jc w:val="both"/>
      </w:pPr>
      <w:r>
        <w:rPr>
          <w:rFonts w:ascii="Times New Roman"/>
          <w:b w:val="false"/>
          <w:i w:val="false"/>
          <w:color w:val="000000"/>
          <w:sz w:val="28"/>
        </w:rPr>
        <w:t>
      34. В зоне технического обслуживания и ремонта вооружения и военной техники (далее – ВВТ) парка БМ размещаются:</w:t>
      </w:r>
    </w:p>
    <w:bookmarkEnd w:id="97"/>
    <w:bookmarkStart w:name="z104" w:id="98"/>
    <w:p>
      <w:pPr>
        <w:spacing w:after="0"/>
        <w:ind w:left="0"/>
        <w:jc w:val="both"/>
      </w:pPr>
      <w:r>
        <w:rPr>
          <w:rFonts w:ascii="Times New Roman"/>
          <w:b w:val="false"/>
          <w:i w:val="false"/>
          <w:color w:val="000000"/>
          <w:sz w:val="28"/>
        </w:rPr>
        <w:t>
      1) пожарные гидранты или водоемы;</w:t>
      </w:r>
    </w:p>
    <w:bookmarkEnd w:id="98"/>
    <w:bookmarkStart w:name="z105" w:id="99"/>
    <w:p>
      <w:pPr>
        <w:spacing w:after="0"/>
        <w:ind w:left="0"/>
        <w:jc w:val="both"/>
      </w:pPr>
      <w:r>
        <w:rPr>
          <w:rFonts w:ascii="Times New Roman"/>
          <w:b w:val="false"/>
          <w:i w:val="false"/>
          <w:color w:val="000000"/>
          <w:sz w:val="28"/>
        </w:rPr>
        <w:t>
      2) площадки для размещения дежурных и пожарных средств.</w:t>
      </w:r>
    </w:p>
    <w:bookmarkEnd w:id="99"/>
    <w:bookmarkStart w:name="z106" w:id="100"/>
    <w:p>
      <w:pPr>
        <w:spacing w:after="0"/>
        <w:ind w:left="0"/>
        <w:jc w:val="both"/>
      </w:pPr>
      <w:r>
        <w:rPr>
          <w:rFonts w:ascii="Times New Roman"/>
          <w:b w:val="false"/>
          <w:i w:val="false"/>
          <w:color w:val="000000"/>
          <w:sz w:val="28"/>
        </w:rPr>
        <w:t>
      35. Дежурные и пожарные средства в случае отсутствия типового пожарного депо, размещаются в отапливаемых хранилищах в один ряд. Для каждого образца ВВТ предусматривается самостоятельный выход.</w:t>
      </w:r>
    </w:p>
    <w:bookmarkEnd w:id="100"/>
    <w:bookmarkStart w:name="z107" w:id="101"/>
    <w:p>
      <w:pPr>
        <w:spacing w:after="0"/>
        <w:ind w:left="0"/>
        <w:jc w:val="both"/>
      </w:pPr>
      <w:r>
        <w:rPr>
          <w:rFonts w:ascii="Times New Roman"/>
          <w:b w:val="false"/>
          <w:i w:val="false"/>
          <w:color w:val="000000"/>
          <w:sz w:val="28"/>
        </w:rPr>
        <w:t>
      36. Площадка для дежурных средств полевого парка размещается рядом с контрольно-техническим пунктом (далее – КТП). Дежурные гусеничный и колесный тягачи, пожарный автомобиль размещаются в один ряд.</w:t>
      </w:r>
    </w:p>
    <w:bookmarkEnd w:id="101"/>
    <w:bookmarkStart w:name="z108" w:id="102"/>
    <w:p>
      <w:pPr>
        <w:spacing w:after="0"/>
        <w:ind w:left="0"/>
        <w:jc w:val="both"/>
      </w:pPr>
      <w:r>
        <w:rPr>
          <w:rFonts w:ascii="Times New Roman"/>
          <w:b w:val="false"/>
          <w:i w:val="false"/>
          <w:color w:val="000000"/>
          <w:sz w:val="28"/>
        </w:rPr>
        <w:t>
      37. Дополнительно в здании КТП оборудуется место для хранения огнетушителей при отрицательной температуре окружающего воздуха.</w:t>
      </w:r>
    </w:p>
    <w:bookmarkEnd w:id="102"/>
    <w:bookmarkStart w:name="z109" w:id="103"/>
    <w:p>
      <w:pPr>
        <w:spacing w:after="0"/>
        <w:ind w:left="0"/>
        <w:jc w:val="both"/>
      </w:pPr>
      <w:r>
        <w:rPr>
          <w:rFonts w:ascii="Times New Roman"/>
          <w:b w:val="false"/>
          <w:i w:val="false"/>
          <w:color w:val="000000"/>
          <w:sz w:val="28"/>
        </w:rPr>
        <w:t>
      38. Пункт заправки обеспечивает пожарную безопасность приема, хранения и выдачи горюче-смазочных материалов (далее - ГСМ).</w:t>
      </w:r>
    </w:p>
    <w:bookmarkEnd w:id="103"/>
    <w:bookmarkStart w:name="z110" w:id="104"/>
    <w:p>
      <w:pPr>
        <w:spacing w:after="0"/>
        <w:ind w:left="0"/>
        <w:jc w:val="both"/>
      </w:pPr>
      <w:r>
        <w:rPr>
          <w:rFonts w:ascii="Times New Roman"/>
          <w:b w:val="false"/>
          <w:i w:val="false"/>
          <w:color w:val="000000"/>
          <w:sz w:val="28"/>
        </w:rPr>
        <w:t>
      39. В пункте технического обслуживания и ремонта машин, каждое хранилище оборудуется:</w:t>
      </w:r>
    </w:p>
    <w:bookmarkEnd w:id="104"/>
    <w:bookmarkStart w:name="z111" w:id="105"/>
    <w:p>
      <w:pPr>
        <w:spacing w:after="0"/>
        <w:ind w:left="0"/>
        <w:jc w:val="both"/>
      </w:pPr>
      <w:r>
        <w:rPr>
          <w:rFonts w:ascii="Times New Roman"/>
          <w:b w:val="false"/>
          <w:i w:val="false"/>
          <w:color w:val="000000"/>
          <w:sz w:val="28"/>
        </w:rPr>
        <w:t>
      1) внутренним противопожарным водопроводом;</w:t>
      </w:r>
    </w:p>
    <w:bookmarkEnd w:id="105"/>
    <w:bookmarkStart w:name="z112" w:id="106"/>
    <w:p>
      <w:pPr>
        <w:spacing w:after="0"/>
        <w:ind w:left="0"/>
        <w:jc w:val="both"/>
      </w:pPr>
      <w:r>
        <w:rPr>
          <w:rFonts w:ascii="Times New Roman"/>
          <w:b w:val="false"/>
          <w:i w:val="false"/>
          <w:color w:val="000000"/>
          <w:sz w:val="28"/>
        </w:rPr>
        <w:t>
      2) пожарной сигнализацией.</w:t>
      </w:r>
    </w:p>
    <w:bookmarkEnd w:id="106"/>
    <w:bookmarkStart w:name="z113" w:id="107"/>
    <w:p>
      <w:pPr>
        <w:spacing w:after="0"/>
        <w:ind w:left="0"/>
        <w:jc w:val="both"/>
      </w:pPr>
      <w:r>
        <w:rPr>
          <w:rFonts w:ascii="Times New Roman"/>
          <w:b w:val="false"/>
          <w:i w:val="false"/>
          <w:color w:val="000000"/>
          <w:sz w:val="28"/>
        </w:rPr>
        <w:t>
      40. Отапливаемые хранилища оборудуются для размещения и содержания пожарных машин, дежурных тягачей.</w:t>
      </w:r>
    </w:p>
    <w:bookmarkEnd w:id="107"/>
    <w:bookmarkStart w:name="z114" w:id="108"/>
    <w:p>
      <w:pPr>
        <w:spacing w:after="0"/>
        <w:ind w:left="0"/>
        <w:jc w:val="both"/>
      </w:pPr>
      <w:r>
        <w:rPr>
          <w:rFonts w:ascii="Times New Roman"/>
          <w:b w:val="false"/>
          <w:i w:val="false"/>
          <w:color w:val="000000"/>
          <w:sz w:val="28"/>
        </w:rPr>
        <w:t>
      41. Аккумуляторные помещения относятся к пожароопасным и взрывоопасным зонам.</w:t>
      </w:r>
    </w:p>
    <w:bookmarkEnd w:id="108"/>
    <w:bookmarkStart w:name="z115" w:id="109"/>
    <w:p>
      <w:pPr>
        <w:spacing w:after="0"/>
        <w:ind w:left="0"/>
        <w:jc w:val="both"/>
      </w:pPr>
      <w:r>
        <w:rPr>
          <w:rFonts w:ascii="Times New Roman"/>
          <w:b w:val="false"/>
          <w:i w:val="false"/>
          <w:color w:val="000000"/>
          <w:sz w:val="28"/>
        </w:rPr>
        <w:t>
      42. В аккумуляторной зарядной станции размещаются переносные огнетушители на 200 квадратных метров площади помещений. Огнетушители устанавливаются на видных и удобных местах.</w:t>
      </w:r>
    </w:p>
    <w:bookmarkEnd w:id="109"/>
    <w:bookmarkStart w:name="z116" w:id="110"/>
    <w:p>
      <w:pPr>
        <w:spacing w:after="0"/>
        <w:ind w:left="0"/>
        <w:jc w:val="both"/>
      </w:pPr>
      <w:r>
        <w:rPr>
          <w:rFonts w:ascii="Times New Roman"/>
          <w:b w:val="false"/>
          <w:i w:val="false"/>
          <w:color w:val="000000"/>
          <w:sz w:val="28"/>
        </w:rPr>
        <w:t>
      43. В здании складов оборудуются и отделяются друг от друга противопожарными стенами помещения для хранения военно-технического имущества (далее – ВТИ) текущего довольствия, неприкосновенного запаса, помещения для обработки и переконсервации ВТИ.</w:t>
      </w:r>
    </w:p>
    <w:bookmarkEnd w:id="110"/>
    <w:bookmarkStart w:name="z117" w:id="111"/>
    <w:p>
      <w:pPr>
        <w:spacing w:after="0"/>
        <w:ind w:left="0"/>
        <w:jc w:val="both"/>
      </w:pPr>
      <w:r>
        <w:rPr>
          <w:rFonts w:ascii="Times New Roman"/>
          <w:b w:val="false"/>
          <w:i w:val="false"/>
          <w:color w:val="000000"/>
          <w:sz w:val="28"/>
        </w:rPr>
        <w:t>
      Каждое помещение оборудуется отдельным выходом наружу.</w:t>
      </w:r>
    </w:p>
    <w:bookmarkEnd w:id="111"/>
    <w:bookmarkStart w:name="z118" w:id="112"/>
    <w:p>
      <w:pPr>
        <w:spacing w:after="0"/>
        <w:ind w:left="0"/>
        <w:jc w:val="both"/>
      </w:pPr>
      <w:r>
        <w:rPr>
          <w:rFonts w:ascii="Times New Roman"/>
          <w:b w:val="false"/>
          <w:i w:val="false"/>
          <w:color w:val="000000"/>
          <w:sz w:val="28"/>
        </w:rPr>
        <w:t>
      44. Склады для лакокрасочных и химических материалов оборудуются в полузаглубленном помещении или полузаглубленном здании на удалении не менее 10 метров от зданий парка БМ. Помещение для хранения лакокрасочных материалов отделяются от помещения для хранения химических материалов противопожарной стеной.</w:t>
      </w:r>
    </w:p>
    <w:bookmarkEnd w:id="112"/>
    <w:bookmarkStart w:name="z119" w:id="113"/>
    <w:p>
      <w:pPr>
        <w:spacing w:after="0"/>
        <w:ind w:left="0"/>
        <w:jc w:val="both"/>
      </w:pPr>
      <w:r>
        <w:rPr>
          <w:rFonts w:ascii="Times New Roman"/>
          <w:b w:val="false"/>
          <w:i w:val="false"/>
          <w:color w:val="000000"/>
          <w:sz w:val="28"/>
        </w:rPr>
        <w:t>
      45. Для приема, выдачи и ведения учета имущества на складах оборудуются рабочие места начальников складов, которые выделяются в пределах помещения склада перегородками (остекленными или сетчатыми при высоте глухой части не более 1,2 метров, сборно-разборными и раздвижными).</w:t>
      </w:r>
    </w:p>
    <w:bookmarkEnd w:id="113"/>
    <w:bookmarkStart w:name="z120" w:id="114"/>
    <w:p>
      <w:pPr>
        <w:spacing w:after="0"/>
        <w:ind w:left="0"/>
        <w:jc w:val="both"/>
      </w:pPr>
      <w:r>
        <w:rPr>
          <w:rFonts w:ascii="Times New Roman"/>
          <w:b w:val="false"/>
          <w:i w:val="false"/>
          <w:color w:val="000000"/>
          <w:sz w:val="28"/>
        </w:rPr>
        <w:t>
      На рабочем месте для приема имущества и подготовки его к выдаче устанавливаются пожарное оборудование, инвентарь и стенд пожарного расчета.</w:t>
      </w:r>
    </w:p>
    <w:bookmarkEnd w:id="114"/>
    <w:bookmarkStart w:name="z121" w:id="115"/>
    <w:p>
      <w:pPr>
        <w:spacing w:after="0"/>
        <w:ind w:left="0"/>
        <w:jc w:val="both"/>
      </w:pPr>
      <w:r>
        <w:rPr>
          <w:rFonts w:ascii="Times New Roman"/>
          <w:b w:val="false"/>
          <w:i w:val="false"/>
          <w:color w:val="000000"/>
          <w:sz w:val="28"/>
        </w:rPr>
        <w:t>
      46. Площадка для технического осмотра боеприпасов оборудуется только при значительном удалении артиллерийского склада воинской части и предназначена для проведения технического осмотра боеприпасов БМ, содержащихся на хранении с загруженным боекомплектом. Площадка оборудуется на участке размерами 15 х 15 метров, удаленном от зданий и сооружений парка на расстояние не менее 40 метров. При обваловании площадки — это расстояние сокращается до 25 метров. Расстояние до пункта заправки (склада ГСМ) и источников открытого огня составляет не менее 300 метров.</w:t>
      </w:r>
    </w:p>
    <w:bookmarkEnd w:id="115"/>
    <w:bookmarkStart w:name="z122" w:id="116"/>
    <w:p>
      <w:pPr>
        <w:spacing w:after="0"/>
        <w:ind w:left="0"/>
        <w:jc w:val="both"/>
      </w:pPr>
      <w:r>
        <w:rPr>
          <w:rFonts w:ascii="Times New Roman"/>
          <w:b w:val="false"/>
          <w:i w:val="false"/>
          <w:color w:val="000000"/>
          <w:sz w:val="28"/>
        </w:rPr>
        <w:t>
      Площадка оборудуется молниезащитным устройством и пожарным инвентарем.</w:t>
      </w:r>
    </w:p>
    <w:bookmarkEnd w:id="116"/>
    <w:bookmarkStart w:name="z123" w:id="117"/>
    <w:p>
      <w:pPr>
        <w:spacing w:after="0"/>
        <w:ind w:left="0"/>
        <w:jc w:val="both"/>
      </w:pPr>
      <w:r>
        <w:rPr>
          <w:rFonts w:ascii="Times New Roman"/>
          <w:b w:val="false"/>
          <w:i w:val="false"/>
          <w:color w:val="000000"/>
          <w:sz w:val="28"/>
        </w:rPr>
        <w:t>
      Если территория парка БМ не позволяет разместить площадку на безопасном удалении от зданий и сооружений, то ее оборудуют рядом с парком.</w:t>
      </w:r>
    </w:p>
    <w:bookmarkEnd w:id="117"/>
    <w:bookmarkStart w:name="z124" w:id="118"/>
    <w:p>
      <w:pPr>
        <w:spacing w:after="0"/>
        <w:ind w:left="0"/>
        <w:jc w:val="both"/>
      </w:pPr>
      <w:r>
        <w:rPr>
          <w:rFonts w:ascii="Times New Roman"/>
          <w:b w:val="false"/>
          <w:i w:val="false"/>
          <w:color w:val="000000"/>
          <w:sz w:val="28"/>
        </w:rPr>
        <w:t>
      Боеприпасы для работы на площадке подаются из машин в штатной таре (укупорке).</w:t>
      </w:r>
    </w:p>
    <w:bookmarkEnd w:id="118"/>
    <w:bookmarkStart w:name="z125" w:id="119"/>
    <w:p>
      <w:pPr>
        <w:spacing w:after="0"/>
        <w:ind w:left="0"/>
        <w:jc w:val="both"/>
      </w:pPr>
      <w:r>
        <w:rPr>
          <w:rFonts w:ascii="Times New Roman"/>
          <w:b w:val="false"/>
          <w:i w:val="false"/>
          <w:color w:val="000000"/>
          <w:sz w:val="28"/>
        </w:rPr>
        <w:t>
      47. Площадка для размещения дежурных транспортных средств оборудуется при отсутствии для них отапливаемого помещения. Данные площадки размещаются возле КТП и освещаются. Размеры площадки 10 х 30 метров.</w:t>
      </w:r>
    </w:p>
    <w:bookmarkEnd w:id="119"/>
    <w:bookmarkStart w:name="z126" w:id="120"/>
    <w:p>
      <w:pPr>
        <w:spacing w:after="0"/>
        <w:ind w:left="0"/>
        <w:jc w:val="both"/>
      </w:pPr>
      <w:r>
        <w:rPr>
          <w:rFonts w:ascii="Times New Roman"/>
          <w:b w:val="false"/>
          <w:i w:val="false"/>
          <w:color w:val="000000"/>
          <w:sz w:val="28"/>
        </w:rPr>
        <w:t>
      Рядом с площадкой, а также с помещением для дежурных средств в целях сосредоточения дополнительных средств пожаротушения в одном месте оборудуется центральный пожарный пост.</w:t>
      </w:r>
    </w:p>
    <w:bookmarkEnd w:id="120"/>
    <w:bookmarkStart w:name="z127" w:id="121"/>
    <w:p>
      <w:pPr>
        <w:spacing w:after="0"/>
        <w:ind w:left="0"/>
        <w:jc w:val="both"/>
      </w:pPr>
      <w:r>
        <w:rPr>
          <w:rFonts w:ascii="Times New Roman"/>
          <w:b w:val="false"/>
          <w:i w:val="false"/>
          <w:color w:val="000000"/>
          <w:sz w:val="28"/>
        </w:rPr>
        <w:t>
      На посту размещаются огнетушители, лопаты и ведра, ломы, топоры и металлические багры из расчета на 30 военнослужащих.</w:t>
      </w:r>
    </w:p>
    <w:bookmarkEnd w:id="121"/>
    <w:bookmarkStart w:name="z128" w:id="122"/>
    <w:p>
      <w:pPr>
        <w:spacing w:after="0"/>
        <w:ind w:left="0"/>
        <w:jc w:val="both"/>
      </w:pPr>
      <w:r>
        <w:rPr>
          <w:rFonts w:ascii="Times New Roman"/>
          <w:b w:val="false"/>
          <w:i w:val="false"/>
          <w:color w:val="000000"/>
          <w:sz w:val="28"/>
        </w:rPr>
        <w:t>
      48. На период работы личного состава в парке БМ назначается пожарный патруль из состава штатной команды противопожарной защиты или нештатной пожарной команды воинской части, задачей которого являются наблюдение за выполнением требований пожарной безопасности, принятие мер по предупреждению пожаров и оповещение о них.</w:t>
      </w:r>
    </w:p>
    <w:bookmarkEnd w:id="122"/>
    <w:bookmarkStart w:name="z129" w:id="123"/>
    <w:p>
      <w:pPr>
        <w:spacing w:after="0"/>
        <w:ind w:left="0"/>
        <w:jc w:val="both"/>
      </w:pPr>
      <w:r>
        <w:rPr>
          <w:rFonts w:ascii="Times New Roman"/>
          <w:b w:val="false"/>
          <w:i w:val="false"/>
          <w:color w:val="000000"/>
          <w:sz w:val="28"/>
        </w:rPr>
        <w:t>
      49. При организации работ в парках БМ и во всех помещениях назначаются пожарные расчеты из постоянного или временно работающего личного состава. Звания, фамилии и инициалы лиц, назначенных в состав расчета, и их обязанности заносятся на стенд пожарного расчета. Старшими расчетов являются командиры подразделений (руководители работ).</w:t>
      </w:r>
    </w:p>
    <w:bookmarkEnd w:id="123"/>
    <w:bookmarkStart w:name="z130" w:id="124"/>
    <w:p>
      <w:pPr>
        <w:spacing w:after="0"/>
        <w:ind w:left="0"/>
        <w:jc w:val="both"/>
      </w:pPr>
      <w:r>
        <w:rPr>
          <w:rFonts w:ascii="Times New Roman"/>
          <w:b w:val="false"/>
          <w:i w:val="false"/>
          <w:color w:val="000000"/>
          <w:sz w:val="28"/>
        </w:rPr>
        <w:t>
      50. Кроме противопожарных разрывов в парке БМ устраиваются защитные зоны, которые являются преградами для распространения огня на территории парка БМ. Складирование и хранение ВТИ в пределах защитной зоны и противопожарных разрывов не допускается.</w:t>
      </w:r>
    </w:p>
    <w:bookmarkEnd w:id="124"/>
    <w:bookmarkStart w:name="z131" w:id="125"/>
    <w:p>
      <w:pPr>
        <w:spacing w:after="0"/>
        <w:ind w:left="0"/>
        <w:jc w:val="both"/>
      </w:pPr>
      <w:r>
        <w:rPr>
          <w:rFonts w:ascii="Times New Roman"/>
          <w:b w:val="false"/>
          <w:i w:val="false"/>
          <w:color w:val="000000"/>
          <w:sz w:val="28"/>
        </w:rPr>
        <w:t>
      51. Для предупреждения образования взрывоопасных смесей в результате попадания в сточные воды нефтепродуктов при мойке ВВТ на постах мойки сточные воды очищаются на очистных сооружениях.</w:t>
      </w:r>
    </w:p>
    <w:bookmarkEnd w:id="125"/>
    <w:bookmarkStart w:name="z132" w:id="126"/>
    <w:p>
      <w:pPr>
        <w:spacing w:after="0"/>
        <w:ind w:left="0"/>
        <w:jc w:val="both"/>
      </w:pPr>
      <w:r>
        <w:rPr>
          <w:rFonts w:ascii="Times New Roman"/>
          <w:b w:val="false"/>
          <w:i w:val="false"/>
          <w:color w:val="000000"/>
          <w:sz w:val="28"/>
        </w:rPr>
        <w:t>
      52. Хранение горючих жидкостей и материалов в таре допускается не ближе 50 метров от зданий парка БМ, при этом открытые площадки хранения оборудуются кюветом.</w:t>
      </w:r>
    </w:p>
    <w:bookmarkEnd w:id="126"/>
    <w:bookmarkStart w:name="z133" w:id="127"/>
    <w:p>
      <w:pPr>
        <w:spacing w:after="0"/>
        <w:ind w:left="0"/>
        <w:jc w:val="both"/>
      </w:pPr>
      <w:r>
        <w:rPr>
          <w:rFonts w:ascii="Times New Roman"/>
          <w:b w:val="false"/>
          <w:i w:val="false"/>
          <w:color w:val="000000"/>
          <w:sz w:val="28"/>
        </w:rPr>
        <w:t>
      Для отвинчивания металлических пробок тары используется специальный искробезопасный инструмент.</w:t>
      </w:r>
    </w:p>
    <w:bookmarkEnd w:id="127"/>
    <w:bookmarkStart w:name="z134" w:id="128"/>
    <w:p>
      <w:pPr>
        <w:spacing w:after="0"/>
        <w:ind w:left="0"/>
        <w:jc w:val="both"/>
      </w:pPr>
      <w:r>
        <w:rPr>
          <w:rFonts w:ascii="Times New Roman"/>
          <w:b w:val="false"/>
          <w:i w:val="false"/>
          <w:color w:val="000000"/>
          <w:sz w:val="28"/>
        </w:rPr>
        <w:t>
      Применять инструменты (молоток, зубило), которые высекают искры, не допускается.</w:t>
      </w:r>
    </w:p>
    <w:bookmarkEnd w:id="128"/>
    <w:bookmarkStart w:name="z135" w:id="129"/>
    <w:p>
      <w:pPr>
        <w:spacing w:after="0"/>
        <w:ind w:left="0"/>
        <w:jc w:val="both"/>
      </w:pPr>
      <w:r>
        <w:rPr>
          <w:rFonts w:ascii="Times New Roman"/>
          <w:b w:val="false"/>
          <w:i w:val="false"/>
          <w:color w:val="000000"/>
          <w:sz w:val="28"/>
        </w:rPr>
        <w:t>
      53. Посты промывки деталей размещаются в изолированных помещениях парка БМ, которые оборудуются принудительной приточно-вытяжной вентиляцией. Все электрооборудование постов выполняется во взрывозащищенном исполнении. Ванны для промывки устанавливаются стационарно, оборудуются плотно закрывающимися крышками и местными отсосами, исключающими попадание паров жидкости в объем помещения. В качестве промывочных жидкостей следует использовать безопасные в пожарном отношении технические моющие средства.</w:t>
      </w:r>
    </w:p>
    <w:bookmarkEnd w:id="129"/>
    <w:bookmarkStart w:name="z136" w:id="130"/>
    <w:p>
      <w:pPr>
        <w:spacing w:after="0"/>
        <w:ind w:left="0"/>
        <w:jc w:val="both"/>
      </w:pPr>
      <w:r>
        <w:rPr>
          <w:rFonts w:ascii="Times New Roman"/>
          <w:b w:val="false"/>
          <w:i w:val="false"/>
          <w:color w:val="000000"/>
          <w:sz w:val="28"/>
        </w:rPr>
        <w:t>
      54. Помещения парка БМ с технологическим процессом, сопровождающимся выделением взрывоопасных газов и смесей, оборудуются естественной и принудительной приточно-вытяжной вентиляцией.</w:t>
      </w:r>
    </w:p>
    <w:bookmarkEnd w:id="130"/>
    <w:bookmarkStart w:name="z137" w:id="131"/>
    <w:p>
      <w:pPr>
        <w:spacing w:after="0"/>
        <w:ind w:left="0"/>
        <w:jc w:val="both"/>
      </w:pPr>
      <w:r>
        <w:rPr>
          <w:rFonts w:ascii="Times New Roman"/>
          <w:b w:val="false"/>
          <w:i w:val="false"/>
          <w:color w:val="000000"/>
          <w:sz w:val="28"/>
        </w:rPr>
        <w:t>
      55. Дымовые трубы котельных парка БМ возвышаются не менее чем на 5 метров над кровлями зданий. Зола и шлак при удалении заливаются водой и вывозятся из парка БМ.</w:t>
      </w:r>
    </w:p>
    <w:bookmarkEnd w:id="131"/>
    <w:bookmarkStart w:name="z138" w:id="132"/>
    <w:p>
      <w:pPr>
        <w:spacing w:after="0"/>
        <w:ind w:left="0"/>
        <w:jc w:val="both"/>
      </w:pPr>
      <w:r>
        <w:rPr>
          <w:rFonts w:ascii="Times New Roman"/>
          <w:b w:val="false"/>
          <w:i w:val="false"/>
          <w:color w:val="000000"/>
          <w:sz w:val="28"/>
        </w:rPr>
        <w:t>
      56. При работе котельных на жидком топливе выполняются следующие противопожарные требования:</w:t>
      </w:r>
    </w:p>
    <w:bookmarkEnd w:id="132"/>
    <w:bookmarkStart w:name="z139" w:id="133"/>
    <w:p>
      <w:pPr>
        <w:spacing w:after="0"/>
        <w:ind w:left="0"/>
        <w:jc w:val="both"/>
      </w:pPr>
      <w:r>
        <w:rPr>
          <w:rFonts w:ascii="Times New Roman"/>
          <w:b w:val="false"/>
          <w:i w:val="false"/>
          <w:color w:val="000000"/>
          <w:sz w:val="28"/>
        </w:rPr>
        <w:t>
      1) расходные баки с топливом допускается устанавливать внутри помещения на расстоянии не ближе 5 метров от котлов (для баков – до 1 кубического метра), а при большей вместимости топливные баки отделяются от котельной противопожарными стенами или размещаются снаружи;</w:t>
      </w:r>
    </w:p>
    <w:bookmarkEnd w:id="133"/>
    <w:bookmarkStart w:name="z140" w:id="134"/>
    <w:p>
      <w:pPr>
        <w:spacing w:after="0"/>
        <w:ind w:left="0"/>
        <w:jc w:val="both"/>
      </w:pPr>
      <w:r>
        <w:rPr>
          <w:rFonts w:ascii="Times New Roman"/>
          <w:b w:val="false"/>
          <w:i w:val="false"/>
          <w:color w:val="000000"/>
          <w:sz w:val="28"/>
        </w:rPr>
        <w:t>
      2) на трубопроводе, соединяющем расходный бак с форсункой, не менее двух вентилей;</w:t>
      </w:r>
    </w:p>
    <w:bookmarkEnd w:id="134"/>
    <w:bookmarkStart w:name="z141" w:id="135"/>
    <w:p>
      <w:pPr>
        <w:spacing w:after="0"/>
        <w:ind w:left="0"/>
        <w:jc w:val="both"/>
      </w:pPr>
      <w:r>
        <w:rPr>
          <w:rFonts w:ascii="Times New Roman"/>
          <w:b w:val="false"/>
          <w:i w:val="false"/>
          <w:color w:val="000000"/>
          <w:sz w:val="28"/>
        </w:rPr>
        <w:t>
      3) форсунки применяются только заводского изготовления;</w:t>
      </w:r>
    </w:p>
    <w:bookmarkEnd w:id="135"/>
    <w:bookmarkStart w:name="z142" w:id="136"/>
    <w:p>
      <w:pPr>
        <w:spacing w:after="0"/>
        <w:ind w:left="0"/>
        <w:jc w:val="both"/>
      </w:pPr>
      <w:r>
        <w:rPr>
          <w:rFonts w:ascii="Times New Roman"/>
          <w:b w:val="false"/>
          <w:i w:val="false"/>
          <w:color w:val="000000"/>
          <w:sz w:val="28"/>
        </w:rPr>
        <w:t>
      4) расходные баки оборудуются переливными трубопроводами, которые соединяются со сливной емкостью, установленной снаружи здания;</w:t>
      </w:r>
    </w:p>
    <w:bookmarkEnd w:id="136"/>
    <w:bookmarkStart w:name="z143" w:id="137"/>
    <w:p>
      <w:pPr>
        <w:spacing w:after="0"/>
        <w:ind w:left="0"/>
        <w:jc w:val="both"/>
      </w:pPr>
      <w:r>
        <w:rPr>
          <w:rFonts w:ascii="Times New Roman"/>
          <w:b w:val="false"/>
          <w:i w:val="false"/>
          <w:color w:val="000000"/>
          <w:sz w:val="28"/>
        </w:rPr>
        <w:t xml:space="preserve">
      5) не устанавливаются запорные задвижки (вентили) на переливной трубе в соответствии требованиями Правил пожарной безопасности для энергетических предприятии,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 в Реестре государственной регистрации нормативных правовых актов под № 10799).</w:t>
      </w:r>
    </w:p>
    <w:bookmarkEnd w:id="137"/>
    <w:bookmarkStart w:name="z144" w:id="138"/>
    <w:p>
      <w:pPr>
        <w:spacing w:after="0"/>
        <w:ind w:left="0"/>
        <w:jc w:val="both"/>
      </w:pPr>
      <w:r>
        <w:rPr>
          <w:rFonts w:ascii="Times New Roman"/>
          <w:b w:val="false"/>
          <w:i w:val="false"/>
          <w:color w:val="000000"/>
          <w:sz w:val="28"/>
        </w:rPr>
        <w:t>
      57. Для своевременного оповещения о пожаре в парке БМ устанавливается необходимое количество средств звуковой сигнализации.</w:t>
      </w:r>
    </w:p>
    <w:bookmarkEnd w:id="138"/>
    <w:bookmarkStart w:name="z145" w:id="139"/>
    <w:p>
      <w:pPr>
        <w:spacing w:after="0"/>
        <w:ind w:left="0"/>
        <w:jc w:val="both"/>
      </w:pPr>
      <w:r>
        <w:rPr>
          <w:rFonts w:ascii="Times New Roman"/>
          <w:b w:val="false"/>
          <w:i w:val="false"/>
          <w:color w:val="000000"/>
          <w:sz w:val="28"/>
        </w:rPr>
        <w:t>
      58. Для предупреждения возникновения пожара в парках БМ и ангарах не допускается:</w:t>
      </w:r>
    </w:p>
    <w:bookmarkEnd w:id="139"/>
    <w:bookmarkStart w:name="z146" w:id="140"/>
    <w:p>
      <w:pPr>
        <w:spacing w:after="0"/>
        <w:ind w:left="0"/>
        <w:jc w:val="both"/>
      </w:pPr>
      <w:r>
        <w:rPr>
          <w:rFonts w:ascii="Times New Roman"/>
          <w:b w:val="false"/>
          <w:i w:val="false"/>
          <w:color w:val="000000"/>
          <w:sz w:val="28"/>
        </w:rPr>
        <w:t>
      1) размещать и хранить цистерны с горючим;</w:t>
      </w:r>
    </w:p>
    <w:bookmarkEnd w:id="140"/>
    <w:bookmarkStart w:name="z147" w:id="141"/>
    <w:p>
      <w:pPr>
        <w:spacing w:after="0"/>
        <w:ind w:left="0"/>
        <w:jc w:val="both"/>
      </w:pPr>
      <w:r>
        <w:rPr>
          <w:rFonts w:ascii="Times New Roman"/>
          <w:b w:val="false"/>
          <w:i w:val="false"/>
          <w:color w:val="000000"/>
          <w:sz w:val="28"/>
        </w:rPr>
        <w:t>
      2) применять подогреватели, опасные в пожарном отношении;</w:t>
      </w:r>
    </w:p>
    <w:bookmarkEnd w:id="141"/>
    <w:bookmarkStart w:name="z148" w:id="142"/>
    <w:p>
      <w:pPr>
        <w:spacing w:after="0"/>
        <w:ind w:left="0"/>
        <w:jc w:val="both"/>
      </w:pPr>
      <w:r>
        <w:rPr>
          <w:rFonts w:ascii="Times New Roman"/>
          <w:b w:val="false"/>
          <w:i w:val="false"/>
          <w:color w:val="000000"/>
          <w:sz w:val="28"/>
        </w:rPr>
        <w:t>
      3) заправлять ВВТ (воздушные суда) горючим на стоянках;</w:t>
      </w:r>
    </w:p>
    <w:bookmarkEnd w:id="142"/>
    <w:bookmarkStart w:name="z149" w:id="143"/>
    <w:p>
      <w:pPr>
        <w:spacing w:after="0"/>
        <w:ind w:left="0"/>
        <w:jc w:val="both"/>
      </w:pPr>
      <w:r>
        <w:rPr>
          <w:rFonts w:ascii="Times New Roman"/>
          <w:b w:val="false"/>
          <w:i w:val="false"/>
          <w:color w:val="000000"/>
          <w:sz w:val="28"/>
        </w:rPr>
        <w:t>
      4) хранить ВВТ (воздушные суда) с протекающими топливными баками и топливо проводами;</w:t>
      </w:r>
    </w:p>
    <w:bookmarkEnd w:id="143"/>
    <w:bookmarkStart w:name="z150" w:id="144"/>
    <w:p>
      <w:pPr>
        <w:spacing w:after="0"/>
        <w:ind w:left="0"/>
        <w:jc w:val="both"/>
      </w:pPr>
      <w:r>
        <w:rPr>
          <w:rFonts w:ascii="Times New Roman"/>
          <w:b w:val="false"/>
          <w:i w:val="false"/>
          <w:color w:val="000000"/>
          <w:sz w:val="28"/>
        </w:rPr>
        <w:t>
      5) хранить на стоянках ГСМ, кроме находящихся в баках, и пустую тару;</w:t>
      </w:r>
    </w:p>
    <w:bookmarkEnd w:id="144"/>
    <w:bookmarkStart w:name="z151" w:id="145"/>
    <w:p>
      <w:pPr>
        <w:spacing w:after="0"/>
        <w:ind w:left="0"/>
        <w:jc w:val="both"/>
      </w:pPr>
      <w:r>
        <w:rPr>
          <w:rFonts w:ascii="Times New Roman"/>
          <w:b w:val="false"/>
          <w:i w:val="false"/>
          <w:color w:val="000000"/>
          <w:sz w:val="28"/>
        </w:rPr>
        <w:t>
      6) промывать и чистить керосином, бензином или другими горючими жидкостями чехлы, капоты и одежду;</w:t>
      </w:r>
    </w:p>
    <w:bookmarkEnd w:id="145"/>
    <w:bookmarkStart w:name="z152" w:id="146"/>
    <w:p>
      <w:pPr>
        <w:spacing w:after="0"/>
        <w:ind w:left="0"/>
        <w:jc w:val="both"/>
      </w:pPr>
      <w:r>
        <w:rPr>
          <w:rFonts w:ascii="Times New Roman"/>
          <w:b w:val="false"/>
          <w:i w:val="false"/>
          <w:color w:val="000000"/>
          <w:sz w:val="28"/>
        </w:rPr>
        <w:t>
      7) хранить в ВВТ промасленную ветошь, чехлы, специальную одежду;</w:t>
      </w:r>
    </w:p>
    <w:bookmarkEnd w:id="146"/>
    <w:bookmarkStart w:name="z153" w:id="147"/>
    <w:p>
      <w:pPr>
        <w:spacing w:after="0"/>
        <w:ind w:left="0"/>
        <w:jc w:val="both"/>
      </w:pPr>
      <w:r>
        <w:rPr>
          <w:rFonts w:ascii="Times New Roman"/>
          <w:b w:val="false"/>
          <w:i w:val="false"/>
          <w:color w:val="000000"/>
          <w:sz w:val="28"/>
        </w:rPr>
        <w:t>
      8) применять открытый огонь и фонари "летучая мышь" на стоянках машин и при заправке горючим;</w:t>
      </w:r>
    </w:p>
    <w:bookmarkEnd w:id="147"/>
    <w:bookmarkStart w:name="z154" w:id="148"/>
    <w:p>
      <w:pPr>
        <w:spacing w:after="0"/>
        <w:ind w:left="0"/>
        <w:jc w:val="both"/>
      </w:pPr>
      <w:r>
        <w:rPr>
          <w:rFonts w:ascii="Times New Roman"/>
          <w:b w:val="false"/>
          <w:i w:val="false"/>
          <w:color w:val="000000"/>
          <w:sz w:val="28"/>
        </w:rPr>
        <w:t>
      9) загромождать ворота в хранилищах с ВВТ, устраивать в них кладовые, мастерские и жилье;</w:t>
      </w:r>
    </w:p>
    <w:bookmarkEnd w:id="148"/>
    <w:bookmarkStart w:name="z155" w:id="149"/>
    <w:p>
      <w:pPr>
        <w:spacing w:after="0"/>
        <w:ind w:left="0"/>
        <w:jc w:val="both"/>
      </w:pPr>
      <w:r>
        <w:rPr>
          <w:rFonts w:ascii="Times New Roman"/>
          <w:b w:val="false"/>
          <w:i w:val="false"/>
          <w:color w:val="000000"/>
          <w:sz w:val="28"/>
        </w:rPr>
        <w:t>
      10) закрывать ворота в хранилищах машин (воздушных судов) на замки, металлические тросы и внутренние запоры;</w:t>
      </w:r>
    </w:p>
    <w:bookmarkEnd w:id="149"/>
    <w:bookmarkStart w:name="z156" w:id="150"/>
    <w:p>
      <w:pPr>
        <w:spacing w:after="0"/>
        <w:ind w:left="0"/>
        <w:jc w:val="both"/>
      </w:pPr>
      <w:r>
        <w:rPr>
          <w:rFonts w:ascii="Times New Roman"/>
          <w:b w:val="false"/>
          <w:i w:val="false"/>
          <w:color w:val="000000"/>
          <w:sz w:val="28"/>
        </w:rPr>
        <w:t>
      11) нарушать порядок расстановки;</w:t>
      </w:r>
    </w:p>
    <w:bookmarkEnd w:id="150"/>
    <w:bookmarkStart w:name="z157" w:id="151"/>
    <w:p>
      <w:pPr>
        <w:spacing w:after="0"/>
        <w:ind w:left="0"/>
        <w:jc w:val="both"/>
      </w:pPr>
      <w:r>
        <w:rPr>
          <w:rFonts w:ascii="Times New Roman"/>
          <w:b w:val="false"/>
          <w:i w:val="false"/>
          <w:color w:val="000000"/>
          <w:sz w:val="28"/>
        </w:rPr>
        <w:t>
      12) хранить ВВТ с открытыми и не опечатанными топливными баками;</w:t>
      </w:r>
    </w:p>
    <w:bookmarkEnd w:id="151"/>
    <w:bookmarkStart w:name="z158" w:id="152"/>
    <w:p>
      <w:pPr>
        <w:spacing w:after="0"/>
        <w:ind w:left="0"/>
        <w:jc w:val="both"/>
      </w:pPr>
      <w:r>
        <w:rPr>
          <w:rFonts w:ascii="Times New Roman"/>
          <w:b w:val="false"/>
          <w:i w:val="false"/>
          <w:color w:val="000000"/>
          <w:sz w:val="28"/>
        </w:rPr>
        <w:t>
      13) разогревать агрегаты ВВТ открытым огнем;</w:t>
      </w:r>
    </w:p>
    <w:bookmarkEnd w:id="152"/>
    <w:bookmarkStart w:name="z159" w:id="153"/>
    <w:p>
      <w:pPr>
        <w:spacing w:after="0"/>
        <w:ind w:left="0"/>
        <w:jc w:val="both"/>
      </w:pPr>
      <w:r>
        <w:rPr>
          <w:rFonts w:ascii="Times New Roman"/>
          <w:b w:val="false"/>
          <w:i w:val="false"/>
          <w:color w:val="000000"/>
          <w:sz w:val="28"/>
        </w:rPr>
        <w:t>
      14) оставлять ВВТ на стоянках с включенным зажиганием;</w:t>
      </w:r>
    </w:p>
    <w:bookmarkEnd w:id="153"/>
    <w:bookmarkStart w:name="z160" w:id="154"/>
    <w:p>
      <w:pPr>
        <w:spacing w:after="0"/>
        <w:ind w:left="0"/>
        <w:jc w:val="both"/>
      </w:pPr>
      <w:r>
        <w:rPr>
          <w:rFonts w:ascii="Times New Roman"/>
          <w:b w:val="false"/>
          <w:i w:val="false"/>
          <w:color w:val="000000"/>
          <w:sz w:val="28"/>
        </w:rPr>
        <w:t>
      15) размещать служебные помещения в хранилищах для ВВТ;</w:t>
      </w:r>
    </w:p>
    <w:bookmarkEnd w:id="154"/>
    <w:bookmarkStart w:name="z161" w:id="155"/>
    <w:p>
      <w:pPr>
        <w:spacing w:after="0"/>
        <w:ind w:left="0"/>
        <w:jc w:val="both"/>
      </w:pPr>
      <w:r>
        <w:rPr>
          <w:rFonts w:ascii="Times New Roman"/>
          <w:b w:val="false"/>
          <w:i w:val="false"/>
          <w:color w:val="000000"/>
          <w:sz w:val="28"/>
        </w:rPr>
        <w:t>
      16) хранить в котельной огнеопасные материалы и горючие жидкости, кроме имеющихся в расходных баках;</w:t>
      </w:r>
    </w:p>
    <w:bookmarkEnd w:id="155"/>
    <w:bookmarkStart w:name="z162" w:id="156"/>
    <w:p>
      <w:pPr>
        <w:spacing w:after="0"/>
        <w:ind w:left="0"/>
        <w:jc w:val="both"/>
      </w:pPr>
      <w:r>
        <w:rPr>
          <w:rFonts w:ascii="Times New Roman"/>
          <w:b w:val="false"/>
          <w:i w:val="false"/>
          <w:color w:val="000000"/>
          <w:sz w:val="28"/>
        </w:rPr>
        <w:t>
      17) допускать присутствие посторонних лиц и отдых операторов дежурной смены в котельной;</w:t>
      </w:r>
    </w:p>
    <w:bookmarkEnd w:id="156"/>
    <w:bookmarkStart w:name="z163" w:id="157"/>
    <w:p>
      <w:pPr>
        <w:spacing w:after="0"/>
        <w:ind w:left="0"/>
        <w:jc w:val="both"/>
      </w:pPr>
      <w:r>
        <w:rPr>
          <w:rFonts w:ascii="Times New Roman"/>
          <w:b w:val="false"/>
          <w:i w:val="false"/>
          <w:color w:val="000000"/>
          <w:sz w:val="28"/>
        </w:rPr>
        <w:t>
      18) оставлять работающие котлы без присмотра и применять открытый огонь для подогрева топливо проводов и топливных баков котельной;</w:t>
      </w:r>
    </w:p>
    <w:bookmarkEnd w:id="157"/>
    <w:bookmarkStart w:name="z164" w:id="158"/>
    <w:p>
      <w:pPr>
        <w:spacing w:after="0"/>
        <w:ind w:left="0"/>
        <w:jc w:val="both"/>
      </w:pPr>
      <w:r>
        <w:rPr>
          <w:rFonts w:ascii="Times New Roman"/>
          <w:b w:val="false"/>
          <w:i w:val="false"/>
          <w:color w:val="000000"/>
          <w:sz w:val="28"/>
        </w:rPr>
        <w:t xml:space="preserve">
      19) привлекать к работе лиц, не сдавшие зачеты по огневым работам, без проверки их знаний по требованиям пожарной безопасности в соответствии требованиям </w:t>
      </w:r>
      <w:r>
        <w:rPr>
          <w:rFonts w:ascii="Times New Roman"/>
          <w:b w:val="false"/>
          <w:i w:val="false"/>
          <w:color w:val="000000"/>
          <w:sz w:val="28"/>
        </w:rPr>
        <w:t>Правил № 55</w:t>
      </w:r>
      <w:r>
        <w:rPr>
          <w:rFonts w:ascii="Times New Roman"/>
          <w:b w:val="false"/>
          <w:i w:val="false"/>
          <w:color w:val="000000"/>
          <w:sz w:val="28"/>
        </w:rPr>
        <w:t>;</w:t>
      </w:r>
    </w:p>
    <w:bookmarkEnd w:id="158"/>
    <w:bookmarkStart w:name="z165" w:id="159"/>
    <w:p>
      <w:pPr>
        <w:spacing w:after="0"/>
        <w:ind w:left="0"/>
        <w:jc w:val="both"/>
      </w:pPr>
      <w:r>
        <w:rPr>
          <w:rFonts w:ascii="Times New Roman"/>
          <w:b w:val="false"/>
          <w:i w:val="false"/>
          <w:color w:val="000000"/>
          <w:sz w:val="28"/>
        </w:rPr>
        <w:t>
      20) приступать к работе на неисправной аппаратуре для огневых работ;</w:t>
      </w:r>
    </w:p>
    <w:bookmarkEnd w:id="159"/>
    <w:bookmarkStart w:name="z166" w:id="160"/>
    <w:p>
      <w:pPr>
        <w:spacing w:after="0"/>
        <w:ind w:left="0"/>
        <w:jc w:val="both"/>
      </w:pPr>
      <w:r>
        <w:rPr>
          <w:rFonts w:ascii="Times New Roman"/>
          <w:b w:val="false"/>
          <w:i w:val="false"/>
          <w:color w:val="000000"/>
          <w:sz w:val="28"/>
        </w:rPr>
        <w:t>
      21) проводить огневые работы на стоянках ВВТ;</w:t>
      </w:r>
    </w:p>
    <w:bookmarkEnd w:id="160"/>
    <w:bookmarkStart w:name="z167" w:id="161"/>
    <w:p>
      <w:pPr>
        <w:spacing w:after="0"/>
        <w:ind w:left="0"/>
        <w:jc w:val="both"/>
      </w:pPr>
      <w:r>
        <w:rPr>
          <w:rFonts w:ascii="Times New Roman"/>
          <w:b w:val="false"/>
          <w:i w:val="false"/>
          <w:color w:val="000000"/>
          <w:sz w:val="28"/>
        </w:rPr>
        <w:t>
      22) заправлять топливо в незаземленные воздушные суда;</w:t>
      </w:r>
    </w:p>
    <w:bookmarkEnd w:id="161"/>
    <w:bookmarkStart w:name="z168" w:id="162"/>
    <w:p>
      <w:pPr>
        <w:spacing w:after="0"/>
        <w:ind w:left="0"/>
        <w:jc w:val="both"/>
      </w:pPr>
      <w:r>
        <w:rPr>
          <w:rFonts w:ascii="Times New Roman"/>
          <w:b w:val="false"/>
          <w:i w:val="false"/>
          <w:color w:val="000000"/>
          <w:sz w:val="28"/>
        </w:rPr>
        <w:t>
      23) подогревать и запускать двигатели воздушных судов;</w:t>
      </w:r>
    </w:p>
    <w:bookmarkEnd w:id="162"/>
    <w:bookmarkStart w:name="z169" w:id="163"/>
    <w:p>
      <w:pPr>
        <w:spacing w:after="0"/>
        <w:ind w:left="0"/>
        <w:jc w:val="both"/>
      </w:pPr>
      <w:r>
        <w:rPr>
          <w:rFonts w:ascii="Times New Roman"/>
          <w:b w:val="false"/>
          <w:i w:val="false"/>
          <w:color w:val="000000"/>
          <w:sz w:val="28"/>
        </w:rPr>
        <w:t>
      24) запускать на аэродром технику без средств пожаротушения;</w:t>
      </w:r>
    </w:p>
    <w:bookmarkEnd w:id="163"/>
    <w:bookmarkStart w:name="z170" w:id="164"/>
    <w:p>
      <w:pPr>
        <w:spacing w:after="0"/>
        <w:ind w:left="0"/>
        <w:jc w:val="both"/>
      </w:pPr>
      <w:r>
        <w:rPr>
          <w:rFonts w:ascii="Times New Roman"/>
          <w:b w:val="false"/>
          <w:i w:val="false"/>
          <w:color w:val="000000"/>
          <w:sz w:val="28"/>
        </w:rPr>
        <w:t>
      25) пользоваться при выполнении огневых работ спецодеждой и рукавицами со следами масел и легковоспламеняющихся жидкостей;</w:t>
      </w:r>
    </w:p>
    <w:bookmarkEnd w:id="164"/>
    <w:bookmarkStart w:name="z171" w:id="165"/>
    <w:p>
      <w:pPr>
        <w:spacing w:after="0"/>
        <w:ind w:left="0"/>
        <w:jc w:val="both"/>
      </w:pPr>
      <w:r>
        <w:rPr>
          <w:rFonts w:ascii="Times New Roman"/>
          <w:b w:val="false"/>
          <w:i w:val="false"/>
          <w:color w:val="000000"/>
          <w:sz w:val="28"/>
        </w:rPr>
        <w:t>
      26) отдых и проживание личного состава в аккумуляторной зарядной станции;</w:t>
      </w:r>
    </w:p>
    <w:bookmarkEnd w:id="165"/>
    <w:bookmarkStart w:name="z172" w:id="166"/>
    <w:p>
      <w:pPr>
        <w:spacing w:after="0"/>
        <w:ind w:left="0"/>
        <w:jc w:val="both"/>
      </w:pPr>
      <w:r>
        <w:rPr>
          <w:rFonts w:ascii="Times New Roman"/>
          <w:b w:val="false"/>
          <w:i w:val="false"/>
          <w:color w:val="000000"/>
          <w:sz w:val="28"/>
        </w:rPr>
        <w:t>
      27) применять электрооборудование не во взрывобезопасном исполнении;</w:t>
      </w:r>
    </w:p>
    <w:bookmarkEnd w:id="166"/>
    <w:bookmarkStart w:name="z173" w:id="167"/>
    <w:p>
      <w:pPr>
        <w:spacing w:after="0"/>
        <w:ind w:left="0"/>
        <w:jc w:val="both"/>
      </w:pPr>
      <w:r>
        <w:rPr>
          <w:rFonts w:ascii="Times New Roman"/>
          <w:b w:val="false"/>
          <w:i w:val="false"/>
          <w:color w:val="000000"/>
          <w:sz w:val="28"/>
        </w:rPr>
        <w:t>
      28) устраивать печи и пользоваться электронагревательными приборами в аккумуляторной зарядной станции;</w:t>
      </w:r>
    </w:p>
    <w:bookmarkEnd w:id="167"/>
    <w:bookmarkStart w:name="z174" w:id="168"/>
    <w:p>
      <w:pPr>
        <w:spacing w:after="0"/>
        <w:ind w:left="0"/>
        <w:jc w:val="both"/>
      </w:pPr>
      <w:r>
        <w:rPr>
          <w:rFonts w:ascii="Times New Roman"/>
          <w:b w:val="false"/>
          <w:i w:val="false"/>
          <w:color w:val="000000"/>
          <w:sz w:val="28"/>
        </w:rPr>
        <w:t>
      29) разводить огонь ближе 40 метров от зданий, площадок с ВТИ и техникой, а также курить и применять приборы с открытым огнем в хранилищах, на складах и в других пожароопасных помещениях;</w:t>
      </w:r>
    </w:p>
    <w:bookmarkEnd w:id="168"/>
    <w:bookmarkStart w:name="z175" w:id="169"/>
    <w:p>
      <w:pPr>
        <w:spacing w:after="0"/>
        <w:ind w:left="0"/>
        <w:jc w:val="both"/>
      </w:pPr>
      <w:r>
        <w:rPr>
          <w:rFonts w:ascii="Times New Roman"/>
          <w:b w:val="false"/>
          <w:i w:val="false"/>
          <w:color w:val="000000"/>
          <w:sz w:val="28"/>
        </w:rPr>
        <w:t>
      30) отогревать замерзшие водопроводные и другие трубы в зданиях открытым огнем;</w:t>
      </w:r>
    </w:p>
    <w:bookmarkEnd w:id="169"/>
    <w:bookmarkStart w:name="z176" w:id="170"/>
    <w:p>
      <w:pPr>
        <w:spacing w:after="0"/>
        <w:ind w:left="0"/>
        <w:jc w:val="both"/>
      </w:pPr>
      <w:r>
        <w:rPr>
          <w:rFonts w:ascii="Times New Roman"/>
          <w:b w:val="false"/>
          <w:i w:val="false"/>
          <w:color w:val="000000"/>
          <w:sz w:val="28"/>
        </w:rPr>
        <w:t>
      31) устанавливать ближе 20 метров от сгораемых зданий, сооружений и строительных материалов котлы для варки битума и смол.</w:t>
      </w:r>
    </w:p>
    <w:bookmarkEnd w:id="170"/>
    <w:bookmarkStart w:name="z177" w:id="171"/>
    <w:p>
      <w:pPr>
        <w:spacing w:after="0"/>
        <w:ind w:left="0"/>
        <w:jc w:val="both"/>
      </w:pPr>
      <w:r>
        <w:rPr>
          <w:rFonts w:ascii="Times New Roman"/>
          <w:b w:val="false"/>
          <w:i w:val="false"/>
          <w:color w:val="000000"/>
          <w:sz w:val="28"/>
        </w:rPr>
        <w:t>
      59. В целях своевременного тушения пожара объекты парка БМ оборудуются пожарными кранами внутреннего противопожарного водопровода.</w:t>
      </w:r>
    </w:p>
    <w:bookmarkEnd w:id="171"/>
    <w:bookmarkStart w:name="z178" w:id="172"/>
    <w:p>
      <w:pPr>
        <w:spacing w:after="0"/>
        <w:ind w:left="0"/>
        <w:jc w:val="both"/>
      </w:pPr>
      <w:r>
        <w:rPr>
          <w:rFonts w:ascii="Times New Roman"/>
          <w:b w:val="false"/>
          <w:i w:val="false"/>
          <w:color w:val="000000"/>
          <w:sz w:val="28"/>
        </w:rPr>
        <w:t>
      Расстояние от гидрантов до стен зданий устанавливается не менее 5 метров. Разрывы между гидрантами принимаются не более 200 метров. Удаление гидрантов от проезжей части дороги не более 2,5 метров.</w:t>
      </w:r>
    </w:p>
    <w:bookmarkEnd w:id="172"/>
    <w:bookmarkStart w:name="z179" w:id="173"/>
    <w:p>
      <w:pPr>
        <w:spacing w:after="0"/>
        <w:ind w:left="0"/>
        <w:jc w:val="both"/>
      </w:pPr>
      <w:r>
        <w:rPr>
          <w:rFonts w:ascii="Times New Roman"/>
          <w:b w:val="false"/>
          <w:i w:val="false"/>
          <w:color w:val="000000"/>
          <w:sz w:val="28"/>
        </w:rPr>
        <w:t>
      Колодцы заглубленных пожарных гидрантов закрываются крышками, которые постоянно очищаются от грязи и снега.</w:t>
      </w:r>
    </w:p>
    <w:bookmarkEnd w:id="173"/>
    <w:bookmarkStart w:name="z180" w:id="174"/>
    <w:p>
      <w:pPr>
        <w:spacing w:after="0"/>
        <w:ind w:left="0"/>
        <w:jc w:val="both"/>
      </w:pPr>
      <w:r>
        <w:rPr>
          <w:rFonts w:ascii="Times New Roman"/>
          <w:b w:val="false"/>
          <w:i w:val="false"/>
          <w:color w:val="000000"/>
          <w:sz w:val="28"/>
        </w:rPr>
        <w:t>
      Объем воды в пожарных водоемах парка БМ рассчитывается на 3 часовое тушение пожара с расходом воды 10 литров в секунду. Вместимость каждого водоема не менее 50 кубических метров.</w:t>
      </w:r>
    </w:p>
    <w:bookmarkEnd w:id="174"/>
    <w:bookmarkStart w:name="z181" w:id="175"/>
    <w:p>
      <w:pPr>
        <w:spacing w:after="0"/>
        <w:ind w:left="0"/>
        <w:jc w:val="both"/>
      </w:pPr>
      <w:r>
        <w:rPr>
          <w:rFonts w:ascii="Times New Roman"/>
          <w:b w:val="false"/>
          <w:i w:val="false"/>
          <w:color w:val="000000"/>
          <w:sz w:val="28"/>
        </w:rPr>
        <w:t>
      Расстояние от пожарного водоема до резервуара с горючим обеспечивается 40 метров, до ближайшего здания или сооружения – не более 40 метров.</w:t>
      </w:r>
    </w:p>
    <w:bookmarkEnd w:id="175"/>
    <w:bookmarkStart w:name="z182" w:id="176"/>
    <w:p>
      <w:pPr>
        <w:spacing w:after="0"/>
        <w:ind w:left="0"/>
        <w:jc w:val="both"/>
      </w:pPr>
      <w:r>
        <w:rPr>
          <w:rFonts w:ascii="Times New Roman"/>
          <w:b w:val="false"/>
          <w:i w:val="false"/>
          <w:color w:val="000000"/>
          <w:sz w:val="28"/>
        </w:rPr>
        <w:t>
      Пожарные водоемы и гидранты размещаются на территории таким образом, чтобы к каждому зданию (сооружению) обеспечивалась подача воды из 2 водоемов или гидрантов. Пожарные водоемы и гидранты обозначаются табличками и указателями.</w:t>
      </w:r>
    </w:p>
    <w:bookmarkEnd w:id="176"/>
    <w:bookmarkStart w:name="z183" w:id="177"/>
    <w:p>
      <w:pPr>
        <w:spacing w:after="0"/>
        <w:ind w:left="0"/>
        <w:jc w:val="both"/>
      </w:pPr>
      <w:r>
        <w:rPr>
          <w:rFonts w:ascii="Times New Roman"/>
          <w:b w:val="false"/>
          <w:i w:val="false"/>
          <w:color w:val="000000"/>
          <w:sz w:val="28"/>
        </w:rPr>
        <w:t>
      60. Стоянки ВВТ обеспечиваются сухим песком в ящиках вместимостью 0,5 кубических метров и грубошерстными тканями или войлочными покрывалами размером 1 х 1 метров из расчета: один ящик с песком на каждые 500 кубических метров.</w:t>
      </w:r>
    </w:p>
    <w:bookmarkEnd w:id="177"/>
    <w:bookmarkStart w:name="z184" w:id="178"/>
    <w:p>
      <w:pPr>
        <w:spacing w:after="0"/>
        <w:ind w:left="0"/>
        <w:jc w:val="both"/>
      </w:pPr>
      <w:r>
        <w:rPr>
          <w:rFonts w:ascii="Times New Roman"/>
          <w:b w:val="false"/>
          <w:i w:val="false"/>
          <w:color w:val="000000"/>
          <w:sz w:val="28"/>
        </w:rPr>
        <w:t>
      Ящики с песком снабжаются крышками для предохранения песка от увлажнения атмосферными осадками. Ящик снабжается совковой лопатой или совком для песка. В летнее время устанавливаются не менее 2 бочек с водой.</w:t>
      </w:r>
    </w:p>
    <w:bookmarkEnd w:id="178"/>
    <w:bookmarkStart w:name="z185" w:id="179"/>
    <w:p>
      <w:pPr>
        <w:spacing w:after="0"/>
        <w:ind w:left="0"/>
        <w:jc w:val="both"/>
      </w:pPr>
      <w:r>
        <w:rPr>
          <w:rFonts w:ascii="Times New Roman"/>
          <w:b w:val="false"/>
          <w:i w:val="false"/>
          <w:color w:val="000000"/>
          <w:sz w:val="28"/>
        </w:rPr>
        <w:t>
      61. Пожарный инвентарь в парках БМ хранится на щитах, окрашенных в красный цвет. Один пожарный щит предназначен для защиты площади 400 квадратных метров.</w:t>
      </w:r>
    </w:p>
    <w:bookmarkEnd w:id="179"/>
    <w:bookmarkStart w:name="z186" w:id="180"/>
    <w:p>
      <w:pPr>
        <w:spacing w:after="0"/>
        <w:ind w:left="0"/>
        <w:jc w:val="both"/>
      </w:pPr>
      <w:r>
        <w:rPr>
          <w:rFonts w:ascii="Times New Roman"/>
          <w:b w:val="false"/>
          <w:i w:val="false"/>
          <w:color w:val="000000"/>
          <w:sz w:val="28"/>
        </w:rPr>
        <w:t>
      Щиты устанавливаются на виду и имеют свободный доступ.</w:t>
      </w:r>
    </w:p>
    <w:bookmarkEnd w:id="180"/>
    <w:bookmarkStart w:name="z187" w:id="181"/>
    <w:p>
      <w:pPr>
        <w:spacing w:after="0"/>
        <w:ind w:left="0"/>
        <w:jc w:val="both"/>
      </w:pPr>
      <w:r>
        <w:rPr>
          <w:rFonts w:ascii="Times New Roman"/>
          <w:b w:val="false"/>
          <w:i w:val="false"/>
          <w:color w:val="000000"/>
          <w:sz w:val="28"/>
        </w:rPr>
        <w:t>
      В одном месте объединяются пожарный щит, ящик с песком, грубошерстная ткань или войлочное покрывало, бочки с водой и у каждого хранилища или стоянки располагаются в виде пожарного поста.</w:t>
      </w:r>
    </w:p>
    <w:bookmarkEnd w:id="181"/>
    <w:bookmarkStart w:name="z188" w:id="182"/>
    <w:p>
      <w:pPr>
        <w:spacing w:after="0"/>
        <w:ind w:left="0"/>
        <w:jc w:val="both"/>
      </w:pPr>
      <w:r>
        <w:rPr>
          <w:rFonts w:ascii="Times New Roman"/>
          <w:b w:val="false"/>
          <w:i w:val="false"/>
          <w:color w:val="000000"/>
          <w:sz w:val="28"/>
        </w:rPr>
        <w:t>
      Щиты с пожарным инвентарем в парке БМ пломбируются. На щитах закрепляются описи.</w:t>
      </w:r>
    </w:p>
    <w:bookmarkEnd w:id="182"/>
    <w:bookmarkStart w:name="z189" w:id="183"/>
    <w:p>
      <w:pPr>
        <w:spacing w:after="0"/>
        <w:ind w:left="0"/>
        <w:jc w:val="both"/>
      </w:pPr>
      <w:r>
        <w:rPr>
          <w:rFonts w:ascii="Times New Roman"/>
          <w:b w:val="false"/>
          <w:i w:val="false"/>
          <w:color w:val="000000"/>
          <w:sz w:val="28"/>
        </w:rPr>
        <w:t>
      62. Для быстрого прибытия сил и средств к месту пожара в парке БМ предусматривается достаточное количество внутри парковых дорог и проездов.</w:t>
      </w:r>
    </w:p>
    <w:bookmarkEnd w:id="183"/>
    <w:bookmarkStart w:name="z190" w:id="184"/>
    <w:p>
      <w:pPr>
        <w:spacing w:after="0"/>
        <w:ind w:left="0"/>
        <w:jc w:val="both"/>
      </w:pPr>
      <w:r>
        <w:rPr>
          <w:rFonts w:ascii="Times New Roman"/>
          <w:b w:val="false"/>
          <w:i w:val="false"/>
          <w:color w:val="000000"/>
          <w:sz w:val="28"/>
        </w:rPr>
        <w:t>
      Дороги и проезды обеспечиваются беспрепятственными подъездами к зданиям и источникам пожарного водоснабжения и закольцованными.</w:t>
      </w:r>
    </w:p>
    <w:bookmarkEnd w:id="184"/>
    <w:bookmarkStart w:name="z191" w:id="185"/>
    <w:p>
      <w:pPr>
        <w:spacing w:after="0"/>
        <w:ind w:left="0"/>
        <w:jc w:val="both"/>
      </w:pPr>
      <w:r>
        <w:rPr>
          <w:rFonts w:ascii="Times New Roman"/>
          <w:b w:val="false"/>
          <w:i w:val="false"/>
          <w:color w:val="000000"/>
          <w:sz w:val="28"/>
        </w:rPr>
        <w:t>
      Проезды размещаются на расстоянии 5-8 метров от стен зданий и сооружений парка БМ.</w:t>
      </w:r>
    </w:p>
    <w:bookmarkEnd w:id="185"/>
    <w:bookmarkStart w:name="z192" w:id="186"/>
    <w:p>
      <w:pPr>
        <w:spacing w:after="0"/>
        <w:ind w:left="0"/>
        <w:jc w:val="both"/>
      </w:pPr>
      <w:r>
        <w:rPr>
          <w:rFonts w:ascii="Times New Roman"/>
          <w:b w:val="false"/>
          <w:i w:val="false"/>
          <w:color w:val="000000"/>
          <w:sz w:val="28"/>
        </w:rPr>
        <w:t>
      63. Перевозка личного состава автомобильным транспортом допускается на автомобиле (в кузове) при укреплении легкосъемного огнетушителя, вместимостью не менее 2 литров (в автобусе огнетушитель находится в кабине водителя).</w:t>
      </w:r>
    </w:p>
    <w:bookmarkEnd w:id="186"/>
    <w:bookmarkStart w:name="z193" w:id="187"/>
    <w:p>
      <w:pPr>
        <w:spacing w:after="0"/>
        <w:ind w:left="0"/>
        <w:jc w:val="both"/>
      </w:pPr>
      <w:r>
        <w:rPr>
          <w:rFonts w:ascii="Times New Roman"/>
          <w:b w:val="false"/>
          <w:i w:val="false"/>
          <w:color w:val="000000"/>
          <w:sz w:val="28"/>
        </w:rPr>
        <w:t>
      64. При перевозке боеприпасов, взрывчатых веществ, горючего и опасных грузов соблюдаются следующие условия:</w:t>
      </w:r>
    </w:p>
    <w:bookmarkEnd w:id="187"/>
    <w:bookmarkStart w:name="z194" w:id="188"/>
    <w:p>
      <w:pPr>
        <w:spacing w:after="0"/>
        <w:ind w:left="0"/>
        <w:jc w:val="both"/>
      </w:pPr>
      <w:r>
        <w:rPr>
          <w:rFonts w:ascii="Times New Roman"/>
          <w:b w:val="false"/>
          <w:i w:val="false"/>
          <w:color w:val="000000"/>
          <w:sz w:val="28"/>
        </w:rPr>
        <w:t xml:space="preserve">
      1) водители специально инструктируются о погрузке и перевозке грузов и соблюдению </w:t>
      </w:r>
      <w:r>
        <w:rPr>
          <w:rFonts w:ascii="Times New Roman"/>
          <w:b w:val="false"/>
          <w:i w:val="false"/>
          <w:color w:val="000000"/>
          <w:sz w:val="28"/>
        </w:rPr>
        <w:t>Правил № 55</w:t>
      </w:r>
      <w:r>
        <w:rPr>
          <w:rFonts w:ascii="Times New Roman"/>
          <w:b w:val="false"/>
          <w:i w:val="false"/>
          <w:color w:val="000000"/>
          <w:sz w:val="28"/>
        </w:rPr>
        <w:t>;</w:t>
      </w:r>
    </w:p>
    <w:bookmarkEnd w:id="188"/>
    <w:bookmarkStart w:name="z195" w:id="189"/>
    <w:p>
      <w:pPr>
        <w:spacing w:after="0"/>
        <w:ind w:left="0"/>
        <w:jc w:val="both"/>
      </w:pPr>
      <w:r>
        <w:rPr>
          <w:rFonts w:ascii="Times New Roman"/>
          <w:b w:val="false"/>
          <w:i w:val="false"/>
          <w:color w:val="000000"/>
          <w:sz w:val="28"/>
        </w:rPr>
        <w:t>
      2) машины оснащаются огнетушителями и красным флажком в левом переднем углу кузова, и устанавливается опознавательный знак "Опасный груз";</w:t>
      </w:r>
    </w:p>
    <w:bookmarkEnd w:id="189"/>
    <w:bookmarkStart w:name="z196" w:id="190"/>
    <w:p>
      <w:pPr>
        <w:spacing w:after="0"/>
        <w:ind w:left="0"/>
        <w:jc w:val="both"/>
      </w:pPr>
      <w:r>
        <w:rPr>
          <w:rFonts w:ascii="Times New Roman"/>
          <w:b w:val="false"/>
          <w:i w:val="false"/>
          <w:color w:val="000000"/>
          <w:sz w:val="28"/>
        </w:rPr>
        <w:t>
      3) у машин, выделенных для перевозки горючего, глушитель выносится вперед, под радиатор;</w:t>
      </w:r>
    </w:p>
    <w:bookmarkEnd w:id="190"/>
    <w:bookmarkStart w:name="z197" w:id="191"/>
    <w:p>
      <w:pPr>
        <w:spacing w:after="0"/>
        <w:ind w:left="0"/>
        <w:jc w:val="both"/>
      </w:pPr>
      <w:r>
        <w:rPr>
          <w:rFonts w:ascii="Times New Roman"/>
          <w:b w:val="false"/>
          <w:i w:val="false"/>
          <w:color w:val="000000"/>
          <w:sz w:val="28"/>
        </w:rPr>
        <w:t>
      4) на боковые и задние стенки емкостей (дверцы ящиков и шкафов), наносится надпись "Огнеопасно";</w:t>
      </w:r>
    </w:p>
    <w:bookmarkEnd w:id="191"/>
    <w:bookmarkStart w:name="z198" w:id="192"/>
    <w:p>
      <w:pPr>
        <w:spacing w:after="0"/>
        <w:ind w:left="0"/>
        <w:jc w:val="both"/>
      </w:pPr>
      <w:r>
        <w:rPr>
          <w:rFonts w:ascii="Times New Roman"/>
          <w:b w:val="false"/>
          <w:i w:val="false"/>
          <w:color w:val="000000"/>
          <w:sz w:val="28"/>
        </w:rPr>
        <w:t>
      5) наливной транспорт с приспособлением для заземления цистерн;</w:t>
      </w:r>
    </w:p>
    <w:bookmarkEnd w:id="192"/>
    <w:bookmarkStart w:name="z199" w:id="193"/>
    <w:p>
      <w:pPr>
        <w:spacing w:after="0"/>
        <w:ind w:left="0"/>
        <w:jc w:val="both"/>
      </w:pPr>
      <w:r>
        <w:rPr>
          <w:rFonts w:ascii="Times New Roman"/>
          <w:b w:val="false"/>
          <w:i w:val="false"/>
          <w:color w:val="000000"/>
          <w:sz w:val="28"/>
        </w:rPr>
        <w:t>
      6) не допускаются остановки в населенных пунктах и в местах, опасных в пожарном отношении;</w:t>
      </w:r>
    </w:p>
    <w:bookmarkEnd w:id="193"/>
    <w:bookmarkStart w:name="z200" w:id="194"/>
    <w:p>
      <w:pPr>
        <w:spacing w:after="0"/>
        <w:ind w:left="0"/>
        <w:jc w:val="both"/>
      </w:pPr>
      <w:r>
        <w:rPr>
          <w:rFonts w:ascii="Times New Roman"/>
          <w:b w:val="false"/>
          <w:i w:val="false"/>
          <w:color w:val="000000"/>
          <w:sz w:val="28"/>
        </w:rPr>
        <w:t>
      7) не допускается курение в кабинах, кузовах и на расстоянии ближе 15 метров от машин.</w:t>
      </w:r>
    </w:p>
    <w:bookmarkEnd w:id="194"/>
    <w:bookmarkStart w:name="z201" w:id="195"/>
    <w:p>
      <w:pPr>
        <w:spacing w:after="0"/>
        <w:ind w:left="0"/>
        <w:jc w:val="both"/>
      </w:pPr>
      <w:r>
        <w:rPr>
          <w:rFonts w:ascii="Times New Roman"/>
          <w:b w:val="false"/>
          <w:i w:val="false"/>
          <w:color w:val="000000"/>
          <w:sz w:val="28"/>
        </w:rPr>
        <w:t>
      65. При подготовке автомобильной техники войск, действующих в лесах, предусматривается дополнительное обеспечение машин пилами, топорами и тросами для расчистки завалов, а также средствами пожаротушения. Ремонтные подразделения развертываются ближе к боевым порядкам своих войск, избегая расположения непосредственно на опушках леса, у дорог и просек. Для быстрого выхода из занимаемых районов подготавливаются запасные пути.</w:t>
      </w:r>
    </w:p>
    <w:bookmarkEnd w:id="195"/>
    <w:bookmarkStart w:name="z202" w:id="196"/>
    <w:p>
      <w:pPr>
        <w:spacing w:after="0"/>
        <w:ind w:left="0"/>
        <w:jc w:val="left"/>
      </w:pPr>
      <w:r>
        <w:rPr>
          <w:rFonts w:ascii="Times New Roman"/>
          <w:b/>
          <w:i w:val="false"/>
          <w:color w:val="000000"/>
        </w:rPr>
        <w:t xml:space="preserve"> Параграф 5. Меры пожарной безопасности на объектах хранения оружия и боеприпасов</w:t>
      </w:r>
    </w:p>
    <w:bookmarkEnd w:id="196"/>
    <w:bookmarkStart w:name="z203" w:id="197"/>
    <w:p>
      <w:pPr>
        <w:spacing w:after="0"/>
        <w:ind w:left="0"/>
        <w:jc w:val="both"/>
      </w:pPr>
      <w:r>
        <w:rPr>
          <w:rFonts w:ascii="Times New Roman"/>
          <w:b w:val="false"/>
          <w:i w:val="false"/>
          <w:color w:val="000000"/>
          <w:sz w:val="28"/>
        </w:rPr>
        <w:t>
      66. Пожарная безопасность объектов хранения оружия и боеприпасов включает комплекс мероприятий, направленных на обеспечение безопасности хранения боеприпасов при возникновении чрезвычайной ситуации на промышленных и гражданских объектах, стихийных бедствий и пожаров вблизи складов, а также для защиты населения, объектов и окружающей среды от воздействия аварийных ситуаций на складе.</w:t>
      </w:r>
    </w:p>
    <w:bookmarkEnd w:id="197"/>
    <w:bookmarkStart w:name="z204" w:id="198"/>
    <w:p>
      <w:pPr>
        <w:spacing w:after="0"/>
        <w:ind w:left="0"/>
        <w:jc w:val="both"/>
      </w:pPr>
      <w:r>
        <w:rPr>
          <w:rFonts w:ascii="Times New Roman"/>
          <w:b w:val="false"/>
          <w:i w:val="false"/>
          <w:color w:val="000000"/>
          <w:sz w:val="28"/>
        </w:rPr>
        <w:t>
      67. Пожарная безопасность достигается:</w:t>
      </w:r>
    </w:p>
    <w:bookmarkEnd w:id="198"/>
    <w:bookmarkStart w:name="z205" w:id="199"/>
    <w:p>
      <w:pPr>
        <w:spacing w:after="0"/>
        <w:ind w:left="0"/>
        <w:jc w:val="both"/>
      </w:pPr>
      <w:r>
        <w:rPr>
          <w:rFonts w:ascii="Times New Roman"/>
          <w:b w:val="false"/>
          <w:i w:val="false"/>
          <w:color w:val="000000"/>
          <w:sz w:val="28"/>
        </w:rPr>
        <w:t xml:space="preserve">
      1) соблюдением </w:t>
      </w:r>
      <w:r>
        <w:rPr>
          <w:rFonts w:ascii="Times New Roman"/>
          <w:b w:val="false"/>
          <w:i w:val="false"/>
          <w:color w:val="000000"/>
          <w:sz w:val="28"/>
        </w:rPr>
        <w:t>Правил № 55</w:t>
      </w:r>
      <w:r>
        <w:rPr>
          <w:rFonts w:ascii="Times New Roman"/>
          <w:b w:val="false"/>
          <w:i w:val="false"/>
          <w:color w:val="000000"/>
          <w:sz w:val="28"/>
        </w:rPr>
        <w:t xml:space="preserve"> при загрузке хранилищ и совместного хранения;</w:t>
      </w:r>
    </w:p>
    <w:bookmarkEnd w:id="199"/>
    <w:bookmarkStart w:name="z206" w:id="200"/>
    <w:p>
      <w:pPr>
        <w:spacing w:after="0"/>
        <w:ind w:left="0"/>
        <w:jc w:val="both"/>
      </w:pPr>
      <w:r>
        <w:rPr>
          <w:rFonts w:ascii="Times New Roman"/>
          <w:b w:val="false"/>
          <w:i w:val="false"/>
          <w:color w:val="000000"/>
          <w:sz w:val="28"/>
        </w:rPr>
        <w:t>
      2) соблюдением безопасных расстояний по передаче детонации, рациональным взаимным размещением хранилищ на местности и обвалованием;</w:t>
      </w:r>
    </w:p>
    <w:bookmarkEnd w:id="200"/>
    <w:bookmarkStart w:name="z207" w:id="201"/>
    <w:p>
      <w:pPr>
        <w:spacing w:after="0"/>
        <w:ind w:left="0"/>
        <w:jc w:val="both"/>
      </w:pPr>
      <w:r>
        <w:rPr>
          <w:rFonts w:ascii="Times New Roman"/>
          <w:b w:val="false"/>
          <w:i w:val="false"/>
          <w:color w:val="000000"/>
          <w:sz w:val="28"/>
        </w:rPr>
        <w:t>
      3) правильным размещением и укладкой боеприпасов в хранилище, соблюдением режимов хранения;</w:t>
      </w:r>
    </w:p>
    <w:bookmarkEnd w:id="201"/>
    <w:bookmarkStart w:name="z208" w:id="202"/>
    <w:p>
      <w:pPr>
        <w:spacing w:after="0"/>
        <w:ind w:left="0"/>
        <w:jc w:val="both"/>
      </w:pPr>
      <w:r>
        <w:rPr>
          <w:rFonts w:ascii="Times New Roman"/>
          <w:b w:val="false"/>
          <w:i w:val="false"/>
          <w:color w:val="000000"/>
          <w:sz w:val="28"/>
        </w:rPr>
        <w:t>
      4) соблюдением мер безопасности при выполнении технологических операций с боеприпасами в соответствии требованиям Инструкции по организации эксплуатации военного имущества Вооруженных Сил Республики Казахстан (ракетно-артиллерийского вооружения), утвержденной приказом Министра обороны Республики Казахстан от 10 сентября 2019 года № 711дсп (далее-Инструкция № 711).</w:t>
      </w:r>
    </w:p>
    <w:bookmarkEnd w:id="202"/>
    <w:bookmarkStart w:name="z209" w:id="203"/>
    <w:p>
      <w:pPr>
        <w:spacing w:after="0"/>
        <w:ind w:left="0"/>
        <w:jc w:val="both"/>
      </w:pPr>
      <w:r>
        <w:rPr>
          <w:rFonts w:ascii="Times New Roman"/>
          <w:b w:val="false"/>
          <w:i w:val="false"/>
          <w:color w:val="000000"/>
          <w:sz w:val="28"/>
        </w:rPr>
        <w:t>
      68. Для обеспечения пожарной безопасности выполняются следующие мероприятия:</w:t>
      </w:r>
    </w:p>
    <w:bookmarkEnd w:id="203"/>
    <w:bookmarkStart w:name="z210" w:id="204"/>
    <w:p>
      <w:pPr>
        <w:spacing w:after="0"/>
        <w:ind w:left="0"/>
        <w:jc w:val="both"/>
      </w:pPr>
      <w:r>
        <w:rPr>
          <w:rFonts w:ascii="Times New Roman"/>
          <w:b w:val="false"/>
          <w:i w:val="false"/>
          <w:color w:val="000000"/>
          <w:sz w:val="28"/>
        </w:rPr>
        <w:t>
      1) устанавливаются безопасные расстояния, запретная зона 400 метров от внешнего ограждения всей территории склада;</w:t>
      </w:r>
    </w:p>
    <w:bookmarkEnd w:id="204"/>
    <w:bookmarkStart w:name="z211" w:id="205"/>
    <w:p>
      <w:pPr>
        <w:spacing w:after="0"/>
        <w:ind w:left="0"/>
        <w:jc w:val="both"/>
      </w:pPr>
      <w:r>
        <w:rPr>
          <w:rFonts w:ascii="Times New Roman"/>
          <w:b w:val="false"/>
          <w:i w:val="false"/>
          <w:color w:val="000000"/>
          <w:sz w:val="28"/>
        </w:rPr>
        <w:t>
      2) на склады определяется запретный район;</w:t>
      </w:r>
    </w:p>
    <w:bookmarkEnd w:id="205"/>
    <w:bookmarkStart w:name="z212" w:id="206"/>
    <w:p>
      <w:pPr>
        <w:spacing w:after="0"/>
        <w:ind w:left="0"/>
        <w:jc w:val="both"/>
      </w:pPr>
      <w:r>
        <w:rPr>
          <w:rFonts w:ascii="Times New Roman"/>
          <w:b w:val="false"/>
          <w:i w:val="false"/>
          <w:color w:val="000000"/>
          <w:sz w:val="28"/>
        </w:rPr>
        <w:t>
      3) отрабатывается план оповещения и совместных действий по ликвидации последствий пожаров, аварий и стихийных бедствий в запретных зонах и запретных районах;</w:t>
      </w:r>
    </w:p>
    <w:bookmarkEnd w:id="206"/>
    <w:bookmarkStart w:name="z213" w:id="207"/>
    <w:p>
      <w:pPr>
        <w:spacing w:after="0"/>
        <w:ind w:left="0"/>
        <w:jc w:val="both"/>
      </w:pPr>
      <w:r>
        <w:rPr>
          <w:rFonts w:ascii="Times New Roman"/>
          <w:b w:val="false"/>
          <w:i w:val="false"/>
          <w:color w:val="000000"/>
          <w:sz w:val="28"/>
        </w:rPr>
        <w:t>
      4) выполняются запреты и ограничения по размещению в запретных зонах и запретных районах объектов повышенной опасности.</w:t>
      </w:r>
    </w:p>
    <w:bookmarkEnd w:id="207"/>
    <w:bookmarkStart w:name="z214" w:id="208"/>
    <w:p>
      <w:pPr>
        <w:spacing w:after="0"/>
        <w:ind w:left="0"/>
        <w:jc w:val="both"/>
      </w:pPr>
      <w:r>
        <w:rPr>
          <w:rFonts w:ascii="Times New Roman"/>
          <w:b w:val="false"/>
          <w:i w:val="false"/>
          <w:color w:val="000000"/>
          <w:sz w:val="28"/>
        </w:rPr>
        <w:t>
      69. Производственные отходы и мусор вывозятся с территории ежедневно по окончании работы.</w:t>
      </w:r>
    </w:p>
    <w:bookmarkEnd w:id="208"/>
    <w:bookmarkStart w:name="z215" w:id="209"/>
    <w:p>
      <w:pPr>
        <w:spacing w:after="0"/>
        <w:ind w:left="0"/>
        <w:jc w:val="both"/>
      </w:pPr>
      <w:r>
        <w:rPr>
          <w:rFonts w:ascii="Times New Roman"/>
          <w:b w:val="false"/>
          <w:i w:val="false"/>
          <w:color w:val="000000"/>
          <w:sz w:val="28"/>
        </w:rPr>
        <w:t>
      Техническая территория очищается от мелкой поросли, кустов, сучьев, валежника и сухой растительности, деревья очищаются от веток на высоту 2 метров. Вокруг каждого здания на расстоянии 20 метров полностью удаляются листва и сухая трава, трава вокруг зданий на расстоянии 1 метров от стен выпалывается.</w:t>
      </w:r>
    </w:p>
    <w:bookmarkEnd w:id="209"/>
    <w:bookmarkStart w:name="z216" w:id="210"/>
    <w:p>
      <w:pPr>
        <w:spacing w:after="0"/>
        <w:ind w:left="0"/>
        <w:jc w:val="both"/>
      </w:pPr>
      <w:r>
        <w:rPr>
          <w:rFonts w:ascii="Times New Roman"/>
          <w:b w:val="false"/>
          <w:i w:val="false"/>
          <w:color w:val="000000"/>
          <w:sz w:val="28"/>
        </w:rPr>
        <w:t>
      70. Не допускается допуск на техническую территорию складов (хранилищ) лиц с зажигательными предметами.</w:t>
      </w:r>
    </w:p>
    <w:bookmarkEnd w:id="210"/>
    <w:bookmarkStart w:name="z217" w:id="211"/>
    <w:p>
      <w:pPr>
        <w:spacing w:after="0"/>
        <w:ind w:left="0"/>
        <w:jc w:val="both"/>
      </w:pPr>
      <w:r>
        <w:rPr>
          <w:rFonts w:ascii="Times New Roman"/>
          <w:b w:val="false"/>
          <w:i w:val="false"/>
          <w:color w:val="000000"/>
          <w:sz w:val="28"/>
        </w:rPr>
        <w:t>
      Сушка травы на территории складов (хранилищ) и выжигание сухой травы не допускается.</w:t>
      </w:r>
    </w:p>
    <w:bookmarkEnd w:id="211"/>
    <w:bookmarkStart w:name="z218" w:id="212"/>
    <w:p>
      <w:pPr>
        <w:spacing w:after="0"/>
        <w:ind w:left="0"/>
        <w:jc w:val="both"/>
      </w:pPr>
      <w:r>
        <w:rPr>
          <w:rFonts w:ascii="Times New Roman"/>
          <w:b w:val="false"/>
          <w:i w:val="false"/>
          <w:color w:val="000000"/>
          <w:sz w:val="28"/>
        </w:rPr>
        <w:t>
      71. В складах (хранилищах) не допускается:</w:t>
      </w:r>
    </w:p>
    <w:bookmarkEnd w:id="212"/>
    <w:bookmarkStart w:name="z219" w:id="213"/>
    <w:p>
      <w:pPr>
        <w:spacing w:after="0"/>
        <w:ind w:left="0"/>
        <w:jc w:val="both"/>
      </w:pPr>
      <w:r>
        <w:rPr>
          <w:rFonts w:ascii="Times New Roman"/>
          <w:b w:val="false"/>
          <w:i w:val="false"/>
          <w:color w:val="000000"/>
          <w:sz w:val="28"/>
        </w:rPr>
        <w:t>
      1) хранить имущество, для которых они не предназначены;</w:t>
      </w:r>
    </w:p>
    <w:bookmarkEnd w:id="213"/>
    <w:bookmarkStart w:name="z220" w:id="214"/>
    <w:p>
      <w:pPr>
        <w:spacing w:after="0"/>
        <w:ind w:left="0"/>
        <w:jc w:val="both"/>
      </w:pPr>
      <w:r>
        <w:rPr>
          <w:rFonts w:ascii="Times New Roman"/>
          <w:b w:val="false"/>
          <w:i w:val="false"/>
          <w:color w:val="000000"/>
          <w:sz w:val="28"/>
        </w:rPr>
        <w:t>
      2) загромождать в складах (хранилищах) проходы и выходы;</w:t>
      </w:r>
    </w:p>
    <w:bookmarkEnd w:id="214"/>
    <w:bookmarkStart w:name="z221" w:id="215"/>
    <w:p>
      <w:pPr>
        <w:spacing w:after="0"/>
        <w:ind w:left="0"/>
        <w:jc w:val="both"/>
      </w:pPr>
      <w:r>
        <w:rPr>
          <w:rFonts w:ascii="Times New Roman"/>
          <w:b w:val="false"/>
          <w:i w:val="false"/>
          <w:color w:val="000000"/>
          <w:sz w:val="28"/>
        </w:rPr>
        <w:t>
      3) обивать стеллажи и затемнять окна бумагой, картоном, пленкой из полимерных материалов и тканями, не обработанными огнезащитным составом.</w:t>
      </w:r>
    </w:p>
    <w:bookmarkEnd w:id="215"/>
    <w:bookmarkStart w:name="z222" w:id="216"/>
    <w:p>
      <w:pPr>
        <w:spacing w:after="0"/>
        <w:ind w:left="0"/>
        <w:jc w:val="both"/>
      </w:pPr>
      <w:r>
        <w:rPr>
          <w:rFonts w:ascii="Times New Roman"/>
          <w:b w:val="false"/>
          <w:i w:val="false"/>
          <w:color w:val="000000"/>
          <w:sz w:val="28"/>
        </w:rPr>
        <w:t>
      72. Укладка имущества в штабеля производится с расчетом свободных проходов и выходов. Не допускается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w:t>
      </w:r>
    </w:p>
    <w:bookmarkEnd w:id="216"/>
    <w:bookmarkStart w:name="z223" w:id="217"/>
    <w:p>
      <w:pPr>
        <w:spacing w:after="0"/>
        <w:ind w:left="0"/>
        <w:jc w:val="both"/>
      </w:pPr>
      <w:r>
        <w:rPr>
          <w:rFonts w:ascii="Times New Roman"/>
          <w:b w:val="false"/>
          <w:i w:val="false"/>
          <w:color w:val="000000"/>
          <w:sz w:val="28"/>
        </w:rPr>
        <w:t>
      73. Вблизи складов (хранилищ) не допускается складывать строительные материалы, запасы топлива или какое-либо имущество, а также порожнюю тару и укупорку, хранить в общих хранилищах легковоспламеняющиеся жидкости.</w:t>
      </w:r>
    </w:p>
    <w:bookmarkEnd w:id="217"/>
    <w:bookmarkStart w:name="z224" w:id="218"/>
    <w:p>
      <w:pPr>
        <w:spacing w:after="0"/>
        <w:ind w:left="0"/>
        <w:jc w:val="both"/>
      </w:pPr>
      <w:r>
        <w:rPr>
          <w:rFonts w:ascii="Times New Roman"/>
          <w:b w:val="false"/>
          <w:i w:val="false"/>
          <w:color w:val="000000"/>
          <w:sz w:val="28"/>
        </w:rPr>
        <w:t>
      74. При устройстве электрического освещения все склады (хранилища) оборудуются наружными рубильниками. Наружные рубильники и групповые щитки с предохранителями помещаются в металлические ящики. Светильники в складах (хранилищах) используются закрытого типа и располагаются вдоль основных и смотровых проходов. Установка электрических розеток и устройство служебных помещений внутри хранилищ не допускается.</w:t>
      </w:r>
    </w:p>
    <w:bookmarkEnd w:id="218"/>
    <w:bookmarkStart w:name="z225" w:id="219"/>
    <w:p>
      <w:pPr>
        <w:spacing w:after="0"/>
        <w:ind w:left="0"/>
        <w:jc w:val="both"/>
      </w:pPr>
      <w:r>
        <w:rPr>
          <w:rFonts w:ascii="Times New Roman"/>
          <w:b w:val="false"/>
          <w:i w:val="false"/>
          <w:color w:val="000000"/>
          <w:sz w:val="28"/>
        </w:rPr>
        <w:t>
      75. По окончании работы вся электросеть в хранилищах, кроме технических средств охраны, выключается наружным рубильником.</w:t>
      </w:r>
    </w:p>
    <w:bookmarkEnd w:id="219"/>
    <w:bookmarkStart w:name="z226" w:id="220"/>
    <w:p>
      <w:pPr>
        <w:spacing w:after="0"/>
        <w:ind w:left="0"/>
        <w:jc w:val="both"/>
      </w:pPr>
      <w:r>
        <w:rPr>
          <w:rFonts w:ascii="Times New Roman"/>
          <w:b w:val="false"/>
          <w:i w:val="false"/>
          <w:color w:val="000000"/>
          <w:sz w:val="28"/>
        </w:rPr>
        <w:t>
      76. Хранилища для боеприпасов оборудуются стендом пожарного расчета.</w:t>
      </w:r>
    </w:p>
    <w:bookmarkEnd w:id="220"/>
    <w:bookmarkStart w:name="z227" w:id="221"/>
    <w:p>
      <w:pPr>
        <w:spacing w:after="0"/>
        <w:ind w:left="0"/>
        <w:jc w:val="both"/>
      </w:pPr>
      <w:r>
        <w:rPr>
          <w:rFonts w:ascii="Times New Roman"/>
          <w:b w:val="false"/>
          <w:i w:val="false"/>
          <w:color w:val="000000"/>
          <w:sz w:val="28"/>
        </w:rPr>
        <w:t>
      Во всех хранилищах (складах), цехах и на пунктах работ из числа рабочих во время работы назначаются пожарные расчеты.</w:t>
      </w:r>
    </w:p>
    <w:bookmarkEnd w:id="221"/>
    <w:bookmarkStart w:name="z228" w:id="222"/>
    <w:p>
      <w:pPr>
        <w:spacing w:after="0"/>
        <w:ind w:left="0"/>
        <w:jc w:val="both"/>
      </w:pPr>
      <w:r>
        <w:rPr>
          <w:rFonts w:ascii="Times New Roman"/>
          <w:b w:val="false"/>
          <w:i w:val="false"/>
          <w:color w:val="000000"/>
          <w:sz w:val="28"/>
        </w:rPr>
        <w:t>
      Стенды пожарных расчетов вывешиваются на видных местах. Перед началом работы пожарный расчет инструктируется, проверяются знания ими обязанностей по противопожарной защите и действиям в случае пожара.</w:t>
      </w:r>
    </w:p>
    <w:bookmarkEnd w:id="222"/>
    <w:bookmarkStart w:name="z229" w:id="223"/>
    <w:p>
      <w:pPr>
        <w:spacing w:after="0"/>
        <w:ind w:left="0"/>
        <w:jc w:val="both"/>
      </w:pPr>
      <w:r>
        <w:rPr>
          <w:rFonts w:ascii="Times New Roman"/>
          <w:b w:val="false"/>
          <w:i w:val="false"/>
          <w:color w:val="000000"/>
          <w:sz w:val="28"/>
        </w:rPr>
        <w:t>
      77. Ежедневно после окончания рабочего дня руководитель работ совместно с представителем службы противопожарной защиты проверяют все рабочие места и помещения и устраняют отмеченные недостатки, отключают цех (пункт работ, хранилище) от питающей электролинии, закрывают и опечатывают помещение.</w:t>
      </w:r>
    </w:p>
    <w:bookmarkEnd w:id="223"/>
    <w:bookmarkStart w:name="z230" w:id="224"/>
    <w:p>
      <w:pPr>
        <w:spacing w:after="0"/>
        <w:ind w:left="0"/>
        <w:jc w:val="both"/>
      </w:pPr>
      <w:r>
        <w:rPr>
          <w:rFonts w:ascii="Times New Roman"/>
          <w:b w:val="false"/>
          <w:i w:val="false"/>
          <w:color w:val="000000"/>
          <w:sz w:val="28"/>
        </w:rPr>
        <w:t>
      78. Запретные районы (при наличии) подготавливаются в противопожарном отношении (устраиваются противопожарные просеки и защитные полосы, создаются запасы воды и оборудуются подъезды к ним, прореживается лес).</w:t>
      </w:r>
    </w:p>
    <w:bookmarkEnd w:id="224"/>
    <w:bookmarkStart w:name="z231" w:id="225"/>
    <w:p>
      <w:pPr>
        <w:spacing w:after="0"/>
        <w:ind w:left="0"/>
        <w:jc w:val="both"/>
      </w:pPr>
      <w:r>
        <w:rPr>
          <w:rFonts w:ascii="Times New Roman"/>
          <w:b w:val="false"/>
          <w:i w:val="false"/>
          <w:color w:val="000000"/>
          <w:sz w:val="28"/>
        </w:rPr>
        <w:t>
      79. На технической территории склада, в целях пожаротушения создается запас воды. Количество пожарных водоемов (резервуаров) и их размещение следует принимать исходя из условия обеспечения пожаротушения каждого здания (сооружения) не менее, чем от двух пожарных водоемов емкостью 50 кубических метров для эксплуатируемых хранилищ, 100 кубических метров для реконструируемых и вновь строящихся хранилищ.</w:t>
      </w:r>
    </w:p>
    <w:bookmarkEnd w:id="225"/>
    <w:bookmarkStart w:name="z232" w:id="226"/>
    <w:p>
      <w:pPr>
        <w:spacing w:after="0"/>
        <w:ind w:left="0"/>
        <w:jc w:val="both"/>
      </w:pPr>
      <w:r>
        <w:rPr>
          <w:rFonts w:ascii="Times New Roman"/>
          <w:b w:val="false"/>
          <w:i w:val="false"/>
          <w:color w:val="000000"/>
          <w:sz w:val="28"/>
        </w:rPr>
        <w:t>
      80. Пожарные водоемы (резервуары) располагаются за обвалованием защищаемого здания (сооружения) не ближе 50 метров от ближайшей точки защищаемого здания или сооружения и не далее 200 метров от самой удаленной точки по основным и второстепенным дорогам.</w:t>
      </w:r>
    </w:p>
    <w:bookmarkEnd w:id="226"/>
    <w:bookmarkStart w:name="z233" w:id="227"/>
    <w:p>
      <w:pPr>
        <w:spacing w:after="0"/>
        <w:ind w:left="0"/>
        <w:jc w:val="both"/>
      </w:pPr>
      <w:r>
        <w:rPr>
          <w:rFonts w:ascii="Times New Roman"/>
          <w:b w:val="false"/>
          <w:i w:val="false"/>
          <w:color w:val="000000"/>
          <w:sz w:val="28"/>
        </w:rPr>
        <w:t>
      Каждый пожарный водоем обеспечивается подъездными площадками с твердым покрытием для установки не менее 2 пожарных автомобилей, так чтобы не создавали препятствия для движения по основным или второстепенным дорогам.</w:t>
      </w:r>
    </w:p>
    <w:bookmarkEnd w:id="227"/>
    <w:bookmarkStart w:name="z234" w:id="228"/>
    <w:p>
      <w:pPr>
        <w:spacing w:after="0"/>
        <w:ind w:left="0"/>
        <w:jc w:val="both"/>
      </w:pPr>
      <w:r>
        <w:rPr>
          <w:rFonts w:ascii="Times New Roman"/>
          <w:b w:val="false"/>
          <w:i w:val="false"/>
          <w:color w:val="000000"/>
          <w:sz w:val="28"/>
        </w:rPr>
        <w:t>
      81. Насосные станции для подачи хозяйственно-питьевой и производственной воды, а также воды для противопожарных целей обеспечиваются запасным насосным агрегатом для каждого назначения отдельно.</w:t>
      </w:r>
    </w:p>
    <w:bookmarkEnd w:id="228"/>
    <w:bookmarkStart w:name="z235" w:id="229"/>
    <w:p>
      <w:pPr>
        <w:spacing w:after="0"/>
        <w:ind w:left="0"/>
        <w:jc w:val="both"/>
      </w:pPr>
      <w:r>
        <w:rPr>
          <w:rFonts w:ascii="Times New Roman"/>
          <w:b w:val="false"/>
          <w:i w:val="false"/>
          <w:color w:val="000000"/>
          <w:sz w:val="28"/>
        </w:rPr>
        <w:t>
      82. На базах предусматривается устройство противопожарного водопровода, который объединяется с хозяйственно-питьевым или производственным водопроводом.</w:t>
      </w:r>
    </w:p>
    <w:bookmarkEnd w:id="229"/>
    <w:bookmarkStart w:name="z236" w:id="230"/>
    <w:p>
      <w:pPr>
        <w:spacing w:after="0"/>
        <w:ind w:left="0"/>
        <w:jc w:val="both"/>
      </w:pPr>
      <w:r>
        <w:rPr>
          <w:rFonts w:ascii="Times New Roman"/>
          <w:b w:val="false"/>
          <w:i w:val="false"/>
          <w:color w:val="000000"/>
          <w:sz w:val="28"/>
        </w:rPr>
        <w:t>
      Неприкосновенность пожарного запаса воды обеспечивается конструкцией водозаборного устройства хозяйственных насосов и наличием двух резервуаров первого подъема, из которых один содержит неприкосновенный запас воды.</w:t>
      </w:r>
    </w:p>
    <w:bookmarkEnd w:id="230"/>
    <w:bookmarkStart w:name="z237" w:id="231"/>
    <w:p>
      <w:pPr>
        <w:spacing w:after="0"/>
        <w:ind w:left="0"/>
        <w:jc w:val="both"/>
      </w:pPr>
      <w:r>
        <w:rPr>
          <w:rFonts w:ascii="Times New Roman"/>
          <w:b w:val="false"/>
          <w:i w:val="false"/>
          <w:color w:val="000000"/>
          <w:sz w:val="28"/>
        </w:rPr>
        <w:t>
      83. Водопроводная сеть складов боеприпасов оборудуется:</w:t>
      </w:r>
    </w:p>
    <w:bookmarkEnd w:id="231"/>
    <w:bookmarkStart w:name="z238" w:id="232"/>
    <w:p>
      <w:pPr>
        <w:spacing w:after="0"/>
        <w:ind w:left="0"/>
        <w:jc w:val="both"/>
      </w:pPr>
      <w:r>
        <w:rPr>
          <w:rFonts w:ascii="Times New Roman"/>
          <w:b w:val="false"/>
          <w:i w:val="false"/>
          <w:color w:val="000000"/>
          <w:sz w:val="28"/>
        </w:rPr>
        <w:t>
      1) пожарными гидрантами, устанавливаемыми вдоль дорог и проездов на расстоянии от них не далее, чем 2,5 метров, а от стен хранилищ не ближе чем 5 метров от стен хранилищ с таким расчетом, чтобы каждое строение было обеспечено двумя гидрантами, при этом расстояние между гидрантами в пределах застройки составляет не более 200 метров;</w:t>
      </w:r>
    </w:p>
    <w:bookmarkEnd w:id="232"/>
    <w:bookmarkStart w:name="z239" w:id="233"/>
    <w:p>
      <w:pPr>
        <w:spacing w:after="0"/>
        <w:ind w:left="0"/>
        <w:jc w:val="both"/>
      </w:pPr>
      <w:r>
        <w:rPr>
          <w:rFonts w:ascii="Times New Roman"/>
          <w:b w:val="false"/>
          <w:i w:val="false"/>
          <w:color w:val="000000"/>
          <w:sz w:val="28"/>
        </w:rPr>
        <w:t>
      2) задвижками на сети, устанавливаемыми с таким расчетом, чтобы при выключении одного из участков сети на ремонт не прекращалось целиком водоснабжение зданий, не допускающих по характеру работы перерыва в водоснабжении (столовая, баня, котельная), чтобы выключалось из действия одновременно не более одной водоразборной колонки.</w:t>
      </w:r>
    </w:p>
    <w:bookmarkEnd w:id="233"/>
    <w:bookmarkStart w:name="z240" w:id="234"/>
    <w:p>
      <w:pPr>
        <w:spacing w:after="0"/>
        <w:ind w:left="0"/>
        <w:jc w:val="both"/>
      </w:pPr>
      <w:r>
        <w:rPr>
          <w:rFonts w:ascii="Times New Roman"/>
          <w:b w:val="false"/>
          <w:i w:val="false"/>
          <w:color w:val="000000"/>
          <w:sz w:val="28"/>
        </w:rPr>
        <w:t>
      84. Вызов команды противопожарной защиты в любой пункт территории склада обеспечивается звуковой сигнализацией и по телефону. Исправность сигнализации проверяется ежедневно.</w:t>
      </w:r>
    </w:p>
    <w:bookmarkEnd w:id="234"/>
    <w:bookmarkStart w:name="z241" w:id="235"/>
    <w:p>
      <w:pPr>
        <w:spacing w:after="0"/>
        <w:ind w:left="0"/>
        <w:jc w:val="both"/>
      </w:pPr>
      <w:r>
        <w:rPr>
          <w:rFonts w:ascii="Times New Roman"/>
          <w:b w:val="false"/>
          <w:i w:val="false"/>
          <w:color w:val="000000"/>
          <w:sz w:val="28"/>
        </w:rPr>
        <w:t>
      85. В период грозы в целях своевременного обнаружения и ликвидации возгораний силами личного состава организуется наблюдение за хранилищами и цехами. Команда противопожарной защиты приводится в боевую готовность, ведется наблюдение подвижными постами и патрулями.</w:t>
      </w:r>
    </w:p>
    <w:bookmarkEnd w:id="235"/>
    <w:bookmarkStart w:name="z242" w:id="236"/>
    <w:p>
      <w:pPr>
        <w:spacing w:after="0"/>
        <w:ind w:left="0"/>
        <w:jc w:val="both"/>
      </w:pPr>
      <w:r>
        <w:rPr>
          <w:rFonts w:ascii="Times New Roman"/>
          <w:b w:val="false"/>
          <w:i w:val="false"/>
          <w:color w:val="000000"/>
          <w:sz w:val="28"/>
        </w:rPr>
        <w:t>
      86. Тепловозы и другая техника пропускаются на техническую территорию после проверки их пожарным нарядом и при наличии искрогасителя, огнетушителя и кошмы, грубошерстной тканью, а также с исправной топливной системой и выхлопным устройством (глушителем).</w:t>
      </w:r>
    </w:p>
    <w:bookmarkEnd w:id="236"/>
    <w:bookmarkStart w:name="z243" w:id="237"/>
    <w:p>
      <w:pPr>
        <w:spacing w:after="0"/>
        <w:ind w:left="0"/>
        <w:jc w:val="both"/>
      </w:pPr>
      <w:r>
        <w:rPr>
          <w:rFonts w:ascii="Times New Roman"/>
          <w:b w:val="false"/>
          <w:i w:val="false"/>
          <w:color w:val="000000"/>
          <w:sz w:val="28"/>
        </w:rPr>
        <w:t>
      87. Для организации борьбы с лесными пожарами перед наступлением пожароопасного периода (засушливое лето, лесные и степные пожары в соседних районах) приказом командира воинской части создается дежурное подразделение (команда) по ликвидации и тушению лесостепных пожаров и предупреждению проникновения огня на территорию склада.</w:t>
      </w:r>
    </w:p>
    <w:bookmarkEnd w:id="237"/>
    <w:bookmarkStart w:name="z244" w:id="238"/>
    <w:p>
      <w:pPr>
        <w:spacing w:after="0"/>
        <w:ind w:left="0"/>
        <w:jc w:val="both"/>
      </w:pPr>
      <w:r>
        <w:rPr>
          <w:rFonts w:ascii="Times New Roman"/>
          <w:b w:val="false"/>
          <w:i w:val="false"/>
          <w:color w:val="000000"/>
          <w:sz w:val="28"/>
        </w:rPr>
        <w:t>
      Подразделению придается необходимая дорожно-землеройная техника, заготавливаются огнегасительные средства.</w:t>
      </w:r>
    </w:p>
    <w:bookmarkEnd w:id="238"/>
    <w:bookmarkStart w:name="z245" w:id="239"/>
    <w:p>
      <w:pPr>
        <w:spacing w:after="0"/>
        <w:ind w:left="0"/>
        <w:jc w:val="both"/>
      </w:pPr>
      <w:r>
        <w:rPr>
          <w:rFonts w:ascii="Times New Roman"/>
          <w:b w:val="false"/>
          <w:i w:val="false"/>
          <w:color w:val="000000"/>
          <w:sz w:val="28"/>
        </w:rPr>
        <w:t>
      88. Пожарное депо размещается на административно-хозяйственной территории на расстоянии не менее 70 метров от внешнего проволочного ограждения охранного периметра технической территории и ближе к въезду на техническую территорию. Размещение пожарного депо на административной территории определяется исходя из условия, что время прибытия до зданий и сооружений технической территории не более 10 минут.</w:t>
      </w:r>
    </w:p>
    <w:bookmarkEnd w:id="239"/>
    <w:bookmarkStart w:name="z246" w:id="240"/>
    <w:p>
      <w:pPr>
        <w:spacing w:after="0"/>
        <w:ind w:left="0"/>
        <w:jc w:val="both"/>
      </w:pPr>
      <w:r>
        <w:rPr>
          <w:rFonts w:ascii="Times New Roman"/>
          <w:b w:val="false"/>
          <w:i w:val="false"/>
          <w:color w:val="000000"/>
          <w:sz w:val="28"/>
        </w:rPr>
        <w:t>
      89. Противопожарные мероприятия, проводимые на складах боеприпасов, предупреждают возможность возникновения пожара. Личный состав команды противопожарной защиты базы находится в постоянной готовности к быстрой ликвидации пожара.</w:t>
      </w:r>
    </w:p>
    <w:bookmarkEnd w:id="240"/>
    <w:bookmarkStart w:name="z247" w:id="241"/>
    <w:p>
      <w:pPr>
        <w:spacing w:after="0"/>
        <w:ind w:left="0"/>
        <w:jc w:val="both"/>
      </w:pPr>
      <w:r>
        <w:rPr>
          <w:rFonts w:ascii="Times New Roman"/>
          <w:b w:val="false"/>
          <w:i w:val="false"/>
          <w:color w:val="000000"/>
          <w:sz w:val="28"/>
        </w:rPr>
        <w:t>
      90. Ежедневно из состава команды противопожарной защиты назначается суточный наряд с положенными по табелям пожарными средствами, автомобилями и снаряжением.</w:t>
      </w:r>
    </w:p>
    <w:bookmarkEnd w:id="241"/>
    <w:bookmarkStart w:name="z248" w:id="242"/>
    <w:p>
      <w:pPr>
        <w:spacing w:after="0"/>
        <w:ind w:left="0"/>
        <w:jc w:val="both"/>
      </w:pPr>
      <w:r>
        <w:rPr>
          <w:rFonts w:ascii="Times New Roman"/>
          <w:b w:val="false"/>
          <w:i w:val="false"/>
          <w:color w:val="000000"/>
          <w:sz w:val="28"/>
        </w:rPr>
        <w:t>
      В период грозы в целях своевременного обнаружения и ликвидации загорания силами личного состава базы организуется наблюдение за хранилищами и цехами. Весь личный состав команды противопожарной защиты приводится в боевую готовность, на техническую территорию высылается на пожарном автомобиле подвижной пост и ведется наблюдение с вышек.</w:t>
      </w:r>
    </w:p>
    <w:bookmarkEnd w:id="242"/>
    <w:bookmarkStart w:name="z249" w:id="243"/>
    <w:p>
      <w:pPr>
        <w:spacing w:after="0"/>
        <w:ind w:left="0"/>
        <w:jc w:val="both"/>
      </w:pPr>
      <w:r>
        <w:rPr>
          <w:rFonts w:ascii="Times New Roman"/>
          <w:b w:val="false"/>
          <w:i w:val="false"/>
          <w:color w:val="000000"/>
          <w:sz w:val="28"/>
        </w:rPr>
        <w:t>
      91. Личный состав, участвующий в проведении работ с боеприпасами, перед началом работ на складе инструктируется о мерах безопасности и пожарной безопасности.</w:t>
      </w:r>
    </w:p>
    <w:bookmarkEnd w:id="243"/>
    <w:bookmarkStart w:name="z250" w:id="244"/>
    <w:p>
      <w:pPr>
        <w:spacing w:after="0"/>
        <w:ind w:left="0"/>
        <w:jc w:val="both"/>
      </w:pPr>
      <w:r>
        <w:rPr>
          <w:rFonts w:ascii="Times New Roman"/>
          <w:b w:val="false"/>
          <w:i w:val="false"/>
          <w:color w:val="000000"/>
          <w:sz w:val="28"/>
        </w:rPr>
        <w:t>
      92. Осмотры (проверки) проводятся в присутствии лиц, за которыми закреплены образцы боеприпасов.</w:t>
      </w:r>
    </w:p>
    <w:bookmarkEnd w:id="244"/>
    <w:bookmarkStart w:name="z251" w:id="245"/>
    <w:p>
      <w:pPr>
        <w:spacing w:after="0"/>
        <w:ind w:left="0"/>
        <w:jc w:val="both"/>
      </w:pPr>
      <w:r>
        <w:rPr>
          <w:rFonts w:ascii="Times New Roman"/>
          <w:b w:val="false"/>
          <w:i w:val="false"/>
          <w:color w:val="000000"/>
          <w:sz w:val="28"/>
        </w:rPr>
        <w:t>
      При осмотре (проверки) проверяется организация хранения ракетно-артиллерийского вооружения (в том числе, условия хранения, состояние мест хранения, молниезащиты, средств пожаротушения и сигнализации).</w:t>
      </w:r>
    </w:p>
    <w:bookmarkEnd w:id="245"/>
    <w:bookmarkStart w:name="z252" w:id="246"/>
    <w:p>
      <w:pPr>
        <w:spacing w:after="0"/>
        <w:ind w:left="0"/>
        <w:jc w:val="both"/>
      </w:pPr>
      <w:r>
        <w:rPr>
          <w:rFonts w:ascii="Times New Roman"/>
          <w:b w:val="false"/>
          <w:i w:val="false"/>
          <w:color w:val="000000"/>
          <w:sz w:val="28"/>
        </w:rPr>
        <w:t>
      93. При техническом обслуживании проверяются огнетушители, проводится их зарядка.</w:t>
      </w:r>
    </w:p>
    <w:bookmarkEnd w:id="246"/>
    <w:bookmarkStart w:name="z253" w:id="247"/>
    <w:p>
      <w:pPr>
        <w:spacing w:after="0"/>
        <w:ind w:left="0"/>
        <w:jc w:val="both"/>
      </w:pPr>
      <w:r>
        <w:rPr>
          <w:rFonts w:ascii="Times New Roman"/>
          <w:b w:val="false"/>
          <w:i w:val="false"/>
          <w:color w:val="000000"/>
          <w:sz w:val="28"/>
        </w:rPr>
        <w:t>
      94. Места хранения оборудуются в противопожарном отношении и молниезащитой.</w:t>
      </w:r>
    </w:p>
    <w:bookmarkEnd w:id="247"/>
    <w:bookmarkStart w:name="z254" w:id="248"/>
    <w:p>
      <w:pPr>
        <w:spacing w:after="0"/>
        <w:ind w:left="0"/>
        <w:jc w:val="both"/>
      </w:pPr>
      <w:r>
        <w:rPr>
          <w:rFonts w:ascii="Times New Roman"/>
          <w:b w:val="false"/>
          <w:i w:val="false"/>
          <w:color w:val="000000"/>
          <w:sz w:val="28"/>
        </w:rPr>
        <w:t>
      95. В местах хранения вооружение размещается комплектно, по партиям, с учетом удобства проведения технического обслуживания и эвакуации, а также в целях обеспечения пожарной безопасности в соответствии с Правилами по организации хранения ракет и боеприпасов на арсеналах, базах и складах Вооруженных Сил Республики Казахстан, утвержденными приказом Министра обороны Республики Казахстан от 11 августа 2017 года № 442дсп (зарегистрирован в Реестре государственной регистрации нормативных правовых актов под № 15690) (далее-Правил № 442).</w:t>
      </w:r>
    </w:p>
    <w:bookmarkEnd w:id="248"/>
    <w:bookmarkStart w:name="z255" w:id="249"/>
    <w:p>
      <w:pPr>
        <w:spacing w:after="0"/>
        <w:ind w:left="0"/>
        <w:jc w:val="both"/>
      </w:pPr>
      <w:r>
        <w:rPr>
          <w:rFonts w:ascii="Times New Roman"/>
          <w:b w:val="false"/>
          <w:i w:val="false"/>
          <w:color w:val="000000"/>
          <w:sz w:val="28"/>
        </w:rPr>
        <w:t>
      96. Хранилища с транспортными средствами разделяются на секции противопожарными стенами в 1,5 кирпича. В каждой секции допускается размещать 10-15 транспортных единиц. Двери и ворота хранилищ закрываются только снаружи.</w:t>
      </w:r>
    </w:p>
    <w:bookmarkEnd w:id="249"/>
    <w:bookmarkStart w:name="z256" w:id="250"/>
    <w:p>
      <w:pPr>
        <w:spacing w:after="0"/>
        <w:ind w:left="0"/>
        <w:jc w:val="both"/>
      </w:pPr>
      <w:r>
        <w:rPr>
          <w:rFonts w:ascii="Times New Roman"/>
          <w:b w:val="false"/>
          <w:i w:val="false"/>
          <w:color w:val="000000"/>
          <w:sz w:val="28"/>
        </w:rPr>
        <w:t>
      97. Во всех случаях размещения на открытых площадках БМ и транспортных средств обеспечивается беспрепятственный (без маневрирования) выход их в случае пожара.</w:t>
      </w:r>
    </w:p>
    <w:bookmarkEnd w:id="250"/>
    <w:bookmarkStart w:name="z257" w:id="251"/>
    <w:p>
      <w:pPr>
        <w:spacing w:after="0"/>
        <w:ind w:left="0"/>
        <w:jc w:val="both"/>
      </w:pPr>
      <w:r>
        <w:rPr>
          <w:rFonts w:ascii="Times New Roman"/>
          <w:b w:val="false"/>
          <w:i w:val="false"/>
          <w:color w:val="000000"/>
          <w:sz w:val="28"/>
        </w:rPr>
        <w:t>
      98. Транспортное средство оснащается:</w:t>
      </w:r>
    </w:p>
    <w:bookmarkEnd w:id="251"/>
    <w:bookmarkStart w:name="z258" w:id="252"/>
    <w:p>
      <w:pPr>
        <w:spacing w:after="0"/>
        <w:ind w:left="0"/>
        <w:jc w:val="both"/>
      </w:pPr>
      <w:r>
        <w:rPr>
          <w:rFonts w:ascii="Times New Roman"/>
          <w:b w:val="false"/>
          <w:i w:val="false"/>
          <w:color w:val="000000"/>
          <w:sz w:val="28"/>
        </w:rPr>
        <w:t>
      1) огнетушителем, закрепленный снаружи кабины;</w:t>
      </w:r>
    </w:p>
    <w:bookmarkEnd w:id="252"/>
    <w:bookmarkStart w:name="z259" w:id="253"/>
    <w:p>
      <w:pPr>
        <w:spacing w:after="0"/>
        <w:ind w:left="0"/>
        <w:jc w:val="both"/>
      </w:pPr>
      <w:r>
        <w:rPr>
          <w:rFonts w:ascii="Times New Roman"/>
          <w:b w:val="false"/>
          <w:i w:val="false"/>
          <w:color w:val="000000"/>
          <w:sz w:val="28"/>
        </w:rPr>
        <w:t>
      2) грубошерстной тканью (войлочное покрывало (1 х 1 метров));</w:t>
      </w:r>
    </w:p>
    <w:bookmarkEnd w:id="253"/>
    <w:bookmarkStart w:name="z260" w:id="254"/>
    <w:p>
      <w:pPr>
        <w:spacing w:after="0"/>
        <w:ind w:left="0"/>
        <w:jc w:val="both"/>
      </w:pPr>
      <w:r>
        <w:rPr>
          <w:rFonts w:ascii="Times New Roman"/>
          <w:b w:val="false"/>
          <w:i w:val="false"/>
          <w:color w:val="000000"/>
          <w:sz w:val="28"/>
        </w:rPr>
        <w:t>
      3) красным флажком по левому борту;</w:t>
      </w:r>
    </w:p>
    <w:bookmarkEnd w:id="254"/>
    <w:bookmarkStart w:name="z261" w:id="255"/>
    <w:p>
      <w:pPr>
        <w:spacing w:after="0"/>
        <w:ind w:left="0"/>
        <w:jc w:val="both"/>
      </w:pPr>
      <w:r>
        <w:rPr>
          <w:rFonts w:ascii="Times New Roman"/>
          <w:b w:val="false"/>
          <w:i w:val="false"/>
          <w:color w:val="000000"/>
          <w:sz w:val="28"/>
        </w:rPr>
        <w:t>
      4) тросом буксирным мягким или буксиром жестким.</w:t>
      </w:r>
    </w:p>
    <w:bookmarkEnd w:id="255"/>
    <w:bookmarkStart w:name="z262" w:id="256"/>
    <w:p>
      <w:pPr>
        <w:spacing w:after="0"/>
        <w:ind w:left="0"/>
        <w:jc w:val="both"/>
      </w:pPr>
      <w:r>
        <w:rPr>
          <w:rFonts w:ascii="Times New Roman"/>
          <w:b w:val="false"/>
          <w:i w:val="false"/>
          <w:color w:val="000000"/>
          <w:sz w:val="28"/>
        </w:rPr>
        <w:t>
      99. При хранении и перевозке ракет и боеприпасов не допускается:</w:t>
      </w:r>
    </w:p>
    <w:bookmarkEnd w:id="256"/>
    <w:bookmarkStart w:name="z263" w:id="257"/>
    <w:p>
      <w:pPr>
        <w:spacing w:after="0"/>
        <w:ind w:left="0"/>
        <w:jc w:val="both"/>
      </w:pPr>
      <w:r>
        <w:rPr>
          <w:rFonts w:ascii="Times New Roman"/>
          <w:b w:val="false"/>
          <w:i w:val="false"/>
          <w:color w:val="000000"/>
          <w:sz w:val="28"/>
        </w:rPr>
        <w:t>
      1) перевозить в кузовах автомобилей и прицепов вместе с ракетами и боеприпасами ГСМ;</w:t>
      </w:r>
    </w:p>
    <w:bookmarkEnd w:id="257"/>
    <w:bookmarkStart w:name="z264" w:id="258"/>
    <w:p>
      <w:pPr>
        <w:spacing w:after="0"/>
        <w:ind w:left="0"/>
        <w:jc w:val="both"/>
      </w:pPr>
      <w:r>
        <w:rPr>
          <w:rFonts w:ascii="Times New Roman"/>
          <w:b w:val="false"/>
          <w:i w:val="false"/>
          <w:color w:val="000000"/>
          <w:sz w:val="28"/>
        </w:rPr>
        <w:t>
      2) применять источники открытого огня для облегчения запуска двигателя;</w:t>
      </w:r>
    </w:p>
    <w:bookmarkEnd w:id="258"/>
    <w:bookmarkStart w:name="z265" w:id="259"/>
    <w:p>
      <w:pPr>
        <w:spacing w:after="0"/>
        <w:ind w:left="0"/>
        <w:jc w:val="both"/>
      </w:pPr>
      <w:r>
        <w:rPr>
          <w:rFonts w:ascii="Times New Roman"/>
          <w:b w:val="false"/>
          <w:i w:val="false"/>
          <w:color w:val="000000"/>
          <w:sz w:val="28"/>
        </w:rPr>
        <w:t>
      3) курить и разводить костры ближе 50 метров от транспортных средств;</w:t>
      </w:r>
    </w:p>
    <w:bookmarkEnd w:id="259"/>
    <w:bookmarkStart w:name="z266" w:id="260"/>
    <w:p>
      <w:pPr>
        <w:spacing w:after="0"/>
        <w:ind w:left="0"/>
        <w:jc w:val="both"/>
      </w:pPr>
      <w:r>
        <w:rPr>
          <w:rFonts w:ascii="Times New Roman"/>
          <w:b w:val="false"/>
          <w:i w:val="false"/>
          <w:color w:val="000000"/>
          <w:sz w:val="28"/>
        </w:rPr>
        <w:t>
      4) производить заправку путем переливания горючего из баков одного автомобиля в баки другого;</w:t>
      </w:r>
    </w:p>
    <w:bookmarkEnd w:id="260"/>
    <w:bookmarkStart w:name="z267" w:id="261"/>
    <w:p>
      <w:pPr>
        <w:spacing w:after="0"/>
        <w:ind w:left="0"/>
        <w:jc w:val="both"/>
      </w:pPr>
      <w:r>
        <w:rPr>
          <w:rFonts w:ascii="Times New Roman"/>
          <w:b w:val="false"/>
          <w:i w:val="false"/>
          <w:color w:val="000000"/>
          <w:sz w:val="28"/>
        </w:rPr>
        <w:t>
      5) останавливать автомобили в населенных пунктах;</w:t>
      </w:r>
    </w:p>
    <w:bookmarkEnd w:id="261"/>
    <w:bookmarkStart w:name="z268" w:id="262"/>
    <w:p>
      <w:pPr>
        <w:spacing w:after="0"/>
        <w:ind w:left="0"/>
        <w:jc w:val="both"/>
      </w:pPr>
      <w:r>
        <w:rPr>
          <w:rFonts w:ascii="Times New Roman"/>
          <w:b w:val="false"/>
          <w:i w:val="false"/>
          <w:color w:val="000000"/>
          <w:sz w:val="28"/>
        </w:rPr>
        <w:t>
      6) использовать неисправные автомобили и автомобили, не имеющие средств пожаротушения.</w:t>
      </w:r>
    </w:p>
    <w:bookmarkEnd w:id="262"/>
    <w:bookmarkStart w:name="z269" w:id="263"/>
    <w:p>
      <w:pPr>
        <w:spacing w:after="0"/>
        <w:ind w:left="0"/>
        <w:jc w:val="both"/>
      </w:pPr>
      <w:r>
        <w:rPr>
          <w:rFonts w:ascii="Times New Roman"/>
          <w:b w:val="false"/>
          <w:i w:val="false"/>
          <w:color w:val="000000"/>
          <w:sz w:val="28"/>
        </w:rPr>
        <w:t>
      100. Заправка (дозаправка) ГСМ БМ и транспортных средств, загруженных ракетами и боеприпасами, производится с соблюдением следующих мер безопасности:</w:t>
      </w:r>
    </w:p>
    <w:bookmarkEnd w:id="263"/>
    <w:bookmarkStart w:name="z270" w:id="264"/>
    <w:p>
      <w:pPr>
        <w:spacing w:after="0"/>
        <w:ind w:left="0"/>
        <w:jc w:val="both"/>
      </w:pPr>
      <w:r>
        <w:rPr>
          <w:rFonts w:ascii="Times New Roman"/>
          <w:b w:val="false"/>
          <w:i w:val="false"/>
          <w:color w:val="000000"/>
          <w:sz w:val="28"/>
        </w:rPr>
        <w:t xml:space="preserve">
      1) заправочная машина устанавливается не ближе 2 метров от заправочной колонки (топливозаправщика); </w:t>
      </w:r>
    </w:p>
    <w:bookmarkEnd w:id="264"/>
    <w:bookmarkStart w:name="z271" w:id="265"/>
    <w:p>
      <w:pPr>
        <w:spacing w:after="0"/>
        <w:ind w:left="0"/>
        <w:jc w:val="both"/>
      </w:pPr>
      <w:r>
        <w:rPr>
          <w:rFonts w:ascii="Times New Roman"/>
          <w:b w:val="false"/>
          <w:i w:val="false"/>
          <w:color w:val="000000"/>
          <w:sz w:val="28"/>
        </w:rPr>
        <w:t>
      2) очередная машина располагается не ближе 10 метров от заправляемой;</w:t>
      </w:r>
    </w:p>
    <w:bookmarkEnd w:id="265"/>
    <w:bookmarkStart w:name="z272" w:id="266"/>
    <w:p>
      <w:pPr>
        <w:spacing w:after="0"/>
        <w:ind w:left="0"/>
        <w:jc w:val="both"/>
      </w:pPr>
      <w:r>
        <w:rPr>
          <w:rFonts w:ascii="Times New Roman"/>
          <w:b w:val="false"/>
          <w:i w:val="false"/>
          <w:color w:val="000000"/>
          <w:sz w:val="28"/>
        </w:rPr>
        <w:t>
      3) при массовой заправке выставляется пожарный пост со средствами пожаротушения;</w:t>
      </w:r>
    </w:p>
    <w:bookmarkEnd w:id="266"/>
    <w:bookmarkStart w:name="z273" w:id="267"/>
    <w:p>
      <w:pPr>
        <w:spacing w:after="0"/>
        <w:ind w:left="0"/>
        <w:jc w:val="both"/>
      </w:pPr>
      <w:r>
        <w:rPr>
          <w:rFonts w:ascii="Times New Roman"/>
          <w:b w:val="false"/>
          <w:i w:val="false"/>
          <w:color w:val="000000"/>
          <w:sz w:val="28"/>
        </w:rPr>
        <w:t>
      4) заглушаются двигателя заправляемых машин;</w:t>
      </w:r>
    </w:p>
    <w:bookmarkEnd w:id="267"/>
    <w:bookmarkStart w:name="z274" w:id="268"/>
    <w:p>
      <w:pPr>
        <w:spacing w:after="0"/>
        <w:ind w:left="0"/>
        <w:jc w:val="both"/>
      </w:pPr>
      <w:r>
        <w:rPr>
          <w:rFonts w:ascii="Times New Roman"/>
          <w:b w:val="false"/>
          <w:i w:val="false"/>
          <w:color w:val="000000"/>
          <w:sz w:val="28"/>
        </w:rPr>
        <w:t>
      5) при обливке заправляемой машины горючим она отводится на буксире от места заправки.</w:t>
      </w:r>
    </w:p>
    <w:bookmarkEnd w:id="268"/>
    <w:bookmarkStart w:name="z275" w:id="269"/>
    <w:p>
      <w:pPr>
        <w:spacing w:after="0"/>
        <w:ind w:left="0"/>
        <w:jc w:val="both"/>
      </w:pPr>
      <w:r>
        <w:rPr>
          <w:rFonts w:ascii="Times New Roman"/>
          <w:b w:val="false"/>
          <w:i w:val="false"/>
          <w:color w:val="000000"/>
          <w:sz w:val="28"/>
        </w:rPr>
        <w:t>
      101. Контрольно-пропускной пункт технической территории оборудуется ящиком для хранения курительных принадлежностей, пожарными жетонами, а также инструкциями по пожарной безопасности, приему и сдаче под охрану объектов.</w:t>
      </w:r>
    </w:p>
    <w:bookmarkEnd w:id="269"/>
    <w:bookmarkStart w:name="z276" w:id="270"/>
    <w:p>
      <w:pPr>
        <w:spacing w:after="0"/>
        <w:ind w:left="0"/>
        <w:jc w:val="both"/>
      </w:pPr>
      <w:r>
        <w:rPr>
          <w:rFonts w:ascii="Times New Roman"/>
          <w:b w:val="false"/>
          <w:i w:val="false"/>
          <w:color w:val="000000"/>
          <w:sz w:val="28"/>
        </w:rPr>
        <w:t>
      102. Во избежание пожара от самопроизвольного загорания пиротехнического состава в помещениях не допускается:</w:t>
      </w:r>
    </w:p>
    <w:bookmarkEnd w:id="270"/>
    <w:bookmarkStart w:name="z277" w:id="271"/>
    <w:p>
      <w:pPr>
        <w:spacing w:after="0"/>
        <w:ind w:left="0"/>
        <w:jc w:val="both"/>
      </w:pPr>
      <w:r>
        <w:rPr>
          <w:rFonts w:ascii="Times New Roman"/>
          <w:b w:val="false"/>
          <w:i w:val="false"/>
          <w:color w:val="000000"/>
          <w:sz w:val="28"/>
        </w:rPr>
        <w:t>
      1) накапливать во время работы запас образцов более потребности одной смены;</w:t>
      </w:r>
    </w:p>
    <w:bookmarkEnd w:id="271"/>
    <w:bookmarkStart w:name="z278" w:id="272"/>
    <w:p>
      <w:pPr>
        <w:spacing w:after="0"/>
        <w:ind w:left="0"/>
        <w:jc w:val="both"/>
      </w:pPr>
      <w:r>
        <w:rPr>
          <w:rFonts w:ascii="Times New Roman"/>
          <w:b w:val="false"/>
          <w:i w:val="false"/>
          <w:color w:val="000000"/>
          <w:sz w:val="28"/>
        </w:rPr>
        <w:t>
      2) оставлять после окончания работы навески пиротехнических составов в открытом виде. Навески помещаются в исправные эксикаторы.</w:t>
      </w:r>
    </w:p>
    <w:bookmarkEnd w:id="272"/>
    <w:bookmarkStart w:name="z279" w:id="273"/>
    <w:p>
      <w:pPr>
        <w:spacing w:after="0"/>
        <w:ind w:left="0"/>
        <w:jc w:val="both"/>
      </w:pPr>
      <w:r>
        <w:rPr>
          <w:rFonts w:ascii="Times New Roman"/>
          <w:b w:val="false"/>
          <w:i w:val="false"/>
          <w:color w:val="000000"/>
          <w:sz w:val="28"/>
        </w:rPr>
        <w:t>
      103. Склады боеприпасов оборудуются средствами пожаротушения. При входе на территорию склада размещается центральный пожарный пост, содержащий по 10 единиц каждого пожарного инвентаря.</w:t>
      </w:r>
    </w:p>
    <w:bookmarkEnd w:id="273"/>
    <w:bookmarkStart w:name="z280" w:id="274"/>
    <w:p>
      <w:pPr>
        <w:spacing w:after="0"/>
        <w:ind w:left="0"/>
        <w:jc w:val="both"/>
      </w:pPr>
      <w:r>
        <w:rPr>
          <w:rFonts w:ascii="Times New Roman"/>
          <w:b w:val="false"/>
          <w:i w:val="false"/>
          <w:color w:val="000000"/>
          <w:sz w:val="28"/>
        </w:rPr>
        <w:t>
      Противопожарный инвентарь содержится в исправном состоянии.</w:t>
      </w:r>
    </w:p>
    <w:bookmarkEnd w:id="274"/>
    <w:bookmarkStart w:name="z281" w:id="275"/>
    <w:p>
      <w:pPr>
        <w:spacing w:after="0"/>
        <w:ind w:left="0"/>
        <w:jc w:val="left"/>
      </w:pPr>
      <w:r>
        <w:rPr>
          <w:rFonts w:ascii="Times New Roman"/>
          <w:b/>
          <w:i w:val="false"/>
          <w:color w:val="000000"/>
        </w:rPr>
        <w:t xml:space="preserve"> Параграф 6. Меры пожарной безопасности на складах военно-технического имущества</w:t>
      </w:r>
    </w:p>
    <w:bookmarkEnd w:id="275"/>
    <w:bookmarkStart w:name="z282" w:id="276"/>
    <w:p>
      <w:pPr>
        <w:spacing w:after="0"/>
        <w:ind w:left="0"/>
        <w:jc w:val="both"/>
      </w:pPr>
      <w:r>
        <w:rPr>
          <w:rFonts w:ascii="Times New Roman"/>
          <w:b w:val="false"/>
          <w:i w:val="false"/>
          <w:color w:val="000000"/>
          <w:sz w:val="28"/>
        </w:rPr>
        <w:t>
      104.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w:t>
      </w:r>
    </w:p>
    <w:bookmarkEnd w:id="276"/>
    <w:bookmarkStart w:name="z283" w:id="277"/>
    <w:p>
      <w:pPr>
        <w:spacing w:after="0"/>
        <w:ind w:left="0"/>
        <w:jc w:val="both"/>
      </w:pPr>
      <w:r>
        <w:rPr>
          <w:rFonts w:ascii="Times New Roman"/>
          <w:b w:val="false"/>
          <w:i w:val="false"/>
          <w:color w:val="000000"/>
          <w:sz w:val="28"/>
        </w:rPr>
        <w:t>
      105. Совместное хранение в одной секции с каучуком или авторезиной материалов и товаров, независимо от однородности применяемых огнетушащих веществ, не допускается.</w:t>
      </w:r>
    </w:p>
    <w:bookmarkEnd w:id="277"/>
    <w:bookmarkStart w:name="z284" w:id="278"/>
    <w:p>
      <w:pPr>
        <w:spacing w:after="0"/>
        <w:ind w:left="0"/>
        <w:jc w:val="both"/>
      </w:pPr>
      <w:r>
        <w:rPr>
          <w:rFonts w:ascii="Times New Roman"/>
          <w:b w:val="false"/>
          <w:i w:val="false"/>
          <w:color w:val="000000"/>
          <w:sz w:val="28"/>
        </w:rPr>
        <w:t>
      106. Баллоны с горючими газами, емкости с легковоспламеняющимися и горючими жидкостями, а также аэрозольные упаковки защищаются от солнечного и иного теплового воздействия.</w:t>
      </w:r>
    </w:p>
    <w:bookmarkEnd w:id="278"/>
    <w:bookmarkStart w:name="z285" w:id="279"/>
    <w:p>
      <w:pPr>
        <w:spacing w:after="0"/>
        <w:ind w:left="0"/>
        <w:jc w:val="both"/>
      </w:pPr>
      <w:r>
        <w:rPr>
          <w:rFonts w:ascii="Times New Roman"/>
          <w:b w:val="false"/>
          <w:i w:val="false"/>
          <w:color w:val="000000"/>
          <w:sz w:val="28"/>
        </w:rPr>
        <w:t>
      107.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 штук.</w:t>
      </w:r>
    </w:p>
    <w:bookmarkEnd w:id="279"/>
    <w:bookmarkStart w:name="z286" w:id="280"/>
    <w:p>
      <w:pPr>
        <w:spacing w:after="0"/>
        <w:ind w:left="0"/>
        <w:jc w:val="both"/>
      </w:pPr>
      <w:r>
        <w:rPr>
          <w:rFonts w:ascii="Times New Roman"/>
          <w:b w:val="false"/>
          <w:i w:val="false"/>
          <w:color w:val="000000"/>
          <w:sz w:val="28"/>
        </w:rPr>
        <w:t>
      108.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w:t>
      </w:r>
    </w:p>
    <w:bookmarkEnd w:id="280"/>
    <w:bookmarkStart w:name="z287" w:id="281"/>
    <w:p>
      <w:pPr>
        <w:spacing w:after="0"/>
        <w:ind w:left="0"/>
        <w:jc w:val="both"/>
      </w:pPr>
      <w:r>
        <w:rPr>
          <w:rFonts w:ascii="Times New Roman"/>
          <w:b w:val="false"/>
          <w:i w:val="false"/>
          <w:color w:val="000000"/>
          <w:sz w:val="28"/>
        </w:rPr>
        <w:t>
      109. В общих складах осуществляется хранение аэрозольных упаковок в количестве не более 5000 штук.</w:t>
      </w:r>
    </w:p>
    <w:bookmarkEnd w:id="281"/>
    <w:bookmarkStart w:name="z288" w:id="282"/>
    <w:p>
      <w:pPr>
        <w:spacing w:after="0"/>
        <w:ind w:left="0"/>
        <w:jc w:val="both"/>
      </w:pPr>
      <w:r>
        <w:rPr>
          <w:rFonts w:ascii="Times New Roman"/>
          <w:b w:val="false"/>
          <w:i w:val="false"/>
          <w:color w:val="000000"/>
          <w:sz w:val="28"/>
        </w:rPr>
        <w:t>
      110. На открытых площадках или под навесами аэрозольные упаковки хранятся только в негорючих контейнерах.</w:t>
      </w:r>
    </w:p>
    <w:bookmarkEnd w:id="282"/>
    <w:bookmarkStart w:name="z289" w:id="283"/>
    <w:p>
      <w:pPr>
        <w:spacing w:after="0"/>
        <w:ind w:left="0"/>
        <w:jc w:val="both"/>
      </w:pPr>
      <w:r>
        <w:rPr>
          <w:rFonts w:ascii="Times New Roman"/>
          <w:b w:val="false"/>
          <w:i w:val="false"/>
          <w:color w:val="000000"/>
          <w:sz w:val="28"/>
        </w:rPr>
        <w:t>
      111.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метра.</w:t>
      </w:r>
    </w:p>
    <w:bookmarkEnd w:id="283"/>
    <w:bookmarkStart w:name="z290" w:id="284"/>
    <w:p>
      <w:pPr>
        <w:spacing w:after="0"/>
        <w:ind w:left="0"/>
        <w:jc w:val="both"/>
      </w:pPr>
      <w:r>
        <w:rPr>
          <w:rFonts w:ascii="Times New Roman"/>
          <w:b w:val="false"/>
          <w:i w:val="false"/>
          <w:color w:val="000000"/>
          <w:sz w:val="28"/>
        </w:rPr>
        <w:t>
      112. Через каждые 6 метров в складах устраиваются продольные проходы шириной не менее 0,8 метров.</w:t>
      </w:r>
    </w:p>
    <w:bookmarkEnd w:id="284"/>
    <w:bookmarkStart w:name="z291" w:id="285"/>
    <w:p>
      <w:pPr>
        <w:spacing w:after="0"/>
        <w:ind w:left="0"/>
        <w:jc w:val="both"/>
      </w:pPr>
      <w:r>
        <w:rPr>
          <w:rFonts w:ascii="Times New Roman"/>
          <w:b w:val="false"/>
          <w:i w:val="false"/>
          <w:color w:val="000000"/>
          <w:sz w:val="28"/>
        </w:rPr>
        <w:t>
      113. Деревянные конструкции внутри складских помещений обрабатываются огнезащитным составом.</w:t>
      </w:r>
    </w:p>
    <w:bookmarkEnd w:id="285"/>
    <w:bookmarkStart w:name="z292" w:id="286"/>
    <w:p>
      <w:pPr>
        <w:spacing w:after="0"/>
        <w:ind w:left="0"/>
        <w:jc w:val="both"/>
      </w:pPr>
      <w:r>
        <w:rPr>
          <w:rFonts w:ascii="Times New Roman"/>
          <w:b w:val="false"/>
          <w:i w:val="false"/>
          <w:color w:val="000000"/>
          <w:sz w:val="28"/>
        </w:rPr>
        <w:t>
      114. Размещение складов в помещениях, через которые проходят транзитные электрические кабели, газовые и другие коммуникации, не допускается.</w:t>
      </w:r>
    </w:p>
    <w:bookmarkEnd w:id="286"/>
    <w:bookmarkStart w:name="z293" w:id="287"/>
    <w:p>
      <w:pPr>
        <w:spacing w:after="0"/>
        <w:ind w:left="0"/>
        <w:jc w:val="both"/>
      </w:pPr>
      <w:r>
        <w:rPr>
          <w:rFonts w:ascii="Times New Roman"/>
          <w:b w:val="false"/>
          <w:i w:val="false"/>
          <w:color w:val="000000"/>
          <w:sz w:val="28"/>
        </w:rPr>
        <w:t>
      115. Расстояние от светильников до хранящихся товаров принимается не менее 0,5 метров и 0,2 метров до поверхности горючих строительных конструкций.</w:t>
      </w:r>
    </w:p>
    <w:bookmarkEnd w:id="287"/>
    <w:bookmarkStart w:name="z294" w:id="288"/>
    <w:p>
      <w:pPr>
        <w:spacing w:after="0"/>
        <w:ind w:left="0"/>
        <w:jc w:val="both"/>
      </w:pPr>
      <w:r>
        <w:rPr>
          <w:rFonts w:ascii="Times New Roman"/>
          <w:b w:val="false"/>
          <w:i w:val="false"/>
          <w:color w:val="000000"/>
          <w:sz w:val="28"/>
        </w:rPr>
        <w:t>
      116. В складских помещениях остекленные перегородки для ограждения рабочих мест товароведов, экспертов, кладовщиков устанавливаются с учетом беспрепятственной эвакуации людей или товарно-материальных ценностей в случае возникновения пожара.</w:t>
      </w:r>
    </w:p>
    <w:bookmarkEnd w:id="288"/>
    <w:bookmarkStart w:name="z295" w:id="289"/>
    <w:p>
      <w:pPr>
        <w:spacing w:after="0"/>
        <w:ind w:left="0"/>
        <w:jc w:val="both"/>
      </w:pPr>
      <w:r>
        <w:rPr>
          <w:rFonts w:ascii="Times New Roman"/>
          <w:b w:val="false"/>
          <w:i w:val="false"/>
          <w:color w:val="000000"/>
          <w:sz w:val="28"/>
        </w:rPr>
        <w:t>
      117. Стоянка и ремонт погрузочно-разгрузочных и транспортных средств, в складских помещениях и на дебаркадерах не допускается.</w:t>
      </w:r>
    </w:p>
    <w:bookmarkEnd w:id="289"/>
    <w:bookmarkStart w:name="z296" w:id="290"/>
    <w:p>
      <w:pPr>
        <w:spacing w:after="0"/>
        <w:ind w:left="0"/>
        <w:jc w:val="both"/>
      </w:pPr>
      <w:r>
        <w:rPr>
          <w:rFonts w:ascii="Times New Roman"/>
          <w:b w:val="false"/>
          <w:i w:val="false"/>
          <w:color w:val="000000"/>
          <w:sz w:val="28"/>
        </w:rPr>
        <w:t>
      118. Грузы и материалы, разгруженные на рампу (платформу), к концу рабочего дня убираются.</w:t>
      </w:r>
    </w:p>
    <w:bookmarkEnd w:id="290"/>
    <w:bookmarkStart w:name="z297" w:id="291"/>
    <w:p>
      <w:pPr>
        <w:spacing w:after="0"/>
        <w:ind w:left="0"/>
        <w:jc w:val="both"/>
      </w:pPr>
      <w:r>
        <w:rPr>
          <w:rFonts w:ascii="Times New Roman"/>
          <w:b w:val="false"/>
          <w:i w:val="false"/>
          <w:color w:val="000000"/>
          <w:sz w:val="28"/>
        </w:rPr>
        <w:t>
      119.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291"/>
    <w:bookmarkStart w:name="z298" w:id="292"/>
    <w:p>
      <w:pPr>
        <w:spacing w:after="0"/>
        <w:ind w:left="0"/>
        <w:jc w:val="both"/>
      </w:pPr>
      <w:r>
        <w:rPr>
          <w:rFonts w:ascii="Times New Roman"/>
          <w:b w:val="false"/>
          <w:i w:val="false"/>
          <w:color w:val="000000"/>
          <w:sz w:val="28"/>
        </w:rPr>
        <w:t>
      120.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292"/>
    <w:bookmarkStart w:name="z299" w:id="293"/>
    <w:p>
      <w:pPr>
        <w:spacing w:after="0"/>
        <w:ind w:left="0"/>
        <w:jc w:val="both"/>
      </w:pPr>
      <w:r>
        <w:rPr>
          <w:rFonts w:ascii="Times New Roman"/>
          <w:b w:val="false"/>
          <w:i w:val="false"/>
          <w:color w:val="000000"/>
          <w:sz w:val="28"/>
        </w:rPr>
        <w:t>
      121.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bookmarkEnd w:id="293"/>
    <w:bookmarkStart w:name="z300" w:id="294"/>
    <w:p>
      <w:pPr>
        <w:spacing w:after="0"/>
        <w:ind w:left="0"/>
        <w:jc w:val="both"/>
      </w:pPr>
      <w:r>
        <w:rPr>
          <w:rFonts w:ascii="Times New Roman"/>
          <w:b w:val="false"/>
          <w:i w:val="false"/>
          <w:color w:val="000000"/>
          <w:sz w:val="28"/>
        </w:rPr>
        <w:t>
      122. При хранении материалов на открытой площадке, площадь одной секции (штабеля) принимается не более 300 квадратных метров, а противопожарные разрывы между штабелями не менее 6 метров.</w:t>
      </w:r>
    </w:p>
    <w:bookmarkEnd w:id="294"/>
    <w:bookmarkStart w:name="z301" w:id="295"/>
    <w:p>
      <w:pPr>
        <w:spacing w:after="0"/>
        <w:ind w:left="0"/>
        <w:jc w:val="both"/>
      </w:pPr>
      <w:r>
        <w:rPr>
          <w:rFonts w:ascii="Times New Roman"/>
          <w:b w:val="false"/>
          <w:i w:val="false"/>
          <w:color w:val="000000"/>
          <w:sz w:val="28"/>
        </w:rPr>
        <w:t>
      123. Проживание в зданиях, расположенных на территории баз и складов не допускается.</w:t>
      </w:r>
    </w:p>
    <w:bookmarkEnd w:id="295"/>
    <w:bookmarkStart w:name="z302" w:id="296"/>
    <w:p>
      <w:pPr>
        <w:spacing w:after="0"/>
        <w:ind w:left="0"/>
        <w:jc w:val="both"/>
      </w:pPr>
      <w:r>
        <w:rPr>
          <w:rFonts w:ascii="Times New Roman"/>
          <w:b w:val="false"/>
          <w:i w:val="false"/>
          <w:color w:val="000000"/>
          <w:sz w:val="28"/>
        </w:rPr>
        <w:t>
      124. Въезд локомотивов в складские помещения категорий А, Б и В1-В4, которые определены Правилами № 55 не допускается.</w:t>
      </w:r>
    </w:p>
    <w:bookmarkEnd w:id="296"/>
    <w:bookmarkStart w:name="z303" w:id="297"/>
    <w:p>
      <w:pPr>
        <w:spacing w:after="0"/>
        <w:ind w:left="0"/>
        <w:jc w:val="both"/>
      </w:pPr>
      <w:r>
        <w:rPr>
          <w:rFonts w:ascii="Times New Roman"/>
          <w:b w:val="false"/>
          <w:i w:val="false"/>
          <w:color w:val="000000"/>
          <w:sz w:val="28"/>
        </w:rPr>
        <w:t>
      125. В цеховых кладовых не допускается хранение легковоспламеняющихся и горючих жидкостей в количестве, превышающем установленную норму, в соответствии с Правилами №55.</w:t>
      </w:r>
    </w:p>
    <w:bookmarkEnd w:id="297"/>
    <w:bookmarkStart w:name="z304" w:id="298"/>
    <w:p>
      <w:pPr>
        <w:spacing w:after="0"/>
        <w:ind w:left="0"/>
        <w:jc w:val="both"/>
      </w:pPr>
      <w:r>
        <w:rPr>
          <w:rFonts w:ascii="Times New Roman"/>
          <w:b w:val="false"/>
          <w:i w:val="false"/>
          <w:color w:val="000000"/>
          <w:sz w:val="28"/>
        </w:rPr>
        <w:t>
      126.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298"/>
    <w:bookmarkStart w:name="z305" w:id="299"/>
    <w:p>
      <w:pPr>
        <w:spacing w:after="0"/>
        <w:ind w:left="0"/>
        <w:jc w:val="both"/>
      </w:pPr>
      <w:r>
        <w:rPr>
          <w:rFonts w:ascii="Times New Roman"/>
          <w:b w:val="false"/>
          <w:i w:val="false"/>
          <w:color w:val="000000"/>
          <w:sz w:val="28"/>
        </w:rPr>
        <w:t>
      127.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299"/>
    <w:bookmarkStart w:name="z306" w:id="300"/>
    <w:p>
      <w:pPr>
        <w:spacing w:after="0"/>
        <w:ind w:left="0"/>
        <w:jc w:val="both"/>
      </w:pPr>
      <w:r>
        <w:rPr>
          <w:rFonts w:ascii="Times New Roman"/>
          <w:b w:val="false"/>
          <w:i w:val="false"/>
          <w:color w:val="000000"/>
          <w:sz w:val="28"/>
        </w:rPr>
        <w:t>
      128. В противопожарных разрывах между штабелями не допускается складирование лесоматериалов, оборудования.</w:t>
      </w:r>
    </w:p>
    <w:bookmarkEnd w:id="300"/>
    <w:bookmarkStart w:name="z307" w:id="301"/>
    <w:p>
      <w:pPr>
        <w:spacing w:after="0"/>
        <w:ind w:left="0"/>
        <w:jc w:val="both"/>
      </w:pPr>
      <w:r>
        <w:rPr>
          <w:rFonts w:ascii="Times New Roman"/>
          <w:b w:val="false"/>
          <w:i w:val="false"/>
          <w:color w:val="000000"/>
          <w:sz w:val="28"/>
        </w:rPr>
        <w:t>
      129.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метра.</w:t>
      </w:r>
    </w:p>
    <w:bookmarkEnd w:id="301"/>
    <w:bookmarkStart w:name="z308" w:id="302"/>
    <w:p>
      <w:pPr>
        <w:spacing w:after="0"/>
        <w:ind w:left="0"/>
        <w:jc w:val="both"/>
      </w:pPr>
      <w:r>
        <w:rPr>
          <w:rFonts w:ascii="Times New Roman"/>
          <w:b w:val="false"/>
          <w:i w:val="false"/>
          <w:color w:val="000000"/>
          <w:sz w:val="28"/>
        </w:rPr>
        <w:t>
      130.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объекта. Ежегодно перед началом весенне-летнего пожароопасного периода план отрабатывается с привлечением работников всех смен и соответствующих подразделений противопожарной службы. В летнее время территорию склада следует периодически поливать.</w:t>
      </w:r>
    </w:p>
    <w:bookmarkEnd w:id="302"/>
    <w:bookmarkStart w:name="z309" w:id="303"/>
    <w:p>
      <w:pPr>
        <w:spacing w:after="0"/>
        <w:ind w:left="0"/>
        <w:jc w:val="both"/>
      </w:pPr>
      <w:r>
        <w:rPr>
          <w:rFonts w:ascii="Times New Roman"/>
          <w:b w:val="false"/>
          <w:i w:val="false"/>
          <w:color w:val="000000"/>
          <w:sz w:val="28"/>
        </w:rPr>
        <w:t>
      131.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303"/>
    <w:bookmarkStart w:name="z310" w:id="304"/>
    <w:p>
      <w:pPr>
        <w:spacing w:after="0"/>
        <w:ind w:left="0"/>
        <w:jc w:val="both"/>
      </w:pPr>
      <w:r>
        <w:rPr>
          <w:rFonts w:ascii="Times New Roman"/>
          <w:b w:val="false"/>
          <w:i w:val="false"/>
          <w:color w:val="000000"/>
          <w:sz w:val="28"/>
        </w:rPr>
        <w:t>
      132. На складе не допускается производить работы, не связанные с хранением лесоматериалов.</w:t>
      </w:r>
    </w:p>
    <w:bookmarkEnd w:id="304"/>
    <w:bookmarkStart w:name="z311" w:id="305"/>
    <w:p>
      <w:pPr>
        <w:spacing w:after="0"/>
        <w:ind w:left="0"/>
        <w:jc w:val="both"/>
      </w:pPr>
      <w:r>
        <w:rPr>
          <w:rFonts w:ascii="Times New Roman"/>
          <w:b w:val="false"/>
          <w:i w:val="false"/>
          <w:color w:val="000000"/>
          <w:sz w:val="28"/>
        </w:rPr>
        <w:t>
      133. Бытовые помещения для рабочих на складах лесоматериалов устраиваются только в отдельных зданиях с соблюдением противопожарных разрывов.</w:t>
      </w:r>
    </w:p>
    <w:bookmarkEnd w:id="305"/>
    <w:bookmarkStart w:name="z312" w:id="306"/>
    <w:p>
      <w:pPr>
        <w:spacing w:after="0"/>
        <w:ind w:left="0"/>
        <w:jc w:val="both"/>
      </w:pPr>
      <w:r>
        <w:rPr>
          <w:rFonts w:ascii="Times New Roman"/>
          <w:b w:val="false"/>
          <w:i w:val="false"/>
          <w:color w:val="000000"/>
          <w:sz w:val="28"/>
        </w:rPr>
        <w:t>
      134. Для отопления этих помещений применяются электронагревательные приборы только заводского изготовления.</w:t>
      </w:r>
    </w:p>
    <w:bookmarkEnd w:id="306"/>
    <w:bookmarkStart w:name="z313" w:id="307"/>
    <w:p>
      <w:pPr>
        <w:spacing w:after="0"/>
        <w:ind w:left="0"/>
        <w:jc w:val="both"/>
      </w:pPr>
      <w:r>
        <w:rPr>
          <w:rFonts w:ascii="Times New Roman"/>
          <w:b w:val="false"/>
          <w:i w:val="false"/>
          <w:color w:val="000000"/>
          <w:sz w:val="28"/>
        </w:rPr>
        <w:t>
      135. Лебедки с двигателями внутреннего сгорания размещаются на расстоянии не менее 15 метров от штабелей круглого леса.</w:t>
      </w:r>
    </w:p>
    <w:bookmarkEnd w:id="307"/>
    <w:bookmarkStart w:name="z314" w:id="308"/>
    <w:p>
      <w:pPr>
        <w:spacing w:after="0"/>
        <w:ind w:left="0"/>
        <w:jc w:val="both"/>
      </w:pPr>
      <w:r>
        <w:rPr>
          <w:rFonts w:ascii="Times New Roman"/>
          <w:b w:val="false"/>
          <w:i w:val="false"/>
          <w:color w:val="000000"/>
          <w:sz w:val="28"/>
        </w:rPr>
        <w:t>
      136. Площадка вокруг лебедки освобождается от кусковых отходов, коры и других горючих отходов, и мусора. ГСМ для заправки двигателей хранятся в количестве не более одной бочки и на расстоянии не менее 10 метров от лебедки и 20 метров от ближайшего штабеля.</w:t>
      </w:r>
    </w:p>
    <w:bookmarkEnd w:id="308"/>
    <w:bookmarkStart w:name="z315" w:id="309"/>
    <w:p>
      <w:pPr>
        <w:spacing w:after="0"/>
        <w:ind w:left="0"/>
        <w:jc w:val="both"/>
      </w:pPr>
      <w:r>
        <w:rPr>
          <w:rFonts w:ascii="Times New Roman"/>
          <w:b w:val="false"/>
          <w:i w:val="false"/>
          <w:color w:val="000000"/>
          <w:sz w:val="28"/>
        </w:rPr>
        <w:t>
      137.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метров. Общий объем не уложенных в штабели пиломатериалов не допускается превышать их суточного поступления на склад.</w:t>
      </w:r>
    </w:p>
    <w:bookmarkEnd w:id="309"/>
    <w:bookmarkStart w:name="z316" w:id="310"/>
    <w:p>
      <w:pPr>
        <w:spacing w:after="0"/>
        <w:ind w:left="0"/>
        <w:jc w:val="both"/>
      </w:pPr>
      <w:r>
        <w:rPr>
          <w:rFonts w:ascii="Times New Roman"/>
          <w:b w:val="false"/>
          <w:i w:val="false"/>
          <w:color w:val="000000"/>
          <w:sz w:val="28"/>
        </w:rPr>
        <w:t>
      138. Установка транспортных пакетов в противопожарных разрывах, проездов, подъездов к пожарным водоисточникам не допускается.</w:t>
      </w:r>
    </w:p>
    <w:bookmarkEnd w:id="310"/>
    <w:bookmarkStart w:name="z317" w:id="311"/>
    <w:p>
      <w:pPr>
        <w:spacing w:after="0"/>
        <w:ind w:left="0"/>
        <w:jc w:val="both"/>
      </w:pPr>
      <w:r>
        <w:rPr>
          <w:rFonts w:ascii="Times New Roman"/>
          <w:b w:val="false"/>
          <w:i w:val="false"/>
          <w:color w:val="000000"/>
          <w:sz w:val="28"/>
        </w:rPr>
        <w:t>
      139.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311"/>
    <w:bookmarkStart w:name="z318" w:id="312"/>
    <w:p>
      <w:pPr>
        <w:spacing w:after="0"/>
        <w:ind w:left="0"/>
        <w:jc w:val="both"/>
      </w:pPr>
      <w:r>
        <w:rPr>
          <w:rFonts w:ascii="Times New Roman"/>
          <w:b w:val="false"/>
          <w:i w:val="false"/>
          <w:color w:val="000000"/>
          <w:sz w:val="28"/>
        </w:rPr>
        <w:t>
      140.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312"/>
    <w:bookmarkStart w:name="z319" w:id="313"/>
    <w:p>
      <w:pPr>
        <w:spacing w:after="0"/>
        <w:ind w:left="0"/>
        <w:jc w:val="both"/>
      </w:pPr>
      <w:r>
        <w:rPr>
          <w:rFonts w:ascii="Times New Roman"/>
          <w:b w:val="false"/>
          <w:i w:val="false"/>
          <w:color w:val="000000"/>
          <w:sz w:val="28"/>
        </w:rPr>
        <w:t>
      141. Использованная водонепроницаемая бумага, ее обрывки и обрезки собираются в контейнеры.</w:t>
      </w:r>
    </w:p>
    <w:bookmarkEnd w:id="313"/>
    <w:bookmarkStart w:name="z320" w:id="314"/>
    <w:p>
      <w:pPr>
        <w:spacing w:after="0"/>
        <w:ind w:left="0"/>
        <w:jc w:val="both"/>
      </w:pPr>
      <w:r>
        <w:rPr>
          <w:rFonts w:ascii="Times New Roman"/>
          <w:b w:val="false"/>
          <w:i w:val="false"/>
          <w:color w:val="000000"/>
          <w:sz w:val="28"/>
        </w:rPr>
        <w:t>
      142. В закрытых складах ширину прохода между штабелями и выступающими частями стен здания выполняют не менее 0,8 метра. Напротив дверных проемов склада оставляются проходы шириной, равной ширине дверей, но не менее 1 метра.</w:t>
      </w:r>
    </w:p>
    <w:bookmarkEnd w:id="314"/>
    <w:bookmarkStart w:name="z321" w:id="315"/>
    <w:p>
      <w:pPr>
        <w:spacing w:after="0"/>
        <w:ind w:left="0"/>
        <w:jc w:val="both"/>
      </w:pPr>
      <w:r>
        <w:rPr>
          <w:rFonts w:ascii="Times New Roman"/>
          <w:b w:val="false"/>
          <w:i w:val="false"/>
          <w:color w:val="000000"/>
          <w:sz w:val="28"/>
        </w:rPr>
        <w:t>
      143. Не допускается наличие перегородок и служебных помещений в закрытых складах.</w:t>
      </w:r>
    </w:p>
    <w:bookmarkEnd w:id="315"/>
    <w:bookmarkStart w:name="z322" w:id="316"/>
    <w:p>
      <w:pPr>
        <w:spacing w:after="0"/>
        <w:ind w:left="0"/>
        <w:jc w:val="both"/>
      </w:pPr>
      <w:r>
        <w:rPr>
          <w:rFonts w:ascii="Times New Roman"/>
          <w:b w:val="false"/>
          <w:i w:val="false"/>
          <w:color w:val="000000"/>
          <w:sz w:val="28"/>
        </w:rPr>
        <w:t>
      144. Полы закрытых складов и площадок под навесами выполняются из негорючих материалов.</w:t>
      </w:r>
    </w:p>
    <w:bookmarkEnd w:id="316"/>
    <w:bookmarkStart w:name="z323" w:id="317"/>
    <w:p>
      <w:pPr>
        <w:spacing w:after="0"/>
        <w:ind w:left="0"/>
        <w:jc w:val="both"/>
      </w:pPr>
      <w:r>
        <w:rPr>
          <w:rFonts w:ascii="Times New Roman"/>
          <w:b w:val="false"/>
          <w:i w:val="false"/>
          <w:color w:val="000000"/>
          <w:sz w:val="28"/>
        </w:rPr>
        <w:t>
      145. Хранение щепы допускается в закрытых складах, бункерах и на открытых площадках с основанием из негорючего материала.</w:t>
      </w:r>
    </w:p>
    <w:bookmarkEnd w:id="317"/>
    <w:bookmarkStart w:name="z324" w:id="318"/>
    <w:p>
      <w:pPr>
        <w:spacing w:after="0"/>
        <w:ind w:left="0"/>
        <w:jc w:val="both"/>
      </w:pPr>
      <w:r>
        <w:rPr>
          <w:rFonts w:ascii="Times New Roman"/>
          <w:b w:val="false"/>
          <w:i w:val="false"/>
          <w:color w:val="000000"/>
          <w:sz w:val="28"/>
        </w:rPr>
        <w:t xml:space="preserve">
      146. Будки, в которых размещены электродвигатели конвейеров подачи щепы, предусматриваются не ниже II степени огнестойкости, который определяется в соответствии с </w:t>
      </w:r>
      <w:r>
        <w:rPr>
          <w:rFonts w:ascii="Times New Roman"/>
          <w:b w:val="false"/>
          <w:i w:val="false"/>
          <w:color w:val="000000"/>
          <w:sz w:val="28"/>
        </w:rPr>
        <w:t>Правилами № 55</w:t>
      </w:r>
      <w:r>
        <w:rPr>
          <w:rFonts w:ascii="Times New Roman"/>
          <w:b w:val="false"/>
          <w:i w:val="false"/>
          <w:color w:val="000000"/>
          <w:sz w:val="28"/>
        </w:rPr>
        <w:t>.</w:t>
      </w:r>
    </w:p>
    <w:bookmarkEnd w:id="318"/>
    <w:bookmarkStart w:name="z325" w:id="319"/>
    <w:p>
      <w:pPr>
        <w:spacing w:after="0"/>
        <w:ind w:left="0"/>
        <w:jc w:val="both"/>
      </w:pPr>
      <w:r>
        <w:rPr>
          <w:rFonts w:ascii="Times New Roman"/>
          <w:b w:val="false"/>
          <w:i w:val="false"/>
          <w:color w:val="000000"/>
          <w:sz w:val="28"/>
        </w:rPr>
        <w:t>
      147.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319"/>
    <w:bookmarkStart w:name="z326" w:id="320"/>
    <w:p>
      <w:pPr>
        <w:spacing w:after="0"/>
        <w:ind w:left="0"/>
        <w:jc w:val="left"/>
      </w:pPr>
      <w:r>
        <w:rPr>
          <w:rFonts w:ascii="Times New Roman"/>
          <w:b/>
          <w:i w:val="false"/>
          <w:color w:val="000000"/>
        </w:rPr>
        <w:t xml:space="preserve"> Параграф 7. Меры пожарной безопасности на складах ГСМ</w:t>
      </w:r>
    </w:p>
    <w:bookmarkEnd w:id="320"/>
    <w:bookmarkStart w:name="z327" w:id="321"/>
    <w:p>
      <w:pPr>
        <w:spacing w:after="0"/>
        <w:ind w:left="0"/>
        <w:jc w:val="both"/>
      </w:pPr>
      <w:r>
        <w:rPr>
          <w:rFonts w:ascii="Times New Roman"/>
          <w:b w:val="false"/>
          <w:i w:val="false"/>
          <w:color w:val="000000"/>
          <w:sz w:val="28"/>
        </w:rPr>
        <w:t>
      148. Для предотвращения утечки горючего по территории склада в случае пожара или аварии резервуара группы наземных и полузаглубленных резервуаров, а также отдельные резервуары обваловываются земляным валом. Вместимость обвалования не меньше половины вместимости наземной части всех резервуаров группы, а зеркало поверхности разлитого горючего – на 0,2 метров ниже верхнего края обвалования. Расстояние от стенки наземного резервуара до подножия обвалования не менее 2 метров.</w:t>
      </w:r>
    </w:p>
    <w:bookmarkEnd w:id="321"/>
    <w:bookmarkStart w:name="z328" w:id="322"/>
    <w:p>
      <w:pPr>
        <w:spacing w:after="0"/>
        <w:ind w:left="0"/>
        <w:jc w:val="both"/>
      </w:pPr>
      <w:r>
        <w:rPr>
          <w:rFonts w:ascii="Times New Roman"/>
          <w:b w:val="false"/>
          <w:i w:val="false"/>
          <w:color w:val="000000"/>
          <w:sz w:val="28"/>
        </w:rPr>
        <w:t>
      149. Трубопроводы для горючего не допускается укладывать в общих траншеях с газопроводами, пожарным водопроводом, теплопроводами, а также с кабелями высокого и низкого напряжения.</w:t>
      </w:r>
    </w:p>
    <w:bookmarkEnd w:id="322"/>
    <w:bookmarkStart w:name="z329" w:id="323"/>
    <w:p>
      <w:pPr>
        <w:spacing w:after="0"/>
        <w:ind w:left="0"/>
        <w:jc w:val="both"/>
      </w:pPr>
      <w:r>
        <w:rPr>
          <w:rFonts w:ascii="Times New Roman"/>
          <w:b w:val="false"/>
          <w:i w:val="false"/>
          <w:color w:val="000000"/>
          <w:sz w:val="28"/>
        </w:rPr>
        <w:t>
      Трубопроводы для нефтепродуктов, требующих подогрева при перекачке, прокладываются совместно с паропроводами и конденсатопроводами в непроходных несгораемых каналах.</w:t>
      </w:r>
    </w:p>
    <w:bookmarkEnd w:id="323"/>
    <w:bookmarkStart w:name="z330" w:id="324"/>
    <w:p>
      <w:pPr>
        <w:spacing w:after="0"/>
        <w:ind w:left="0"/>
        <w:jc w:val="both"/>
      </w:pPr>
      <w:r>
        <w:rPr>
          <w:rFonts w:ascii="Times New Roman"/>
          <w:b w:val="false"/>
          <w:i w:val="false"/>
          <w:color w:val="000000"/>
          <w:sz w:val="28"/>
        </w:rPr>
        <w:t>
      Минимальная глубина заложения в грунт трубопроводов допускается не менее 0,8 метров до верха трубы и 0,6 метров над верхом короба при прокладке в каналах.</w:t>
      </w:r>
    </w:p>
    <w:bookmarkEnd w:id="324"/>
    <w:bookmarkStart w:name="z331" w:id="325"/>
    <w:p>
      <w:pPr>
        <w:spacing w:after="0"/>
        <w:ind w:left="0"/>
        <w:jc w:val="both"/>
      </w:pPr>
      <w:r>
        <w:rPr>
          <w:rFonts w:ascii="Times New Roman"/>
          <w:b w:val="false"/>
          <w:i w:val="false"/>
          <w:color w:val="000000"/>
          <w:sz w:val="28"/>
        </w:rPr>
        <w:t>
      150. Каждое хранилище, предназначенное для хранения горючего и специальных жидкостей в таре оборудуется:</w:t>
      </w:r>
    </w:p>
    <w:bookmarkEnd w:id="325"/>
    <w:bookmarkStart w:name="z332" w:id="326"/>
    <w:p>
      <w:pPr>
        <w:spacing w:after="0"/>
        <w:ind w:left="0"/>
        <w:jc w:val="both"/>
      </w:pPr>
      <w:r>
        <w:rPr>
          <w:rFonts w:ascii="Times New Roman"/>
          <w:b w:val="false"/>
          <w:i w:val="false"/>
          <w:color w:val="000000"/>
          <w:sz w:val="28"/>
        </w:rPr>
        <w:t>
      1) металлическими ящиками для обтирочных материалов;</w:t>
      </w:r>
    </w:p>
    <w:bookmarkEnd w:id="326"/>
    <w:bookmarkStart w:name="z333" w:id="327"/>
    <w:p>
      <w:pPr>
        <w:spacing w:after="0"/>
        <w:ind w:left="0"/>
        <w:jc w:val="both"/>
      </w:pPr>
      <w:r>
        <w:rPr>
          <w:rFonts w:ascii="Times New Roman"/>
          <w:b w:val="false"/>
          <w:i w:val="false"/>
          <w:color w:val="000000"/>
          <w:sz w:val="28"/>
        </w:rPr>
        <w:t>
      2) пожарным инвентарем.</w:t>
      </w:r>
    </w:p>
    <w:bookmarkEnd w:id="327"/>
    <w:bookmarkStart w:name="z334" w:id="328"/>
    <w:p>
      <w:pPr>
        <w:spacing w:after="0"/>
        <w:ind w:left="0"/>
        <w:jc w:val="both"/>
      </w:pPr>
      <w:r>
        <w:rPr>
          <w:rFonts w:ascii="Times New Roman"/>
          <w:b w:val="false"/>
          <w:i w:val="false"/>
          <w:color w:val="000000"/>
          <w:sz w:val="28"/>
        </w:rPr>
        <w:t>
      151. При въезде на территорию склада автомобиль проверяется на наличие средств пожаротушения и устройств для заземления.</w:t>
      </w:r>
    </w:p>
    <w:bookmarkEnd w:id="328"/>
    <w:bookmarkStart w:name="z335" w:id="329"/>
    <w:p>
      <w:pPr>
        <w:spacing w:after="0"/>
        <w:ind w:left="0"/>
        <w:jc w:val="both"/>
      </w:pPr>
      <w:r>
        <w:rPr>
          <w:rFonts w:ascii="Times New Roman"/>
          <w:b w:val="false"/>
          <w:i w:val="false"/>
          <w:color w:val="000000"/>
          <w:sz w:val="28"/>
        </w:rPr>
        <w:t>
      152. При подготовке склада к работе в весенне-летних условиях проводятся следующие мероприятия:</w:t>
      </w:r>
    </w:p>
    <w:bookmarkEnd w:id="329"/>
    <w:bookmarkStart w:name="z336" w:id="330"/>
    <w:p>
      <w:pPr>
        <w:spacing w:after="0"/>
        <w:ind w:left="0"/>
        <w:jc w:val="both"/>
      </w:pPr>
      <w:r>
        <w:rPr>
          <w:rFonts w:ascii="Times New Roman"/>
          <w:b w:val="false"/>
          <w:i w:val="false"/>
          <w:color w:val="000000"/>
          <w:sz w:val="28"/>
        </w:rPr>
        <w:t>
      1) проверка состояния и техническое обслуживание пожарного инвентаря, оборудования и зарядов огнетушителей;</w:t>
      </w:r>
    </w:p>
    <w:bookmarkEnd w:id="330"/>
    <w:bookmarkStart w:name="z337" w:id="331"/>
    <w:p>
      <w:pPr>
        <w:spacing w:after="0"/>
        <w:ind w:left="0"/>
        <w:jc w:val="both"/>
      </w:pPr>
      <w:r>
        <w:rPr>
          <w:rFonts w:ascii="Times New Roman"/>
          <w:b w:val="false"/>
          <w:i w:val="false"/>
          <w:color w:val="000000"/>
          <w:sz w:val="28"/>
        </w:rPr>
        <w:t>
      2) проверка молниезащитных устройств и заземления для отвода статического электричества;</w:t>
      </w:r>
    </w:p>
    <w:bookmarkEnd w:id="331"/>
    <w:bookmarkStart w:name="z338" w:id="332"/>
    <w:p>
      <w:pPr>
        <w:spacing w:after="0"/>
        <w:ind w:left="0"/>
        <w:jc w:val="both"/>
      </w:pPr>
      <w:r>
        <w:rPr>
          <w:rFonts w:ascii="Times New Roman"/>
          <w:b w:val="false"/>
          <w:i w:val="false"/>
          <w:color w:val="000000"/>
          <w:sz w:val="28"/>
        </w:rPr>
        <w:t>
      3) приведение в порядок внутри складских и подъездных дорог;</w:t>
      </w:r>
    </w:p>
    <w:bookmarkEnd w:id="332"/>
    <w:bookmarkStart w:name="z339" w:id="333"/>
    <w:p>
      <w:pPr>
        <w:spacing w:after="0"/>
        <w:ind w:left="0"/>
        <w:jc w:val="both"/>
      </w:pPr>
      <w:r>
        <w:rPr>
          <w:rFonts w:ascii="Times New Roman"/>
          <w:b w:val="false"/>
          <w:i w:val="false"/>
          <w:color w:val="000000"/>
          <w:sz w:val="28"/>
        </w:rPr>
        <w:t>
      4) уборка территории склада от мусора (сухой травы, листьев).</w:t>
      </w:r>
    </w:p>
    <w:bookmarkEnd w:id="333"/>
    <w:bookmarkStart w:name="z340" w:id="334"/>
    <w:p>
      <w:pPr>
        <w:spacing w:after="0"/>
        <w:ind w:left="0"/>
        <w:jc w:val="both"/>
      </w:pPr>
      <w:r>
        <w:rPr>
          <w:rFonts w:ascii="Times New Roman"/>
          <w:b w:val="false"/>
          <w:i w:val="false"/>
          <w:color w:val="000000"/>
          <w:sz w:val="28"/>
        </w:rPr>
        <w:t>
      153. При подготовке склада к работе в осенне-зимних условиях проводятся следующие мероприятия:</w:t>
      </w:r>
    </w:p>
    <w:bookmarkEnd w:id="334"/>
    <w:bookmarkStart w:name="z341" w:id="335"/>
    <w:p>
      <w:pPr>
        <w:spacing w:after="0"/>
        <w:ind w:left="0"/>
        <w:jc w:val="both"/>
      </w:pPr>
      <w:r>
        <w:rPr>
          <w:rFonts w:ascii="Times New Roman"/>
          <w:b w:val="false"/>
          <w:i w:val="false"/>
          <w:color w:val="000000"/>
          <w:sz w:val="28"/>
        </w:rPr>
        <w:t>
      1) подготовка необходимого инвентаря для расчистки дорог от снега;</w:t>
      </w:r>
    </w:p>
    <w:bookmarkEnd w:id="335"/>
    <w:bookmarkStart w:name="z342" w:id="336"/>
    <w:p>
      <w:pPr>
        <w:spacing w:after="0"/>
        <w:ind w:left="0"/>
        <w:jc w:val="both"/>
      </w:pPr>
      <w:r>
        <w:rPr>
          <w:rFonts w:ascii="Times New Roman"/>
          <w:b w:val="false"/>
          <w:i w:val="false"/>
          <w:color w:val="000000"/>
          <w:sz w:val="28"/>
        </w:rPr>
        <w:t>
      2) проверка и утепление водопровода, пожарных водоемов, гидрантов, пожарных кранов, водопроводных колонок и колодцев;</w:t>
      </w:r>
    </w:p>
    <w:bookmarkEnd w:id="336"/>
    <w:bookmarkStart w:name="z343" w:id="337"/>
    <w:p>
      <w:pPr>
        <w:spacing w:after="0"/>
        <w:ind w:left="0"/>
        <w:jc w:val="both"/>
      </w:pPr>
      <w:r>
        <w:rPr>
          <w:rFonts w:ascii="Times New Roman"/>
          <w:b w:val="false"/>
          <w:i w:val="false"/>
          <w:color w:val="000000"/>
          <w:sz w:val="28"/>
        </w:rPr>
        <w:t>
      3) проверка и подготовка пожарного инвентаря и оборудования к зимним условиям, проверка зарядки огнетушителей и их утепление, создание условий сохранения песка сухим;</w:t>
      </w:r>
    </w:p>
    <w:bookmarkEnd w:id="337"/>
    <w:bookmarkStart w:name="z344" w:id="338"/>
    <w:p>
      <w:pPr>
        <w:spacing w:after="0"/>
        <w:ind w:left="0"/>
        <w:jc w:val="both"/>
      </w:pPr>
      <w:r>
        <w:rPr>
          <w:rFonts w:ascii="Times New Roman"/>
          <w:b w:val="false"/>
          <w:i w:val="false"/>
          <w:color w:val="000000"/>
          <w:sz w:val="28"/>
        </w:rPr>
        <w:t>
      4) уборка территории склада от мусора.</w:t>
      </w:r>
    </w:p>
    <w:bookmarkEnd w:id="338"/>
    <w:bookmarkStart w:name="z345" w:id="339"/>
    <w:p>
      <w:pPr>
        <w:spacing w:after="0"/>
        <w:ind w:left="0"/>
        <w:jc w:val="both"/>
      </w:pPr>
      <w:r>
        <w:rPr>
          <w:rFonts w:ascii="Times New Roman"/>
          <w:b w:val="false"/>
          <w:i w:val="false"/>
          <w:color w:val="000000"/>
          <w:sz w:val="28"/>
        </w:rPr>
        <w:t>
      154. При размещении склада в лесу, участок для него выбирается недалеко от опушки леса в целях обеспечения быстрого выдвижения склада при возникновении пожара в безопасное место.</w:t>
      </w:r>
    </w:p>
    <w:bookmarkEnd w:id="339"/>
    <w:bookmarkStart w:name="z346" w:id="340"/>
    <w:p>
      <w:pPr>
        <w:spacing w:after="0"/>
        <w:ind w:left="0"/>
        <w:jc w:val="both"/>
      </w:pPr>
      <w:r>
        <w:rPr>
          <w:rFonts w:ascii="Times New Roman"/>
          <w:b w:val="false"/>
          <w:i w:val="false"/>
          <w:color w:val="000000"/>
          <w:sz w:val="28"/>
        </w:rPr>
        <w:t>
      155. Резервуары в котлованах устанавливаются группами.</w:t>
      </w:r>
    </w:p>
    <w:bookmarkEnd w:id="340"/>
    <w:bookmarkStart w:name="z347" w:id="341"/>
    <w:p>
      <w:pPr>
        <w:spacing w:after="0"/>
        <w:ind w:left="0"/>
        <w:jc w:val="both"/>
      </w:pPr>
      <w:r>
        <w:rPr>
          <w:rFonts w:ascii="Times New Roman"/>
          <w:b w:val="false"/>
          <w:i w:val="false"/>
          <w:color w:val="000000"/>
          <w:sz w:val="28"/>
        </w:rPr>
        <w:t>
      В тех случаях, когда резервуары хранятся на одном месте непродолжительное время, их устанавливают в открытых котлованах или естественных укрытиях с оборудованием противопожарного обвалования.</w:t>
      </w:r>
    </w:p>
    <w:bookmarkEnd w:id="341"/>
    <w:bookmarkStart w:name="z348" w:id="342"/>
    <w:p>
      <w:pPr>
        <w:spacing w:after="0"/>
        <w:ind w:left="0"/>
        <w:jc w:val="both"/>
      </w:pPr>
      <w:r>
        <w:rPr>
          <w:rFonts w:ascii="Times New Roman"/>
          <w:b w:val="false"/>
          <w:i w:val="false"/>
          <w:color w:val="000000"/>
          <w:sz w:val="28"/>
        </w:rPr>
        <w:t>
      156. Стационарные заправочные пункты включают:</w:t>
      </w:r>
    </w:p>
    <w:bookmarkEnd w:id="342"/>
    <w:bookmarkStart w:name="z349" w:id="343"/>
    <w:p>
      <w:pPr>
        <w:spacing w:after="0"/>
        <w:ind w:left="0"/>
        <w:jc w:val="both"/>
      </w:pPr>
      <w:r>
        <w:rPr>
          <w:rFonts w:ascii="Times New Roman"/>
          <w:b w:val="false"/>
          <w:i w:val="false"/>
          <w:color w:val="000000"/>
          <w:sz w:val="28"/>
        </w:rPr>
        <w:t>
      1) резервуары для хранения горючего и масел;</w:t>
      </w:r>
    </w:p>
    <w:bookmarkEnd w:id="343"/>
    <w:bookmarkStart w:name="z350" w:id="344"/>
    <w:p>
      <w:pPr>
        <w:spacing w:after="0"/>
        <w:ind w:left="0"/>
        <w:jc w:val="both"/>
      </w:pPr>
      <w:r>
        <w:rPr>
          <w:rFonts w:ascii="Times New Roman"/>
          <w:b w:val="false"/>
          <w:i w:val="false"/>
          <w:color w:val="000000"/>
          <w:sz w:val="28"/>
        </w:rPr>
        <w:t>
      2) тару для хранения масел и смазок;</w:t>
      </w:r>
    </w:p>
    <w:bookmarkEnd w:id="344"/>
    <w:bookmarkStart w:name="z351" w:id="345"/>
    <w:p>
      <w:pPr>
        <w:spacing w:after="0"/>
        <w:ind w:left="0"/>
        <w:jc w:val="both"/>
      </w:pPr>
      <w:r>
        <w:rPr>
          <w:rFonts w:ascii="Times New Roman"/>
          <w:b w:val="false"/>
          <w:i w:val="false"/>
          <w:color w:val="000000"/>
          <w:sz w:val="28"/>
        </w:rPr>
        <w:t>
      3) заправочные колонки для выдачи горючего;</w:t>
      </w:r>
    </w:p>
    <w:bookmarkEnd w:id="345"/>
    <w:bookmarkStart w:name="z352" w:id="346"/>
    <w:p>
      <w:pPr>
        <w:spacing w:after="0"/>
        <w:ind w:left="0"/>
        <w:jc w:val="both"/>
      </w:pPr>
      <w:r>
        <w:rPr>
          <w:rFonts w:ascii="Times New Roman"/>
          <w:b w:val="false"/>
          <w:i w:val="false"/>
          <w:color w:val="000000"/>
          <w:sz w:val="28"/>
        </w:rPr>
        <w:t>
      4) заправочные колонки для выдачи масел;</w:t>
      </w:r>
    </w:p>
    <w:bookmarkEnd w:id="346"/>
    <w:bookmarkStart w:name="z353" w:id="347"/>
    <w:p>
      <w:pPr>
        <w:spacing w:after="0"/>
        <w:ind w:left="0"/>
        <w:jc w:val="both"/>
      </w:pPr>
      <w:r>
        <w:rPr>
          <w:rFonts w:ascii="Times New Roman"/>
          <w:b w:val="false"/>
          <w:i w:val="false"/>
          <w:color w:val="000000"/>
          <w:sz w:val="28"/>
        </w:rPr>
        <w:t>
      5) заправочный инвентарь, весоизмерительные приборы (весы, метршток, нефтеденсиметры) и ящики или шкаф для их хранения;</w:t>
      </w:r>
    </w:p>
    <w:bookmarkEnd w:id="347"/>
    <w:bookmarkStart w:name="z354" w:id="348"/>
    <w:p>
      <w:pPr>
        <w:spacing w:after="0"/>
        <w:ind w:left="0"/>
        <w:jc w:val="both"/>
      </w:pPr>
      <w:r>
        <w:rPr>
          <w:rFonts w:ascii="Times New Roman"/>
          <w:b w:val="false"/>
          <w:i w:val="false"/>
          <w:color w:val="000000"/>
          <w:sz w:val="28"/>
        </w:rPr>
        <w:t>
      6) средства пожаротушения.</w:t>
      </w:r>
    </w:p>
    <w:bookmarkEnd w:id="348"/>
    <w:bookmarkStart w:name="z355" w:id="349"/>
    <w:p>
      <w:pPr>
        <w:spacing w:after="0"/>
        <w:ind w:left="0"/>
        <w:jc w:val="both"/>
      </w:pPr>
      <w:r>
        <w:rPr>
          <w:rFonts w:ascii="Times New Roman"/>
          <w:b w:val="false"/>
          <w:i w:val="false"/>
          <w:color w:val="000000"/>
          <w:sz w:val="28"/>
        </w:rPr>
        <w:t>
      157. Мероприятия по противопожарной защите склада проводятся в соответствии с годовым планом, утвержденным командиром части.</w:t>
      </w:r>
    </w:p>
    <w:bookmarkEnd w:id="349"/>
    <w:bookmarkStart w:name="z356" w:id="350"/>
    <w:p>
      <w:pPr>
        <w:spacing w:after="0"/>
        <w:ind w:left="0"/>
        <w:jc w:val="both"/>
      </w:pPr>
      <w:r>
        <w:rPr>
          <w:rFonts w:ascii="Times New Roman"/>
          <w:b w:val="false"/>
          <w:i w:val="false"/>
          <w:color w:val="000000"/>
          <w:sz w:val="28"/>
        </w:rPr>
        <w:t>
      158. Места работ обеспечиваются средствами пожаротушения (огнетушителями, ящиками с песком, бочками с водой, ведрами, лопатами). В местах работ вывешиваются инструкции противопожарной защиты.</w:t>
      </w:r>
    </w:p>
    <w:bookmarkEnd w:id="350"/>
    <w:bookmarkStart w:name="z357" w:id="351"/>
    <w:p>
      <w:pPr>
        <w:spacing w:after="0"/>
        <w:ind w:left="0"/>
        <w:jc w:val="both"/>
      </w:pPr>
      <w:r>
        <w:rPr>
          <w:rFonts w:ascii="Times New Roman"/>
          <w:b w:val="false"/>
          <w:i w:val="false"/>
          <w:color w:val="000000"/>
          <w:sz w:val="28"/>
        </w:rPr>
        <w:t>
      Средства пожаротушения размещаются вблизи от резервуаров, хранилищ и заправочного пункта. Хранить вместе с этими средствами другое имущество не допускается.</w:t>
      </w:r>
    </w:p>
    <w:bookmarkEnd w:id="351"/>
    <w:bookmarkStart w:name="z358" w:id="352"/>
    <w:p>
      <w:pPr>
        <w:spacing w:after="0"/>
        <w:ind w:left="0"/>
        <w:jc w:val="both"/>
      </w:pPr>
      <w:r>
        <w:rPr>
          <w:rFonts w:ascii="Times New Roman"/>
          <w:b w:val="false"/>
          <w:i w:val="false"/>
          <w:color w:val="000000"/>
          <w:sz w:val="28"/>
        </w:rPr>
        <w:t>
      159. По окончании работ перед закрытием склада территория и хранилища проверяются пожарным нарядом.</w:t>
      </w:r>
    </w:p>
    <w:bookmarkEnd w:id="352"/>
    <w:bookmarkStart w:name="z359" w:id="353"/>
    <w:p>
      <w:pPr>
        <w:spacing w:after="0"/>
        <w:ind w:left="0"/>
        <w:jc w:val="both"/>
      </w:pPr>
      <w:r>
        <w:rPr>
          <w:rFonts w:ascii="Times New Roman"/>
          <w:b w:val="false"/>
          <w:i w:val="false"/>
          <w:color w:val="000000"/>
          <w:sz w:val="28"/>
        </w:rPr>
        <w:t>
      Если склад сдается под охрану в неустановленное время, должностные лица не позднее, чем за 45 минут до закрытия ставят об этом в известность начальника пожарного наряда.</w:t>
      </w:r>
    </w:p>
    <w:bookmarkEnd w:id="353"/>
    <w:bookmarkStart w:name="z360" w:id="354"/>
    <w:p>
      <w:pPr>
        <w:spacing w:after="0"/>
        <w:ind w:left="0"/>
        <w:jc w:val="both"/>
      </w:pPr>
      <w:r>
        <w:rPr>
          <w:rFonts w:ascii="Times New Roman"/>
          <w:b w:val="false"/>
          <w:i w:val="false"/>
          <w:color w:val="000000"/>
          <w:sz w:val="28"/>
        </w:rPr>
        <w:t>
      160. При выполнении ремонта, монтажа на складе огневые работы допускается проводить не ближе 20 метров от насосных станций, резервуарных парков и отдельно стоящих резервуаров с нефтепродуктами. Если в резервуарном парке проводится наполнение (опорожнение) резервуаров нефтепродуктами, огневые работы проводятся на расстоянии не ближе 40 метров от этих резервуаров (электросварочные агрегаты устанавливаются с наружной стороны, обвалования на расстоянии не менее 20 метров от резервуаров с нефтепродуктами).</w:t>
      </w:r>
    </w:p>
    <w:bookmarkEnd w:id="354"/>
    <w:bookmarkStart w:name="z361" w:id="355"/>
    <w:p>
      <w:pPr>
        <w:spacing w:after="0"/>
        <w:ind w:left="0"/>
        <w:jc w:val="both"/>
      </w:pPr>
      <w:r>
        <w:rPr>
          <w:rFonts w:ascii="Times New Roman"/>
          <w:b w:val="false"/>
          <w:i w:val="false"/>
          <w:color w:val="000000"/>
          <w:sz w:val="28"/>
        </w:rPr>
        <w:t>
      161. При проведении огневых работ соблюдаются следующие меры безопасности:</w:t>
      </w:r>
    </w:p>
    <w:bookmarkEnd w:id="355"/>
    <w:bookmarkStart w:name="z362" w:id="356"/>
    <w:p>
      <w:pPr>
        <w:spacing w:after="0"/>
        <w:ind w:left="0"/>
        <w:jc w:val="both"/>
      </w:pPr>
      <w:r>
        <w:rPr>
          <w:rFonts w:ascii="Times New Roman"/>
          <w:b w:val="false"/>
          <w:i w:val="false"/>
          <w:color w:val="000000"/>
          <w:sz w:val="28"/>
        </w:rPr>
        <w:t>
      1) на участке работы на все время ее проведения выставляется пожарный пост с необходимыми средствами пожаротушения;</w:t>
      </w:r>
    </w:p>
    <w:bookmarkEnd w:id="356"/>
    <w:bookmarkStart w:name="z363" w:id="357"/>
    <w:p>
      <w:pPr>
        <w:spacing w:after="0"/>
        <w:ind w:left="0"/>
        <w:jc w:val="both"/>
      </w:pPr>
      <w:r>
        <w:rPr>
          <w:rFonts w:ascii="Times New Roman"/>
          <w:b w:val="false"/>
          <w:i w:val="false"/>
          <w:color w:val="000000"/>
          <w:sz w:val="28"/>
        </w:rPr>
        <w:t>
      2) все горловины у соседних резервуаров задвижки на трубопроводах накрываются асбестовыми покрывалами, которые в жаркое время смачиваются водой;</w:t>
      </w:r>
    </w:p>
    <w:bookmarkEnd w:id="357"/>
    <w:bookmarkStart w:name="z364" w:id="358"/>
    <w:p>
      <w:pPr>
        <w:spacing w:after="0"/>
        <w:ind w:left="0"/>
        <w:jc w:val="both"/>
      </w:pPr>
      <w:r>
        <w:rPr>
          <w:rFonts w:ascii="Times New Roman"/>
          <w:b w:val="false"/>
          <w:i w:val="false"/>
          <w:color w:val="000000"/>
          <w:sz w:val="28"/>
        </w:rPr>
        <w:t>
      3) в местах проведения работ с применением открытого огня устанавливаются войлочные или асбестовые щиты размером 1,5 x 2 метров для предупреждения разлетания искр.</w:t>
      </w:r>
    </w:p>
    <w:bookmarkEnd w:id="358"/>
    <w:bookmarkStart w:name="z365" w:id="359"/>
    <w:p>
      <w:pPr>
        <w:spacing w:after="0"/>
        <w:ind w:left="0"/>
        <w:jc w:val="both"/>
      </w:pPr>
      <w:r>
        <w:rPr>
          <w:rFonts w:ascii="Times New Roman"/>
          <w:b w:val="false"/>
          <w:i w:val="false"/>
          <w:color w:val="000000"/>
          <w:sz w:val="28"/>
        </w:rPr>
        <w:t>
      Проведение огнеопасных работ утверждаются приказом командира воинской части, в котором указывается время начала и окончания работ, условия работы в пожаро-взрывоопасных помещениях.</w:t>
      </w:r>
    </w:p>
    <w:bookmarkEnd w:id="359"/>
    <w:bookmarkStart w:name="z366" w:id="360"/>
    <w:p>
      <w:pPr>
        <w:spacing w:after="0"/>
        <w:ind w:left="0"/>
        <w:jc w:val="both"/>
      </w:pPr>
      <w:r>
        <w:rPr>
          <w:rFonts w:ascii="Times New Roman"/>
          <w:b w:val="false"/>
          <w:i w:val="false"/>
          <w:color w:val="000000"/>
          <w:sz w:val="28"/>
        </w:rPr>
        <w:t>
      162. Глушители грузовых автомобилей, предназначенных для перевозки горючего, выводятся вперед, и каждый автомобиль обеспечивается средствами пожаротушения (огнетушители, грубошерстная ткань или войлочное покрывало, ящик с песком, лопата).</w:t>
      </w:r>
    </w:p>
    <w:bookmarkEnd w:id="360"/>
    <w:bookmarkStart w:name="z367" w:id="361"/>
    <w:p>
      <w:pPr>
        <w:spacing w:after="0"/>
        <w:ind w:left="0"/>
        <w:jc w:val="both"/>
      </w:pPr>
      <w:r>
        <w:rPr>
          <w:rFonts w:ascii="Times New Roman"/>
          <w:b w:val="false"/>
          <w:i w:val="false"/>
          <w:color w:val="000000"/>
          <w:sz w:val="28"/>
        </w:rPr>
        <w:t>
      163. Заправлять баки автомобилей горючим, устанавливать автомобили глушителями в сторону налива на участке выдачи горючего не допускается.</w:t>
      </w:r>
    </w:p>
    <w:bookmarkEnd w:id="361"/>
    <w:bookmarkStart w:name="z368" w:id="362"/>
    <w:p>
      <w:pPr>
        <w:spacing w:after="0"/>
        <w:ind w:left="0"/>
        <w:jc w:val="both"/>
      </w:pPr>
      <w:r>
        <w:rPr>
          <w:rFonts w:ascii="Times New Roman"/>
          <w:b w:val="false"/>
          <w:i w:val="false"/>
          <w:color w:val="000000"/>
          <w:sz w:val="28"/>
        </w:rPr>
        <w:t>
      164. На заправочном пункте машины заправляются горючим с соблюдением следующих требований:</w:t>
      </w:r>
    </w:p>
    <w:bookmarkEnd w:id="362"/>
    <w:bookmarkStart w:name="z369" w:id="363"/>
    <w:p>
      <w:pPr>
        <w:spacing w:after="0"/>
        <w:ind w:left="0"/>
        <w:jc w:val="both"/>
      </w:pPr>
      <w:r>
        <w:rPr>
          <w:rFonts w:ascii="Times New Roman"/>
          <w:b w:val="false"/>
          <w:i w:val="false"/>
          <w:color w:val="000000"/>
          <w:sz w:val="28"/>
        </w:rPr>
        <w:t>
      1) на заправку не допускаются машины с личным составом в кузове;</w:t>
      </w:r>
    </w:p>
    <w:bookmarkEnd w:id="363"/>
    <w:bookmarkStart w:name="z370" w:id="364"/>
    <w:p>
      <w:pPr>
        <w:spacing w:after="0"/>
        <w:ind w:left="0"/>
        <w:jc w:val="both"/>
      </w:pPr>
      <w:r>
        <w:rPr>
          <w:rFonts w:ascii="Times New Roman"/>
          <w:b w:val="false"/>
          <w:i w:val="false"/>
          <w:color w:val="000000"/>
          <w:sz w:val="28"/>
        </w:rPr>
        <w:t>
      2) машина устанавливается не ближе 2 метров от заправочной колонки;</w:t>
      </w:r>
    </w:p>
    <w:bookmarkEnd w:id="364"/>
    <w:bookmarkStart w:name="z371" w:id="365"/>
    <w:p>
      <w:pPr>
        <w:spacing w:after="0"/>
        <w:ind w:left="0"/>
        <w:jc w:val="both"/>
      </w:pPr>
      <w:r>
        <w:rPr>
          <w:rFonts w:ascii="Times New Roman"/>
          <w:b w:val="false"/>
          <w:i w:val="false"/>
          <w:color w:val="000000"/>
          <w:sz w:val="28"/>
        </w:rPr>
        <w:t>
      3) очередная машина находится не ближе 5 метров от заправляемой, остальные машины устанавливаются с интервалом в 1 – 2 метров;</w:t>
      </w:r>
    </w:p>
    <w:bookmarkEnd w:id="365"/>
    <w:bookmarkStart w:name="z372" w:id="366"/>
    <w:p>
      <w:pPr>
        <w:spacing w:after="0"/>
        <w:ind w:left="0"/>
        <w:jc w:val="both"/>
      </w:pPr>
      <w:r>
        <w:rPr>
          <w:rFonts w:ascii="Times New Roman"/>
          <w:b w:val="false"/>
          <w:i w:val="false"/>
          <w:color w:val="000000"/>
          <w:sz w:val="28"/>
        </w:rPr>
        <w:t>
      4) при массовой заправке машин устанавливается пожарный пост со средствами пожаротушения;</w:t>
      </w:r>
    </w:p>
    <w:bookmarkEnd w:id="366"/>
    <w:bookmarkStart w:name="z373" w:id="367"/>
    <w:p>
      <w:pPr>
        <w:spacing w:after="0"/>
        <w:ind w:left="0"/>
        <w:jc w:val="both"/>
      </w:pPr>
      <w:r>
        <w:rPr>
          <w:rFonts w:ascii="Times New Roman"/>
          <w:b w:val="false"/>
          <w:i w:val="false"/>
          <w:color w:val="000000"/>
          <w:sz w:val="28"/>
        </w:rPr>
        <w:t>
      5) заглушаются двигателя заправляемых машин;</w:t>
      </w:r>
    </w:p>
    <w:bookmarkEnd w:id="367"/>
    <w:bookmarkStart w:name="z374" w:id="368"/>
    <w:p>
      <w:pPr>
        <w:spacing w:after="0"/>
        <w:ind w:left="0"/>
        <w:jc w:val="both"/>
      </w:pPr>
      <w:r>
        <w:rPr>
          <w:rFonts w:ascii="Times New Roman"/>
          <w:b w:val="false"/>
          <w:i w:val="false"/>
          <w:color w:val="000000"/>
          <w:sz w:val="28"/>
        </w:rPr>
        <w:t>
      6) при обливе заправляемой машины горючим не допускается запускать двигатель до полного удаления пролитого горючего с поверхности машины, в необходимых случаях облитый горючим автомобиль выводится с заправочного пункта буксиром;</w:t>
      </w:r>
    </w:p>
    <w:bookmarkEnd w:id="368"/>
    <w:bookmarkStart w:name="z375" w:id="369"/>
    <w:p>
      <w:pPr>
        <w:spacing w:after="0"/>
        <w:ind w:left="0"/>
        <w:jc w:val="both"/>
      </w:pPr>
      <w:r>
        <w:rPr>
          <w:rFonts w:ascii="Times New Roman"/>
          <w:b w:val="false"/>
          <w:i w:val="false"/>
          <w:color w:val="000000"/>
          <w:sz w:val="28"/>
        </w:rPr>
        <w:t>
      7) не допускается ремонтировать и регулировать зажигание двигателя, опробовать сигнал;</w:t>
      </w:r>
    </w:p>
    <w:bookmarkEnd w:id="369"/>
    <w:bookmarkStart w:name="z376" w:id="370"/>
    <w:p>
      <w:pPr>
        <w:spacing w:after="0"/>
        <w:ind w:left="0"/>
        <w:jc w:val="both"/>
      </w:pPr>
      <w:r>
        <w:rPr>
          <w:rFonts w:ascii="Times New Roman"/>
          <w:b w:val="false"/>
          <w:i w:val="false"/>
          <w:color w:val="000000"/>
          <w:sz w:val="28"/>
        </w:rPr>
        <w:t>
      8) при отсутствии наружного освещения места заправки освещаются фарами автомобилей или аккумуляторными фонарями, а также от передвижных электростанций, установленных не ближе 10 метров от заправочной колонки.</w:t>
      </w:r>
    </w:p>
    <w:bookmarkEnd w:id="370"/>
    <w:bookmarkStart w:name="z377" w:id="371"/>
    <w:p>
      <w:pPr>
        <w:spacing w:after="0"/>
        <w:ind w:left="0"/>
        <w:jc w:val="both"/>
      </w:pPr>
      <w:r>
        <w:rPr>
          <w:rFonts w:ascii="Times New Roman"/>
          <w:b w:val="false"/>
          <w:i w:val="false"/>
          <w:color w:val="000000"/>
          <w:sz w:val="28"/>
        </w:rPr>
        <w:t>
      165. Заправка горючим осуществляется при плотности соединений, отсутствии подтеканий у раздаточного крана и тщательности заземления средств заправки.</w:t>
      </w:r>
    </w:p>
    <w:bookmarkEnd w:id="371"/>
    <w:bookmarkStart w:name="z378" w:id="372"/>
    <w:p>
      <w:pPr>
        <w:spacing w:after="0"/>
        <w:ind w:left="0"/>
        <w:jc w:val="both"/>
      </w:pPr>
      <w:r>
        <w:rPr>
          <w:rFonts w:ascii="Times New Roman"/>
          <w:b w:val="false"/>
          <w:i w:val="false"/>
          <w:color w:val="000000"/>
          <w:sz w:val="28"/>
        </w:rPr>
        <w:t>
      166. В местах хранения огнетушителей вывешивают надписи: "Огнетушитель". В зимнее время огнетушители ставят в утепленных шкафах.</w:t>
      </w:r>
    </w:p>
    <w:bookmarkEnd w:id="372"/>
    <w:bookmarkStart w:name="z379" w:id="373"/>
    <w:p>
      <w:pPr>
        <w:spacing w:after="0"/>
        <w:ind w:left="0"/>
        <w:jc w:val="both"/>
      </w:pPr>
      <w:r>
        <w:rPr>
          <w:rFonts w:ascii="Times New Roman"/>
          <w:b w:val="false"/>
          <w:i w:val="false"/>
          <w:color w:val="000000"/>
          <w:sz w:val="28"/>
        </w:rPr>
        <w:t>
      Пожарный инвентарь размещается на специальных щитах, окрашенных в красный цвет. Около щита устанавливается ящик с песком.</w:t>
      </w:r>
    </w:p>
    <w:bookmarkEnd w:id="373"/>
    <w:bookmarkStart w:name="z380" w:id="374"/>
    <w:p>
      <w:pPr>
        <w:spacing w:after="0"/>
        <w:ind w:left="0"/>
        <w:jc w:val="both"/>
      </w:pPr>
      <w:r>
        <w:rPr>
          <w:rFonts w:ascii="Times New Roman"/>
          <w:b w:val="false"/>
          <w:i w:val="false"/>
          <w:color w:val="000000"/>
          <w:sz w:val="28"/>
        </w:rPr>
        <w:t>
      В бочки с водой, установленные в не отапливаемых помещениях, зимой для понижения температуры замерзания воды добавляется хлористый натрий (поваренная соль) или гористый калий.</w:t>
      </w:r>
    </w:p>
    <w:bookmarkEnd w:id="374"/>
    <w:bookmarkStart w:name="z381" w:id="375"/>
    <w:p>
      <w:pPr>
        <w:spacing w:after="0"/>
        <w:ind w:left="0"/>
        <w:jc w:val="both"/>
      </w:pPr>
      <w:r>
        <w:rPr>
          <w:rFonts w:ascii="Times New Roman"/>
          <w:b w:val="false"/>
          <w:i w:val="false"/>
          <w:color w:val="000000"/>
          <w:sz w:val="28"/>
        </w:rPr>
        <w:t>
      167. При применении группового заправщика летательных аппаратов топливом для заправки авиационной техники перед началом заправки начальник централизованного заправщика топливом и начальник лаборатории (лаборант) проверяет наличие и исправность средств пожаротушения и заземления.</w:t>
      </w:r>
    </w:p>
    <w:bookmarkEnd w:id="375"/>
    <w:bookmarkStart w:name="z382" w:id="376"/>
    <w:p>
      <w:pPr>
        <w:spacing w:after="0"/>
        <w:ind w:left="0"/>
        <w:jc w:val="both"/>
      </w:pPr>
      <w:r>
        <w:rPr>
          <w:rFonts w:ascii="Times New Roman"/>
          <w:b w:val="false"/>
          <w:i w:val="false"/>
          <w:color w:val="000000"/>
          <w:sz w:val="28"/>
        </w:rPr>
        <w:t>
      168. В хранилищах ядовитых технических жидкостей находятся:</w:t>
      </w:r>
    </w:p>
    <w:bookmarkEnd w:id="376"/>
    <w:bookmarkStart w:name="z383" w:id="377"/>
    <w:p>
      <w:pPr>
        <w:spacing w:after="0"/>
        <w:ind w:left="0"/>
        <w:jc w:val="both"/>
      </w:pPr>
      <w:r>
        <w:rPr>
          <w:rFonts w:ascii="Times New Roman"/>
          <w:b w:val="false"/>
          <w:i w:val="false"/>
          <w:color w:val="000000"/>
          <w:sz w:val="28"/>
        </w:rPr>
        <w:t>
      1) ящик с сухим рассыпчатым песком (сухими опилками);</w:t>
      </w:r>
    </w:p>
    <w:bookmarkEnd w:id="377"/>
    <w:bookmarkStart w:name="z384" w:id="378"/>
    <w:p>
      <w:pPr>
        <w:spacing w:after="0"/>
        <w:ind w:left="0"/>
        <w:jc w:val="both"/>
      </w:pPr>
      <w:r>
        <w:rPr>
          <w:rFonts w:ascii="Times New Roman"/>
          <w:b w:val="false"/>
          <w:i w:val="false"/>
          <w:color w:val="000000"/>
          <w:sz w:val="28"/>
        </w:rPr>
        <w:t>
      2) лопата совковая;</w:t>
      </w:r>
    </w:p>
    <w:bookmarkEnd w:id="378"/>
    <w:bookmarkStart w:name="z385" w:id="379"/>
    <w:p>
      <w:pPr>
        <w:spacing w:after="0"/>
        <w:ind w:left="0"/>
        <w:jc w:val="both"/>
      </w:pPr>
      <w:r>
        <w:rPr>
          <w:rFonts w:ascii="Times New Roman"/>
          <w:b w:val="false"/>
          <w:i w:val="false"/>
          <w:color w:val="000000"/>
          <w:sz w:val="28"/>
        </w:rPr>
        <w:t>
      3) бочка с водой (летом) и ведра;</w:t>
      </w:r>
    </w:p>
    <w:bookmarkEnd w:id="379"/>
    <w:bookmarkStart w:name="z386" w:id="380"/>
    <w:p>
      <w:pPr>
        <w:spacing w:after="0"/>
        <w:ind w:left="0"/>
        <w:jc w:val="both"/>
      </w:pPr>
      <w:r>
        <w:rPr>
          <w:rFonts w:ascii="Times New Roman"/>
          <w:b w:val="false"/>
          <w:i w:val="false"/>
          <w:color w:val="000000"/>
          <w:sz w:val="28"/>
        </w:rPr>
        <w:t>
      4) средства индивидуальной защиты;</w:t>
      </w:r>
    </w:p>
    <w:bookmarkEnd w:id="380"/>
    <w:bookmarkStart w:name="z387" w:id="381"/>
    <w:p>
      <w:pPr>
        <w:spacing w:after="0"/>
        <w:ind w:left="0"/>
        <w:jc w:val="both"/>
      </w:pPr>
      <w:r>
        <w:rPr>
          <w:rFonts w:ascii="Times New Roman"/>
          <w:b w:val="false"/>
          <w:i w:val="false"/>
          <w:color w:val="000000"/>
          <w:sz w:val="28"/>
        </w:rPr>
        <w:t>
      5) средства пожаротушения.</w:t>
      </w:r>
    </w:p>
    <w:bookmarkEnd w:id="381"/>
    <w:bookmarkStart w:name="z388" w:id="382"/>
    <w:p>
      <w:pPr>
        <w:spacing w:after="0"/>
        <w:ind w:left="0"/>
        <w:jc w:val="both"/>
      </w:pPr>
      <w:r>
        <w:rPr>
          <w:rFonts w:ascii="Times New Roman"/>
          <w:b w:val="false"/>
          <w:i w:val="false"/>
          <w:color w:val="000000"/>
          <w:sz w:val="28"/>
        </w:rPr>
        <w:t>
      На дверях хранилищ, воротах (при хранении жидкостей на площадках) наносятся знаки опасности.</w:t>
      </w:r>
    </w:p>
    <w:bookmarkEnd w:id="382"/>
    <w:bookmarkStart w:name="z389" w:id="383"/>
    <w:p>
      <w:pPr>
        <w:spacing w:after="0"/>
        <w:ind w:left="0"/>
        <w:jc w:val="left"/>
      </w:pPr>
      <w:r>
        <w:rPr>
          <w:rFonts w:ascii="Times New Roman"/>
          <w:b/>
          <w:i w:val="false"/>
          <w:color w:val="000000"/>
        </w:rPr>
        <w:t xml:space="preserve"> Параграф 8. Меры пожарной безопасности в производственных помещениях</w:t>
      </w:r>
    </w:p>
    <w:bookmarkEnd w:id="383"/>
    <w:bookmarkStart w:name="z390" w:id="384"/>
    <w:p>
      <w:pPr>
        <w:spacing w:after="0"/>
        <w:ind w:left="0"/>
        <w:jc w:val="both"/>
      </w:pPr>
      <w:r>
        <w:rPr>
          <w:rFonts w:ascii="Times New Roman"/>
          <w:b w:val="false"/>
          <w:i w:val="false"/>
          <w:color w:val="000000"/>
          <w:sz w:val="28"/>
        </w:rPr>
        <w:t>
      169. Помещения, где производятся работы с применением легковоспламеняющихся жидкостей (керосина, бензина, ацетона, нитролака) и зарядка аккумуляторных батарей, оборудуются специальной вентиляцией. Электродвигатели, светильники,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не допускается.</w:t>
      </w:r>
    </w:p>
    <w:bookmarkEnd w:id="384"/>
    <w:bookmarkStart w:name="z391" w:id="385"/>
    <w:p>
      <w:pPr>
        <w:spacing w:after="0"/>
        <w:ind w:left="0"/>
        <w:jc w:val="both"/>
      </w:pPr>
      <w:r>
        <w:rPr>
          <w:rFonts w:ascii="Times New Roman"/>
          <w:b w:val="false"/>
          <w:i w:val="false"/>
          <w:color w:val="000000"/>
          <w:sz w:val="28"/>
        </w:rPr>
        <w:t>
      170. Легковоспламеняющиеся жидкости находятся в металлических хорошо закупоренных сосудах в количестве, не превышающем однодневной потребности и по окончании работ выносятся в специально оборудованное складское помещение.</w:t>
      </w:r>
    </w:p>
    <w:bookmarkEnd w:id="385"/>
    <w:bookmarkStart w:name="z392" w:id="386"/>
    <w:p>
      <w:pPr>
        <w:spacing w:after="0"/>
        <w:ind w:left="0"/>
        <w:jc w:val="both"/>
      </w:pPr>
      <w:r>
        <w:rPr>
          <w:rFonts w:ascii="Times New Roman"/>
          <w:b w:val="false"/>
          <w:i w:val="false"/>
          <w:color w:val="000000"/>
          <w:sz w:val="28"/>
        </w:rPr>
        <w:t>
      Расходные баки производственных печей и агрегатов, работающих на жидком топливе, вместимостью свыше 1 кубических метров устанавливаются в изолированных помещениях, а вместимостью до 1 кубических метров – на несгораемых стенах на расстоянии не менее 5 метров от агрегатов.</w:t>
      </w:r>
    </w:p>
    <w:bookmarkEnd w:id="386"/>
    <w:bookmarkStart w:name="z393" w:id="387"/>
    <w:p>
      <w:pPr>
        <w:spacing w:after="0"/>
        <w:ind w:left="0"/>
        <w:jc w:val="both"/>
      </w:pPr>
      <w:r>
        <w:rPr>
          <w:rFonts w:ascii="Times New Roman"/>
          <w:b w:val="false"/>
          <w:i w:val="false"/>
          <w:color w:val="000000"/>
          <w:sz w:val="28"/>
        </w:rPr>
        <w:t>
      171.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опорожняемые по окончании работ.</w:t>
      </w:r>
    </w:p>
    <w:bookmarkEnd w:id="387"/>
    <w:bookmarkStart w:name="z394" w:id="388"/>
    <w:p>
      <w:pPr>
        <w:spacing w:after="0"/>
        <w:ind w:left="0"/>
        <w:jc w:val="both"/>
      </w:pPr>
      <w:r>
        <w:rPr>
          <w:rFonts w:ascii="Times New Roman"/>
          <w:b w:val="false"/>
          <w:i w:val="false"/>
          <w:color w:val="000000"/>
          <w:sz w:val="28"/>
        </w:rPr>
        <w:t>
      Промасленная специальная одежда хранится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не допускается.</w:t>
      </w:r>
    </w:p>
    <w:bookmarkEnd w:id="388"/>
    <w:bookmarkStart w:name="z395" w:id="389"/>
    <w:p>
      <w:pPr>
        <w:spacing w:after="0"/>
        <w:ind w:left="0"/>
        <w:jc w:val="both"/>
      </w:pPr>
      <w:r>
        <w:rPr>
          <w:rFonts w:ascii="Times New Roman"/>
          <w:b w:val="false"/>
          <w:i w:val="false"/>
          <w:color w:val="000000"/>
          <w:sz w:val="28"/>
        </w:rPr>
        <w:t>
      172. По окончании работ все скопившиеся за день производственные отходы и мусор выносятся из помещений мастерских.</w:t>
      </w:r>
    </w:p>
    <w:bookmarkEnd w:id="389"/>
    <w:bookmarkStart w:name="z396" w:id="390"/>
    <w:p>
      <w:pPr>
        <w:spacing w:after="0"/>
        <w:ind w:left="0"/>
        <w:jc w:val="both"/>
      </w:pPr>
      <w:r>
        <w:rPr>
          <w:rFonts w:ascii="Times New Roman"/>
          <w:b w:val="false"/>
          <w:i w:val="false"/>
          <w:color w:val="000000"/>
          <w:sz w:val="28"/>
        </w:rPr>
        <w:t xml:space="preserve">
      173. В целях пожарной безопасности не допускается производить работы по ремонту газоснабжения лицам, не имеющим разрешения на выполнение этих работ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по безопасности объектов систем газоснабжения, утвержденными приказом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под № 15986).</w:t>
      </w:r>
    </w:p>
    <w:bookmarkEnd w:id="390"/>
    <w:bookmarkStart w:name="z397" w:id="391"/>
    <w:p>
      <w:pPr>
        <w:spacing w:after="0"/>
        <w:ind w:left="0"/>
        <w:jc w:val="left"/>
      </w:pPr>
      <w:r>
        <w:rPr>
          <w:rFonts w:ascii="Times New Roman"/>
          <w:b/>
          <w:i w:val="false"/>
          <w:color w:val="000000"/>
        </w:rPr>
        <w:t xml:space="preserve"> Параграф 9. Меры пожарной безопасности при содержании резервуарных парков</w:t>
      </w:r>
    </w:p>
    <w:bookmarkEnd w:id="391"/>
    <w:bookmarkStart w:name="z398" w:id="392"/>
    <w:p>
      <w:pPr>
        <w:spacing w:after="0"/>
        <w:ind w:left="0"/>
        <w:jc w:val="both"/>
      </w:pPr>
      <w:r>
        <w:rPr>
          <w:rFonts w:ascii="Times New Roman"/>
          <w:b w:val="false"/>
          <w:i w:val="false"/>
          <w:color w:val="000000"/>
          <w:sz w:val="28"/>
        </w:rPr>
        <w:t>
      174.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При этом не допускается нарушать целостность и высоту обвалования, а также проездов по границам резервуарного парка.</w:t>
      </w:r>
    </w:p>
    <w:bookmarkEnd w:id="392"/>
    <w:bookmarkStart w:name="z399" w:id="393"/>
    <w:p>
      <w:pPr>
        <w:spacing w:after="0"/>
        <w:ind w:left="0"/>
        <w:jc w:val="both"/>
      </w:pPr>
      <w:r>
        <w:rPr>
          <w:rFonts w:ascii="Times New Roman"/>
          <w:b w:val="false"/>
          <w:i w:val="false"/>
          <w:color w:val="000000"/>
          <w:sz w:val="28"/>
        </w:rPr>
        <w:t>
      175.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393"/>
    <w:bookmarkStart w:name="z400" w:id="394"/>
    <w:p>
      <w:pPr>
        <w:spacing w:after="0"/>
        <w:ind w:left="0"/>
        <w:jc w:val="both"/>
      </w:pPr>
      <w:r>
        <w:rPr>
          <w:rFonts w:ascii="Times New Roman"/>
          <w:b w:val="false"/>
          <w:i w:val="false"/>
          <w:color w:val="000000"/>
          <w:sz w:val="28"/>
        </w:rPr>
        <w:t xml:space="preserve">
      176. Использование указанной электроаппаратуры и проводки допускается только во взрывозащищенном исполнении в соответствии с </w:t>
      </w:r>
      <w:r>
        <w:rPr>
          <w:rFonts w:ascii="Times New Roman"/>
          <w:b w:val="false"/>
          <w:i w:val="false"/>
          <w:color w:val="000000"/>
          <w:sz w:val="28"/>
        </w:rPr>
        <w:t>ПУЭ</w:t>
      </w:r>
      <w:r>
        <w:rPr>
          <w:rFonts w:ascii="Times New Roman"/>
          <w:b w:val="false"/>
          <w:i w:val="false"/>
          <w:color w:val="000000"/>
          <w:sz w:val="28"/>
        </w:rPr>
        <w:t>.</w:t>
      </w:r>
    </w:p>
    <w:bookmarkEnd w:id="394"/>
    <w:bookmarkStart w:name="z401" w:id="395"/>
    <w:p>
      <w:pPr>
        <w:spacing w:after="0"/>
        <w:ind w:left="0"/>
        <w:jc w:val="both"/>
      </w:pPr>
      <w:r>
        <w:rPr>
          <w:rFonts w:ascii="Times New Roman"/>
          <w:b w:val="false"/>
          <w:i w:val="false"/>
          <w:color w:val="000000"/>
          <w:sz w:val="28"/>
        </w:rPr>
        <w:t>
      177. Коммуникация трубопроводов в резервуарном парке предусматривается обеспечивающей возможность перекачки нефти и нефтепродуктов из одной емкости в другую в случае аварии с резервуаром.</w:t>
      </w:r>
    </w:p>
    <w:bookmarkEnd w:id="395"/>
    <w:bookmarkStart w:name="z402" w:id="396"/>
    <w:p>
      <w:pPr>
        <w:spacing w:after="0"/>
        <w:ind w:left="0"/>
        <w:jc w:val="both"/>
      </w:pPr>
      <w:r>
        <w:rPr>
          <w:rFonts w:ascii="Times New Roman"/>
          <w:b w:val="false"/>
          <w:i w:val="false"/>
          <w:color w:val="000000"/>
          <w:sz w:val="28"/>
        </w:rPr>
        <w:t>
      178.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396"/>
    <w:bookmarkStart w:name="z403" w:id="397"/>
    <w:p>
      <w:pPr>
        <w:spacing w:after="0"/>
        <w:ind w:left="0"/>
        <w:jc w:val="both"/>
      </w:pPr>
      <w:r>
        <w:rPr>
          <w:rFonts w:ascii="Times New Roman"/>
          <w:b w:val="false"/>
          <w:i w:val="false"/>
          <w:color w:val="000000"/>
          <w:sz w:val="28"/>
        </w:rPr>
        <w:t>
      179.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превышает 95 процентов высоты емкости, а сжиженных газов – 83 процентов.</w:t>
      </w:r>
    </w:p>
    <w:bookmarkEnd w:id="397"/>
    <w:bookmarkStart w:name="z404" w:id="398"/>
    <w:p>
      <w:pPr>
        <w:spacing w:after="0"/>
        <w:ind w:left="0"/>
        <w:jc w:val="both"/>
      </w:pPr>
      <w:r>
        <w:rPr>
          <w:rFonts w:ascii="Times New Roman"/>
          <w:b w:val="false"/>
          <w:i w:val="false"/>
          <w:color w:val="000000"/>
          <w:sz w:val="28"/>
        </w:rPr>
        <w:t>
      180. Для постоянного контроля концентрации углеводородов во взрывопожароопасных помещениях устанавливаются газоанализаторы со световой и звуковой сигнализацией.</w:t>
      </w:r>
    </w:p>
    <w:bookmarkEnd w:id="398"/>
    <w:bookmarkStart w:name="z405" w:id="399"/>
    <w:p>
      <w:pPr>
        <w:spacing w:after="0"/>
        <w:ind w:left="0"/>
        <w:jc w:val="both"/>
      </w:pPr>
      <w:r>
        <w:rPr>
          <w:rFonts w:ascii="Times New Roman"/>
          <w:b w:val="false"/>
          <w:i w:val="false"/>
          <w:color w:val="000000"/>
          <w:sz w:val="28"/>
        </w:rPr>
        <w:t>
      181. Каждый резервуар систематически (согласно графику) очищается от скопившихся отложений.</w:t>
      </w:r>
    </w:p>
    <w:bookmarkEnd w:id="399"/>
    <w:bookmarkStart w:name="z406" w:id="400"/>
    <w:p>
      <w:pPr>
        <w:spacing w:after="0"/>
        <w:ind w:left="0"/>
        <w:jc w:val="both"/>
      </w:pPr>
      <w:r>
        <w:rPr>
          <w:rFonts w:ascii="Times New Roman"/>
          <w:b w:val="false"/>
          <w:i w:val="false"/>
          <w:color w:val="000000"/>
          <w:sz w:val="28"/>
        </w:rPr>
        <w:t>
      182. Подогрев нефти и в резервуарах допускается при уровне жидкости над подогревателями не менее 50 сантиметров.</w:t>
      </w:r>
    </w:p>
    <w:bookmarkEnd w:id="400"/>
    <w:bookmarkStart w:name="z407" w:id="401"/>
    <w:p>
      <w:pPr>
        <w:spacing w:after="0"/>
        <w:ind w:left="0"/>
        <w:jc w:val="both"/>
      </w:pPr>
      <w:r>
        <w:rPr>
          <w:rFonts w:ascii="Times New Roman"/>
          <w:b w:val="false"/>
          <w:i w:val="false"/>
          <w:color w:val="000000"/>
          <w:sz w:val="28"/>
        </w:rPr>
        <w:t>
      183. Вязкие нефтепродукты в резервуарах подогреваются только паровыми змеевиками при постоянном контроле обслуживающего персонала.</w:t>
      </w:r>
    </w:p>
    <w:bookmarkEnd w:id="401"/>
    <w:bookmarkStart w:name="z408" w:id="402"/>
    <w:p>
      <w:pPr>
        <w:spacing w:after="0"/>
        <w:ind w:left="0"/>
        <w:jc w:val="both"/>
      </w:pPr>
      <w:r>
        <w:rPr>
          <w:rFonts w:ascii="Times New Roman"/>
          <w:b w:val="false"/>
          <w:i w:val="false"/>
          <w:color w:val="000000"/>
          <w:sz w:val="28"/>
        </w:rPr>
        <w:t>
      184. На резервуарах, заполненных нефтепродуктом, работы проводятся только с использованием искробезопасного инструмента.</w:t>
      </w:r>
    </w:p>
    <w:bookmarkEnd w:id="402"/>
    <w:bookmarkStart w:name="z409" w:id="403"/>
    <w:p>
      <w:pPr>
        <w:spacing w:after="0"/>
        <w:ind w:left="0"/>
        <w:jc w:val="both"/>
      </w:pPr>
      <w:r>
        <w:rPr>
          <w:rFonts w:ascii="Times New Roman"/>
          <w:b w:val="false"/>
          <w:i w:val="false"/>
          <w:color w:val="000000"/>
          <w:sz w:val="28"/>
        </w:rPr>
        <w:t>
      185. Сеть промышленного водоотведения в резервуарном парке обеспечивается гидравлическими затворами, имеющими постоянный уровень воды не менее 0,25 метров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403"/>
    <w:bookmarkStart w:name="z410" w:id="404"/>
    <w:p>
      <w:pPr>
        <w:spacing w:after="0"/>
        <w:ind w:left="0"/>
        <w:jc w:val="both"/>
      </w:pPr>
      <w:r>
        <w:rPr>
          <w:rFonts w:ascii="Times New Roman"/>
          <w:b w:val="false"/>
          <w:i w:val="false"/>
          <w:color w:val="000000"/>
          <w:sz w:val="28"/>
        </w:rPr>
        <w:t>
      186. Огневые и механические работы по устранению трещин на резервуаре, заполненном нефтью или нефтепродуктами, не допускаются.</w:t>
      </w:r>
    </w:p>
    <w:bookmarkEnd w:id="404"/>
    <w:bookmarkStart w:name="z411" w:id="405"/>
    <w:p>
      <w:pPr>
        <w:spacing w:after="0"/>
        <w:ind w:left="0"/>
        <w:jc w:val="both"/>
      </w:pPr>
      <w:r>
        <w:rPr>
          <w:rFonts w:ascii="Times New Roman"/>
          <w:b w:val="false"/>
          <w:i w:val="false"/>
          <w:color w:val="000000"/>
          <w:sz w:val="28"/>
        </w:rPr>
        <w:t>
      187. На всей территории резервуарного парка и отдельно стоящих резервуарах на видных местах устанавливаются надписи о недопустимости нарушения установленного противопожарного режима.</w:t>
      </w:r>
    </w:p>
    <w:bookmarkEnd w:id="405"/>
    <w:bookmarkStart w:name="z412" w:id="406"/>
    <w:p>
      <w:pPr>
        <w:spacing w:after="0"/>
        <w:ind w:left="0"/>
        <w:jc w:val="both"/>
      </w:pPr>
      <w:r>
        <w:rPr>
          <w:rFonts w:ascii="Times New Roman"/>
          <w:b w:val="false"/>
          <w:i w:val="false"/>
          <w:color w:val="000000"/>
          <w:sz w:val="28"/>
        </w:rPr>
        <w:t>
      188. Во избежание образования зарядов статического электричества:</w:t>
      </w:r>
    </w:p>
    <w:bookmarkEnd w:id="406"/>
    <w:bookmarkStart w:name="z413" w:id="407"/>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407"/>
    <w:bookmarkStart w:name="z414" w:id="408"/>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408"/>
    <w:bookmarkStart w:name="z415" w:id="409"/>
    <w:p>
      <w:pPr>
        <w:spacing w:after="0"/>
        <w:ind w:left="0"/>
        <w:jc w:val="both"/>
      </w:pPr>
      <w:r>
        <w:rPr>
          <w:rFonts w:ascii="Times New Roman"/>
          <w:b w:val="false"/>
          <w:i w:val="false"/>
          <w:color w:val="000000"/>
          <w:sz w:val="28"/>
        </w:rPr>
        <w:t>
      189.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409"/>
    <w:bookmarkStart w:name="z416" w:id="410"/>
    <w:p>
      <w:pPr>
        <w:spacing w:after="0"/>
        <w:ind w:left="0"/>
        <w:jc w:val="both"/>
      </w:pPr>
      <w:r>
        <w:rPr>
          <w:rFonts w:ascii="Times New Roman"/>
          <w:b w:val="false"/>
          <w:i w:val="false"/>
          <w:color w:val="000000"/>
          <w:sz w:val="28"/>
        </w:rPr>
        <w:t>
      190.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на основании письменного разрешения руководства.</w:t>
      </w:r>
    </w:p>
    <w:bookmarkEnd w:id="410"/>
    <w:bookmarkStart w:name="z417" w:id="411"/>
    <w:p>
      <w:pPr>
        <w:spacing w:after="0"/>
        <w:ind w:left="0"/>
        <w:jc w:val="both"/>
      </w:pPr>
      <w:r>
        <w:rPr>
          <w:rFonts w:ascii="Times New Roman"/>
          <w:b w:val="false"/>
          <w:i w:val="false"/>
          <w:color w:val="000000"/>
          <w:sz w:val="28"/>
        </w:rPr>
        <w:t>
      191.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411"/>
    <w:bookmarkStart w:name="z418" w:id="412"/>
    <w:p>
      <w:pPr>
        <w:spacing w:after="0"/>
        <w:ind w:left="0"/>
        <w:jc w:val="both"/>
      </w:pPr>
      <w:r>
        <w:rPr>
          <w:rFonts w:ascii="Times New Roman"/>
          <w:b w:val="false"/>
          <w:i w:val="false"/>
          <w:color w:val="000000"/>
          <w:sz w:val="28"/>
        </w:rPr>
        <w:t>
      192.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которых осуществляется только за пределами взрывоопасной зоны, применение карманных фонарей не допускается.</w:t>
      </w:r>
    </w:p>
    <w:bookmarkEnd w:id="412"/>
    <w:bookmarkStart w:name="z419" w:id="413"/>
    <w:p>
      <w:pPr>
        <w:spacing w:after="0"/>
        <w:ind w:left="0"/>
        <w:jc w:val="both"/>
      </w:pPr>
      <w:r>
        <w:rPr>
          <w:rFonts w:ascii="Times New Roman"/>
          <w:b w:val="false"/>
          <w:i w:val="false"/>
          <w:color w:val="000000"/>
          <w:sz w:val="28"/>
        </w:rPr>
        <w:t>
      193. Для удаления разлившегося при аварии нефтепродукта, а также для спуска ливневых вод на выпусках водоотведения из обвалований устанавливаются запорные устройства в виде клапанов-хлопушек, приводимые в действие вне пределов обвалования.</w:t>
      </w:r>
    </w:p>
    <w:bookmarkEnd w:id="413"/>
    <w:bookmarkStart w:name="z420" w:id="414"/>
    <w:p>
      <w:pPr>
        <w:spacing w:after="0"/>
        <w:ind w:left="0"/>
        <w:jc w:val="both"/>
      </w:pPr>
      <w:r>
        <w:rPr>
          <w:rFonts w:ascii="Times New Roman"/>
          <w:b w:val="false"/>
          <w:i w:val="false"/>
          <w:color w:val="000000"/>
          <w:sz w:val="28"/>
        </w:rPr>
        <w:t>
      194. Не допускаются:</w:t>
      </w:r>
    </w:p>
    <w:bookmarkEnd w:id="414"/>
    <w:bookmarkStart w:name="z421" w:id="415"/>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415"/>
    <w:bookmarkStart w:name="z422" w:id="416"/>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416"/>
    <w:bookmarkStart w:name="z423" w:id="417"/>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417"/>
    <w:bookmarkStart w:name="z424" w:id="418"/>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418"/>
    <w:bookmarkStart w:name="z425" w:id="419"/>
    <w:p>
      <w:pPr>
        <w:spacing w:after="0"/>
        <w:ind w:left="0"/>
        <w:jc w:val="both"/>
      </w:pPr>
      <w:r>
        <w:rPr>
          <w:rFonts w:ascii="Times New Roman"/>
          <w:b w:val="false"/>
          <w:i w:val="false"/>
          <w:color w:val="000000"/>
          <w:sz w:val="28"/>
        </w:rPr>
        <w:t>
      5) установка емкостей на горючее основание;</w:t>
      </w:r>
    </w:p>
    <w:bookmarkEnd w:id="419"/>
    <w:bookmarkStart w:name="z426" w:id="420"/>
    <w:p>
      <w:pPr>
        <w:spacing w:after="0"/>
        <w:ind w:left="0"/>
        <w:jc w:val="both"/>
      </w:pPr>
      <w:r>
        <w:rPr>
          <w:rFonts w:ascii="Times New Roman"/>
          <w:b w:val="false"/>
          <w:i w:val="false"/>
          <w:color w:val="000000"/>
          <w:sz w:val="28"/>
        </w:rPr>
        <w:t>
      6) переполнение резервуаров и цистерн;</w:t>
      </w:r>
    </w:p>
    <w:bookmarkEnd w:id="420"/>
    <w:bookmarkStart w:name="z427" w:id="421"/>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421"/>
    <w:bookmarkStart w:name="z428" w:id="422"/>
    <w:p>
      <w:pPr>
        <w:spacing w:after="0"/>
        <w:ind w:left="0"/>
        <w:jc w:val="both"/>
      </w:pPr>
      <w:r>
        <w:rPr>
          <w:rFonts w:ascii="Times New Roman"/>
          <w:b w:val="false"/>
          <w:i w:val="false"/>
          <w:color w:val="000000"/>
          <w:sz w:val="28"/>
        </w:rPr>
        <w:t>
      8) слив и налив нефти и нефтепродуктов во время грозы.</w:t>
      </w:r>
    </w:p>
    <w:bookmarkEnd w:id="422"/>
    <w:bookmarkStart w:name="z429" w:id="423"/>
    <w:p>
      <w:pPr>
        <w:spacing w:after="0"/>
        <w:ind w:left="0"/>
        <w:jc w:val="both"/>
      </w:pPr>
      <w:r>
        <w:rPr>
          <w:rFonts w:ascii="Times New Roman"/>
          <w:b w:val="false"/>
          <w:i w:val="false"/>
          <w:color w:val="000000"/>
          <w:sz w:val="28"/>
        </w:rPr>
        <w:t>
      195. Дыхательные клапаны и огнепреградители проверяются в соответствии с требованиями технической документации заводов-изготовителей.</w:t>
      </w:r>
    </w:p>
    <w:bookmarkEnd w:id="423"/>
    <w:bookmarkStart w:name="z430" w:id="424"/>
    <w:p>
      <w:pPr>
        <w:spacing w:after="0"/>
        <w:ind w:left="0"/>
        <w:jc w:val="both"/>
      </w:pPr>
      <w:r>
        <w:rPr>
          <w:rFonts w:ascii="Times New Roman"/>
          <w:b w:val="false"/>
          <w:i w:val="false"/>
          <w:color w:val="000000"/>
          <w:sz w:val="28"/>
        </w:rPr>
        <w:t>
      196. При осмотрах дыхательной арматуры очищаются клапаны и сетки от льда. Отогрев их с помощью открытого огня не допускается и производится только пожаробезопасными способами.</w:t>
      </w:r>
    </w:p>
    <w:bookmarkEnd w:id="424"/>
    <w:bookmarkStart w:name="z431" w:id="425"/>
    <w:p>
      <w:pPr>
        <w:spacing w:after="0"/>
        <w:ind w:left="0"/>
        <w:jc w:val="both"/>
      </w:pPr>
      <w:r>
        <w:rPr>
          <w:rFonts w:ascii="Times New Roman"/>
          <w:b w:val="false"/>
          <w:i w:val="false"/>
          <w:color w:val="000000"/>
          <w:sz w:val="28"/>
        </w:rPr>
        <w:t>
      197.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метров.</w:t>
      </w:r>
    </w:p>
    <w:bookmarkEnd w:id="425"/>
    <w:bookmarkStart w:name="z432" w:id="426"/>
    <w:p>
      <w:pPr>
        <w:spacing w:after="0"/>
        <w:ind w:left="0"/>
        <w:jc w:val="both"/>
      </w:pPr>
      <w:r>
        <w:rPr>
          <w:rFonts w:ascii="Times New Roman"/>
          <w:b w:val="false"/>
          <w:i w:val="false"/>
          <w:color w:val="000000"/>
          <w:sz w:val="28"/>
        </w:rPr>
        <w:t>
      198. Работники резервуарного парка имеют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426"/>
    <w:bookmarkStart w:name="z433" w:id="427"/>
    <w:p>
      <w:pPr>
        <w:spacing w:after="0"/>
        <w:ind w:left="0"/>
        <w:jc w:val="both"/>
      </w:pPr>
      <w:r>
        <w:rPr>
          <w:rFonts w:ascii="Times New Roman"/>
          <w:b w:val="false"/>
          <w:i w:val="false"/>
          <w:color w:val="000000"/>
          <w:sz w:val="28"/>
        </w:rPr>
        <w:t>
      199. Если перед ремонтными работами нефтепровод не удалось полностью освободить от нефти, то принимаются меры по предотвращению разлива нефти.</w:t>
      </w:r>
    </w:p>
    <w:bookmarkEnd w:id="427"/>
    <w:bookmarkStart w:name="z434" w:id="428"/>
    <w:p>
      <w:pPr>
        <w:spacing w:after="0"/>
        <w:ind w:left="0"/>
        <w:jc w:val="left"/>
      </w:pPr>
      <w:r>
        <w:rPr>
          <w:rFonts w:ascii="Times New Roman"/>
          <w:b/>
          <w:i w:val="false"/>
          <w:color w:val="000000"/>
        </w:rPr>
        <w:t xml:space="preserve"> Параграф 10. Меры пожарной безопасности на аэродромах (вертодромах)</w:t>
      </w:r>
    </w:p>
    <w:bookmarkEnd w:id="428"/>
    <w:bookmarkStart w:name="z435" w:id="429"/>
    <w:p>
      <w:pPr>
        <w:spacing w:after="0"/>
        <w:ind w:left="0"/>
        <w:jc w:val="both"/>
      </w:pPr>
      <w:r>
        <w:rPr>
          <w:rFonts w:ascii="Times New Roman"/>
          <w:b w:val="false"/>
          <w:i w:val="false"/>
          <w:color w:val="000000"/>
          <w:sz w:val="28"/>
        </w:rPr>
        <w:t>
      200. Для каждого аэродрома разрабатывается схема маршрутов движения личного состава подразделений, дислоцирующихся на аэродроме и автотранспорта по летному полю аэродрома.</w:t>
      </w:r>
    </w:p>
    <w:bookmarkEnd w:id="429"/>
    <w:bookmarkStart w:name="z436" w:id="430"/>
    <w:p>
      <w:pPr>
        <w:spacing w:after="0"/>
        <w:ind w:left="0"/>
        <w:jc w:val="both"/>
      </w:pPr>
      <w:r>
        <w:rPr>
          <w:rFonts w:ascii="Times New Roman"/>
          <w:b w:val="false"/>
          <w:i w:val="false"/>
          <w:color w:val="000000"/>
          <w:sz w:val="28"/>
        </w:rPr>
        <w:t>
      На схеме указываются место пожарного поста.</w:t>
      </w:r>
    </w:p>
    <w:bookmarkEnd w:id="430"/>
    <w:bookmarkStart w:name="z437" w:id="431"/>
    <w:p>
      <w:pPr>
        <w:spacing w:after="0"/>
        <w:ind w:left="0"/>
        <w:jc w:val="both"/>
      </w:pPr>
      <w:r>
        <w:rPr>
          <w:rFonts w:ascii="Times New Roman"/>
          <w:b w:val="false"/>
          <w:i w:val="false"/>
          <w:color w:val="000000"/>
          <w:sz w:val="28"/>
        </w:rPr>
        <w:t>
      201. Специальным автомобилям не допускается выезд из парка в случаях:</w:t>
      </w:r>
    </w:p>
    <w:bookmarkEnd w:id="431"/>
    <w:bookmarkStart w:name="z438" w:id="432"/>
    <w:p>
      <w:pPr>
        <w:spacing w:after="0"/>
        <w:ind w:left="0"/>
        <w:jc w:val="both"/>
      </w:pPr>
      <w:r>
        <w:rPr>
          <w:rFonts w:ascii="Times New Roman"/>
          <w:b w:val="false"/>
          <w:i w:val="false"/>
          <w:color w:val="000000"/>
          <w:sz w:val="28"/>
        </w:rPr>
        <w:t>
      1) подтекания жидкости или утечка газов;</w:t>
      </w:r>
    </w:p>
    <w:bookmarkEnd w:id="432"/>
    <w:bookmarkStart w:name="z439" w:id="433"/>
    <w:p>
      <w:pPr>
        <w:spacing w:after="0"/>
        <w:ind w:left="0"/>
        <w:jc w:val="both"/>
      </w:pPr>
      <w:r>
        <w:rPr>
          <w:rFonts w:ascii="Times New Roman"/>
          <w:b w:val="false"/>
          <w:i w:val="false"/>
          <w:color w:val="000000"/>
          <w:sz w:val="28"/>
        </w:rPr>
        <w:t>
      2) отсутствия или неисправного заземляющее устройство;</w:t>
      </w:r>
    </w:p>
    <w:bookmarkEnd w:id="433"/>
    <w:bookmarkStart w:name="z440" w:id="434"/>
    <w:p>
      <w:pPr>
        <w:spacing w:after="0"/>
        <w:ind w:left="0"/>
        <w:jc w:val="both"/>
      </w:pPr>
      <w:r>
        <w:rPr>
          <w:rFonts w:ascii="Times New Roman"/>
          <w:b w:val="false"/>
          <w:i w:val="false"/>
          <w:color w:val="000000"/>
          <w:sz w:val="28"/>
        </w:rPr>
        <w:t>
      3) отсутствия или неправильного нанесения надписи на специальных кузовах, резервуарах, емкостях, баллонах;</w:t>
      </w:r>
    </w:p>
    <w:bookmarkEnd w:id="434"/>
    <w:bookmarkStart w:name="z441" w:id="435"/>
    <w:p>
      <w:pPr>
        <w:spacing w:after="0"/>
        <w:ind w:left="0"/>
        <w:jc w:val="both"/>
      </w:pPr>
      <w:r>
        <w:rPr>
          <w:rFonts w:ascii="Times New Roman"/>
          <w:b w:val="false"/>
          <w:i w:val="false"/>
          <w:color w:val="000000"/>
          <w:sz w:val="28"/>
        </w:rPr>
        <w:t>
      4) отсутствия или неисправные средства пожаротушения.</w:t>
      </w:r>
    </w:p>
    <w:bookmarkEnd w:id="435"/>
    <w:bookmarkStart w:name="z442" w:id="436"/>
    <w:p>
      <w:pPr>
        <w:spacing w:after="0"/>
        <w:ind w:left="0"/>
        <w:jc w:val="both"/>
      </w:pPr>
      <w:r>
        <w:rPr>
          <w:rFonts w:ascii="Times New Roman"/>
          <w:b w:val="false"/>
          <w:i w:val="false"/>
          <w:color w:val="000000"/>
          <w:sz w:val="28"/>
        </w:rPr>
        <w:t>
      202. Для автотранспорта, выделяемого на обслуживание воздушных судов в зоне летного поля, оборудуются площадки со средствами пожаротушения. На одном аэродроме, в зависимости от расположения авиационной техники оборудуются несколько площадок. Площадки располагаются на расстоянии не менее 15 метров от зданий и сооружений в зависимости от степени их огнеопасности. Одновременно с подготовкой аэродрома к полетам, площадки подвергаются тщательной уборке и очистке от снега и загрязнения посторонними предметами.</w:t>
      </w:r>
    </w:p>
    <w:bookmarkEnd w:id="436"/>
    <w:bookmarkStart w:name="z443" w:id="437"/>
    <w:p>
      <w:pPr>
        <w:spacing w:after="0"/>
        <w:ind w:left="0"/>
        <w:jc w:val="both"/>
      </w:pPr>
      <w:r>
        <w:rPr>
          <w:rFonts w:ascii="Times New Roman"/>
          <w:b w:val="false"/>
          <w:i w:val="false"/>
          <w:color w:val="000000"/>
          <w:sz w:val="28"/>
        </w:rPr>
        <w:t>
      203. Пожарный (аэродромный) автомобиль пожарного поста размещается вблизи командно-диспетчерского пункта, средства технической помощи (автокраны, тягачи), выделяемые в распоряжение старшего инженера полетов, вблизи пункта управления инженерно-авиационной службы на отведенных для этих целей площадках.</w:t>
      </w:r>
    </w:p>
    <w:bookmarkEnd w:id="437"/>
    <w:bookmarkStart w:name="z444" w:id="438"/>
    <w:p>
      <w:pPr>
        <w:spacing w:after="0"/>
        <w:ind w:left="0"/>
        <w:jc w:val="both"/>
      </w:pPr>
      <w:r>
        <w:rPr>
          <w:rFonts w:ascii="Times New Roman"/>
          <w:b w:val="false"/>
          <w:i w:val="false"/>
          <w:color w:val="000000"/>
          <w:sz w:val="28"/>
        </w:rPr>
        <w:t>
      204. Автотранспорт, выделенный для перевозки опасных грузов, снабжается огнетушителями и красным флажком, укрепляемым на кузове впереди с левой стороны.</w:t>
      </w:r>
    </w:p>
    <w:bookmarkEnd w:id="438"/>
    <w:bookmarkStart w:name="z445" w:id="439"/>
    <w:p>
      <w:pPr>
        <w:spacing w:after="0"/>
        <w:ind w:left="0"/>
        <w:jc w:val="both"/>
      </w:pPr>
      <w:r>
        <w:rPr>
          <w:rFonts w:ascii="Times New Roman"/>
          <w:b w:val="false"/>
          <w:i w:val="false"/>
          <w:color w:val="000000"/>
          <w:sz w:val="28"/>
        </w:rPr>
        <w:t>
      205. Стационарные газификационные установки газов размещаются:</w:t>
      </w:r>
    </w:p>
    <w:bookmarkEnd w:id="439"/>
    <w:bookmarkStart w:name="z446" w:id="440"/>
    <w:p>
      <w:pPr>
        <w:spacing w:after="0"/>
        <w:ind w:left="0"/>
        <w:jc w:val="both"/>
      </w:pPr>
      <w:r>
        <w:rPr>
          <w:rFonts w:ascii="Times New Roman"/>
          <w:b w:val="false"/>
          <w:i w:val="false"/>
          <w:color w:val="000000"/>
          <w:sz w:val="28"/>
        </w:rPr>
        <w:t>
      1) в закрытых, отвечающих требованиям пожарной безопасности в вентилируемых помещениях – стационарные газификационные установки;</w:t>
      </w:r>
    </w:p>
    <w:bookmarkEnd w:id="440"/>
    <w:bookmarkStart w:name="z447" w:id="441"/>
    <w:p>
      <w:pPr>
        <w:spacing w:after="0"/>
        <w:ind w:left="0"/>
        <w:jc w:val="both"/>
      </w:pPr>
      <w:r>
        <w:rPr>
          <w:rFonts w:ascii="Times New Roman"/>
          <w:b w:val="false"/>
          <w:i w:val="false"/>
          <w:color w:val="000000"/>
          <w:sz w:val="28"/>
        </w:rPr>
        <w:t>
      2) в кузовах автомобилей – подвижные газификаторы сжиженных газов. Сброс газа из установок предусматривается в безопасное место.</w:t>
      </w:r>
    </w:p>
    <w:bookmarkEnd w:id="441"/>
    <w:bookmarkStart w:name="z448" w:id="442"/>
    <w:p>
      <w:pPr>
        <w:spacing w:after="0"/>
        <w:ind w:left="0"/>
        <w:jc w:val="both"/>
      </w:pPr>
      <w:r>
        <w:rPr>
          <w:rFonts w:ascii="Times New Roman"/>
          <w:b w:val="false"/>
          <w:i w:val="false"/>
          <w:color w:val="000000"/>
          <w:sz w:val="28"/>
        </w:rPr>
        <w:t>
      206. Склады для хранения баллонов с кислородом и горючими газами обеспечиваются средствами пожаротушения и находятся на расстоянии не менее 20 метров один от другого и от производственных зданий, не менее 150 метров от жилых домов и не менее 200 метров от общественных помещений.</w:t>
      </w:r>
    </w:p>
    <w:bookmarkEnd w:id="442"/>
    <w:bookmarkStart w:name="z449" w:id="443"/>
    <w:p>
      <w:pPr>
        <w:spacing w:after="0"/>
        <w:ind w:left="0"/>
        <w:jc w:val="both"/>
      </w:pPr>
      <w:r>
        <w:rPr>
          <w:rFonts w:ascii="Times New Roman"/>
          <w:b w:val="false"/>
          <w:i w:val="false"/>
          <w:color w:val="000000"/>
          <w:sz w:val="28"/>
        </w:rPr>
        <w:t>
      На складах в установленных местах вывешиваются инструкции, правила и плакаты по технике безопасности и обращению с баллонами, находящимися на складе.</w:t>
      </w:r>
    </w:p>
    <w:bookmarkEnd w:id="443"/>
    <w:bookmarkStart w:name="z450" w:id="444"/>
    <w:p>
      <w:pPr>
        <w:spacing w:after="0"/>
        <w:ind w:left="0"/>
        <w:jc w:val="both"/>
      </w:pPr>
      <w:r>
        <w:rPr>
          <w:rFonts w:ascii="Times New Roman"/>
          <w:b w:val="false"/>
          <w:i w:val="false"/>
          <w:color w:val="000000"/>
          <w:sz w:val="28"/>
        </w:rPr>
        <w:t>
      Не допускается хранить горючие материалы и производить работы, связанные с применением открытого огня ближе, чем в 25 метров от склада с баллонами.</w:t>
      </w:r>
    </w:p>
    <w:bookmarkEnd w:id="444"/>
    <w:bookmarkStart w:name="z451" w:id="445"/>
    <w:p>
      <w:pPr>
        <w:spacing w:after="0"/>
        <w:ind w:left="0"/>
        <w:jc w:val="both"/>
      </w:pPr>
      <w:r>
        <w:rPr>
          <w:rFonts w:ascii="Times New Roman"/>
          <w:b w:val="false"/>
          <w:i w:val="false"/>
          <w:color w:val="000000"/>
          <w:sz w:val="28"/>
        </w:rPr>
        <w:t>
      207. При эксплуатации подогревателей для обогрева кабин воздушных судов и мест нахождения личного состава требуется следить за:</w:t>
      </w:r>
    </w:p>
    <w:bookmarkEnd w:id="445"/>
    <w:bookmarkStart w:name="z452" w:id="446"/>
    <w:p>
      <w:pPr>
        <w:spacing w:after="0"/>
        <w:ind w:left="0"/>
        <w:jc w:val="both"/>
      </w:pPr>
      <w:r>
        <w:rPr>
          <w:rFonts w:ascii="Times New Roman"/>
          <w:b w:val="false"/>
          <w:i w:val="false"/>
          <w:color w:val="000000"/>
          <w:sz w:val="28"/>
        </w:rPr>
        <w:t>
      1) наличием и исправностью средств пожаротушения и заземляющего устройства;</w:t>
      </w:r>
    </w:p>
    <w:bookmarkEnd w:id="446"/>
    <w:bookmarkStart w:name="z453" w:id="447"/>
    <w:p>
      <w:pPr>
        <w:spacing w:after="0"/>
        <w:ind w:left="0"/>
        <w:jc w:val="both"/>
      </w:pPr>
      <w:r>
        <w:rPr>
          <w:rFonts w:ascii="Times New Roman"/>
          <w:b w:val="false"/>
          <w:i w:val="false"/>
          <w:color w:val="000000"/>
          <w:sz w:val="28"/>
        </w:rPr>
        <w:t>
      2) качеством и сортом применяемого топлива для подогревательной установки;</w:t>
      </w:r>
    </w:p>
    <w:bookmarkEnd w:id="447"/>
    <w:bookmarkStart w:name="z454" w:id="448"/>
    <w:p>
      <w:pPr>
        <w:spacing w:after="0"/>
        <w:ind w:left="0"/>
        <w:jc w:val="both"/>
      </w:pPr>
      <w:r>
        <w:rPr>
          <w:rFonts w:ascii="Times New Roman"/>
          <w:b w:val="false"/>
          <w:i w:val="false"/>
          <w:color w:val="000000"/>
          <w:sz w:val="28"/>
        </w:rPr>
        <w:t>
      3) исправностью и работоспособностью предохранительных устройств, средств защиты и сигнализации.</w:t>
      </w:r>
    </w:p>
    <w:bookmarkEnd w:id="448"/>
    <w:bookmarkStart w:name="z455" w:id="449"/>
    <w:p>
      <w:pPr>
        <w:spacing w:after="0"/>
        <w:ind w:left="0"/>
        <w:jc w:val="both"/>
      </w:pPr>
      <w:r>
        <w:rPr>
          <w:rFonts w:ascii="Times New Roman"/>
          <w:b w:val="false"/>
          <w:i w:val="false"/>
          <w:color w:val="000000"/>
          <w:sz w:val="28"/>
        </w:rPr>
        <w:t>
      208. При эксплуатации установок воздушного запуска требуется следить за исправностью и работоспособностью:</w:t>
      </w:r>
    </w:p>
    <w:bookmarkEnd w:id="449"/>
    <w:bookmarkStart w:name="z456" w:id="450"/>
    <w:p>
      <w:pPr>
        <w:spacing w:after="0"/>
        <w:ind w:left="0"/>
        <w:jc w:val="both"/>
      </w:pPr>
      <w:r>
        <w:rPr>
          <w:rFonts w:ascii="Times New Roman"/>
          <w:b w:val="false"/>
          <w:i w:val="false"/>
          <w:color w:val="000000"/>
          <w:sz w:val="28"/>
        </w:rPr>
        <w:t>
      1) тахосигнальной и защитной аппаратуры;</w:t>
      </w:r>
    </w:p>
    <w:bookmarkEnd w:id="450"/>
    <w:bookmarkStart w:name="z457" w:id="451"/>
    <w:p>
      <w:pPr>
        <w:spacing w:after="0"/>
        <w:ind w:left="0"/>
        <w:jc w:val="both"/>
      </w:pPr>
      <w:r>
        <w:rPr>
          <w:rFonts w:ascii="Times New Roman"/>
          <w:b w:val="false"/>
          <w:i w:val="false"/>
          <w:color w:val="000000"/>
          <w:sz w:val="28"/>
        </w:rPr>
        <w:t>
      2) сигналов аварийных режимов работы;</w:t>
      </w:r>
    </w:p>
    <w:bookmarkEnd w:id="451"/>
    <w:bookmarkStart w:name="z458" w:id="452"/>
    <w:p>
      <w:pPr>
        <w:spacing w:after="0"/>
        <w:ind w:left="0"/>
        <w:jc w:val="both"/>
      </w:pPr>
      <w:r>
        <w:rPr>
          <w:rFonts w:ascii="Times New Roman"/>
          <w:b w:val="false"/>
          <w:i w:val="false"/>
          <w:color w:val="000000"/>
          <w:sz w:val="28"/>
        </w:rPr>
        <w:t>
      3) аккумуляторных батарей;</w:t>
      </w:r>
    </w:p>
    <w:bookmarkEnd w:id="452"/>
    <w:bookmarkStart w:name="z459" w:id="453"/>
    <w:p>
      <w:pPr>
        <w:spacing w:after="0"/>
        <w:ind w:left="0"/>
        <w:jc w:val="both"/>
      </w:pPr>
      <w:r>
        <w:rPr>
          <w:rFonts w:ascii="Times New Roman"/>
          <w:b w:val="false"/>
          <w:i w:val="false"/>
          <w:color w:val="000000"/>
          <w:sz w:val="28"/>
        </w:rPr>
        <w:t>
      4) системы пожаротушения.</w:t>
      </w:r>
    </w:p>
    <w:bookmarkEnd w:id="453"/>
    <w:bookmarkStart w:name="z460" w:id="454"/>
    <w:p>
      <w:pPr>
        <w:spacing w:after="0"/>
        <w:ind w:left="0"/>
        <w:jc w:val="both"/>
      </w:pPr>
      <w:r>
        <w:rPr>
          <w:rFonts w:ascii="Times New Roman"/>
          <w:b w:val="false"/>
          <w:i w:val="false"/>
          <w:color w:val="000000"/>
          <w:sz w:val="28"/>
        </w:rPr>
        <w:t>
      209. Не допускается хранить кислород в одном помещении с ГСМ.</w:t>
      </w:r>
    </w:p>
    <w:bookmarkEnd w:id="454"/>
    <w:bookmarkStart w:name="z461" w:id="455"/>
    <w:p>
      <w:pPr>
        <w:spacing w:after="0"/>
        <w:ind w:left="0"/>
        <w:jc w:val="both"/>
      </w:pPr>
      <w:r>
        <w:rPr>
          <w:rFonts w:ascii="Times New Roman"/>
          <w:b w:val="false"/>
          <w:i w:val="false"/>
          <w:color w:val="000000"/>
          <w:sz w:val="28"/>
        </w:rPr>
        <w:t>
      В случае возникновения пожара тушение производится углекислотными огнетушителями или песком.</w:t>
      </w:r>
    </w:p>
    <w:bookmarkEnd w:id="455"/>
    <w:bookmarkStart w:name="z462" w:id="456"/>
    <w:p>
      <w:pPr>
        <w:spacing w:after="0"/>
        <w:ind w:left="0"/>
        <w:jc w:val="both"/>
      </w:pPr>
      <w:r>
        <w:rPr>
          <w:rFonts w:ascii="Times New Roman"/>
          <w:b w:val="false"/>
          <w:i w:val="false"/>
          <w:color w:val="000000"/>
          <w:sz w:val="28"/>
        </w:rPr>
        <w:t>
      210. Перед запуском силовых установок электрогазовой техники следует проверять исправность средств пожаротушения, имеющихся на автомобилях и подготовить площадку на месте запуска в противопожарном отношении. При заправке не допускать пролива топлива, масла и рабочей жидкости и попадания этих жидкостей на провода и агрегаты электрических систем (при проливе удалять их ветошью). Не допускается хранить пропитанную горючими жидкостями ветошь на электрогазовой технике.</w:t>
      </w:r>
    </w:p>
    <w:bookmarkEnd w:id="456"/>
    <w:bookmarkStart w:name="z463" w:id="457"/>
    <w:p>
      <w:pPr>
        <w:spacing w:after="0"/>
        <w:ind w:left="0"/>
        <w:jc w:val="both"/>
      </w:pPr>
      <w:r>
        <w:rPr>
          <w:rFonts w:ascii="Times New Roman"/>
          <w:b w:val="false"/>
          <w:i w:val="false"/>
          <w:color w:val="000000"/>
          <w:sz w:val="28"/>
        </w:rPr>
        <w:t>
      Использовать воду для тушения пожара на электрогазовой технике не допускается.</w:t>
      </w:r>
    </w:p>
    <w:bookmarkEnd w:id="457"/>
    <w:bookmarkStart w:name="z464" w:id="458"/>
    <w:p>
      <w:pPr>
        <w:spacing w:after="0"/>
        <w:ind w:left="0"/>
        <w:jc w:val="left"/>
      </w:pPr>
      <w:r>
        <w:rPr>
          <w:rFonts w:ascii="Times New Roman"/>
          <w:b/>
          <w:i w:val="false"/>
          <w:color w:val="000000"/>
        </w:rPr>
        <w:t xml:space="preserve"> Параграф 11. Меры пожарной безопасности на кораблях</w:t>
      </w:r>
    </w:p>
    <w:bookmarkEnd w:id="458"/>
    <w:bookmarkStart w:name="z465" w:id="459"/>
    <w:p>
      <w:pPr>
        <w:spacing w:after="0"/>
        <w:ind w:left="0"/>
        <w:jc w:val="both"/>
      </w:pPr>
      <w:r>
        <w:rPr>
          <w:rFonts w:ascii="Times New Roman"/>
          <w:b w:val="false"/>
          <w:i w:val="false"/>
          <w:color w:val="000000"/>
          <w:sz w:val="28"/>
        </w:rPr>
        <w:t>
      211. В целях предупреждения пожаров на кораблях не допускается:</w:t>
      </w:r>
    </w:p>
    <w:bookmarkEnd w:id="459"/>
    <w:bookmarkStart w:name="z466" w:id="460"/>
    <w:p>
      <w:pPr>
        <w:spacing w:after="0"/>
        <w:ind w:left="0"/>
        <w:jc w:val="both"/>
      </w:pPr>
      <w:r>
        <w:rPr>
          <w:rFonts w:ascii="Times New Roman"/>
          <w:b w:val="false"/>
          <w:i w:val="false"/>
          <w:color w:val="000000"/>
          <w:sz w:val="28"/>
        </w:rPr>
        <w:t>
      1) устанавливать в электрических цепях непредусмотренные предохранители;</w:t>
      </w:r>
    </w:p>
    <w:bookmarkEnd w:id="460"/>
    <w:bookmarkStart w:name="z467" w:id="461"/>
    <w:p>
      <w:pPr>
        <w:spacing w:after="0"/>
        <w:ind w:left="0"/>
        <w:jc w:val="both"/>
      </w:pPr>
      <w:r>
        <w:rPr>
          <w:rFonts w:ascii="Times New Roman"/>
          <w:b w:val="false"/>
          <w:i w:val="false"/>
          <w:color w:val="000000"/>
          <w:sz w:val="28"/>
        </w:rPr>
        <w:t>
      2) при выходе из служебных и жилых помещений (кают) оставлять включенными потребители электроэнергии;</w:t>
      </w:r>
    </w:p>
    <w:bookmarkEnd w:id="461"/>
    <w:bookmarkStart w:name="z468" w:id="462"/>
    <w:p>
      <w:pPr>
        <w:spacing w:after="0"/>
        <w:ind w:left="0"/>
        <w:jc w:val="both"/>
      </w:pPr>
      <w:r>
        <w:rPr>
          <w:rFonts w:ascii="Times New Roman"/>
          <w:b w:val="false"/>
          <w:i w:val="false"/>
          <w:color w:val="000000"/>
          <w:sz w:val="28"/>
        </w:rPr>
        <w:t>
      3) хранить сырой или пропитанный легковоспламеняющимися и горючими жидкостями и другими веществами обтирочный материал (паклю, ветошь);</w:t>
      </w:r>
    </w:p>
    <w:bookmarkEnd w:id="462"/>
    <w:bookmarkStart w:name="z469" w:id="463"/>
    <w:p>
      <w:pPr>
        <w:spacing w:after="0"/>
        <w:ind w:left="0"/>
        <w:jc w:val="both"/>
      </w:pPr>
      <w:r>
        <w:rPr>
          <w:rFonts w:ascii="Times New Roman"/>
          <w:b w:val="false"/>
          <w:i w:val="false"/>
          <w:color w:val="000000"/>
          <w:sz w:val="28"/>
        </w:rPr>
        <w:t>
      4) хранить горючее, смазочные материалы, легковоспламеняющиеся и горючие жидкости в открытом виде, а также свежевыкрашенную парусину в сложенном виде и в плохо вентилируемых помещениях;</w:t>
      </w:r>
    </w:p>
    <w:bookmarkEnd w:id="463"/>
    <w:bookmarkStart w:name="z470" w:id="464"/>
    <w:p>
      <w:pPr>
        <w:spacing w:after="0"/>
        <w:ind w:left="0"/>
        <w:jc w:val="both"/>
      </w:pPr>
      <w:r>
        <w:rPr>
          <w:rFonts w:ascii="Times New Roman"/>
          <w:b w:val="false"/>
          <w:i w:val="false"/>
          <w:color w:val="000000"/>
          <w:sz w:val="28"/>
        </w:rPr>
        <w:t>
      5) хранить лакокрасочные материалы на катерах;</w:t>
      </w:r>
    </w:p>
    <w:bookmarkEnd w:id="464"/>
    <w:bookmarkStart w:name="z471" w:id="465"/>
    <w:p>
      <w:pPr>
        <w:spacing w:after="0"/>
        <w:ind w:left="0"/>
        <w:jc w:val="both"/>
      </w:pPr>
      <w:r>
        <w:rPr>
          <w:rFonts w:ascii="Times New Roman"/>
          <w:b w:val="false"/>
          <w:i w:val="false"/>
          <w:color w:val="000000"/>
          <w:sz w:val="28"/>
        </w:rPr>
        <w:t>
      6) размещать изолирующие противогазы ближе, чем на 1 метров от кислородных баллонов, боевых зарядных отделений и резервуаров торпед, кабельных трасс, топливных трубопроводов и емкостей, в местах с повышенным тепловыделением (выше + 50° С) и возможными протечками или скоплениями легковоспламеняющих и горючих жидкостей, а также воды и пара;</w:t>
      </w:r>
    </w:p>
    <w:bookmarkEnd w:id="465"/>
    <w:bookmarkStart w:name="z472" w:id="466"/>
    <w:p>
      <w:pPr>
        <w:spacing w:after="0"/>
        <w:ind w:left="0"/>
        <w:jc w:val="both"/>
      </w:pPr>
      <w:r>
        <w:rPr>
          <w:rFonts w:ascii="Times New Roman"/>
          <w:b w:val="false"/>
          <w:i w:val="false"/>
          <w:color w:val="000000"/>
          <w:sz w:val="28"/>
        </w:rPr>
        <w:t>
      7) оставлять открытыми штепсельные розетки, соединительные и распределительные коробки, светильники без колпаков и защитных сеток.</w:t>
      </w:r>
    </w:p>
    <w:bookmarkEnd w:id="466"/>
    <w:bookmarkStart w:name="z473" w:id="467"/>
    <w:p>
      <w:pPr>
        <w:spacing w:after="0"/>
        <w:ind w:left="0"/>
        <w:jc w:val="both"/>
      </w:pPr>
      <w:r>
        <w:rPr>
          <w:rFonts w:ascii="Times New Roman"/>
          <w:b w:val="false"/>
          <w:i w:val="false"/>
          <w:color w:val="000000"/>
          <w:sz w:val="28"/>
        </w:rPr>
        <w:t>
      По окончании сварочных работ и работ с открытым огнем производятся уборка и осмотр помещения (места), в котором производились работы, а также смежных с ним помещений. После окончания работ в течение 3 – 5 часов осуществляется периодическая проверка мест.</w:t>
      </w:r>
    </w:p>
    <w:bookmarkEnd w:id="467"/>
    <w:bookmarkStart w:name="z474" w:id="468"/>
    <w:p>
      <w:pPr>
        <w:spacing w:after="0"/>
        <w:ind w:left="0"/>
        <w:jc w:val="both"/>
      </w:pPr>
      <w:r>
        <w:rPr>
          <w:rFonts w:ascii="Times New Roman"/>
          <w:b w:val="false"/>
          <w:i w:val="false"/>
          <w:color w:val="000000"/>
          <w:sz w:val="28"/>
        </w:rPr>
        <w:t>
      212. При стоянке в портах и гаванях на якоре (бочке, швартовах) мусор выносится в специальные баржи или на стенку и складывается в установленных местах, при этом соблюдаются меры пожарной безопасности. На пирсах по месту стоянки кораблей оборудуются щиты с комплектом средств пожаротушения.</w:t>
      </w:r>
    </w:p>
    <w:bookmarkEnd w:id="468"/>
    <w:bookmarkStart w:name="z475" w:id="469"/>
    <w:p>
      <w:pPr>
        <w:spacing w:after="0"/>
        <w:ind w:left="0"/>
        <w:jc w:val="both"/>
      </w:pPr>
      <w:r>
        <w:rPr>
          <w:rFonts w:ascii="Times New Roman"/>
          <w:b w:val="false"/>
          <w:i w:val="false"/>
          <w:color w:val="000000"/>
          <w:sz w:val="28"/>
        </w:rPr>
        <w:t>
      213. В открытом море мусор сжигается в специальных печах (топках) или собирается в контейнеры с крышками.</w:t>
      </w:r>
    </w:p>
    <w:bookmarkEnd w:id="469"/>
    <w:bookmarkStart w:name="z476" w:id="470"/>
    <w:p>
      <w:pPr>
        <w:spacing w:after="0"/>
        <w:ind w:left="0"/>
        <w:jc w:val="both"/>
      </w:pPr>
      <w:r>
        <w:rPr>
          <w:rFonts w:ascii="Times New Roman"/>
          <w:b w:val="false"/>
          <w:i w:val="false"/>
          <w:color w:val="000000"/>
          <w:sz w:val="28"/>
        </w:rPr>
        <w:t>
      214. На кораблях имитировать взрывы и пожары с разведением огня не допускается.</w:t>
      </w:r>
    </w:p>
    <w:bookmarkEnd w:id="470"/>
    <w:bookmarkStart w:name="z477" w:id="471"/>
    <w:p>
      <w:pPr>
        <w:spacing w:after="0"/>
        <w:ind w:left="0"/>
        <w:jc w:val="both"/>
      </w:pPr>
      <w:r>
        <w:rPr>
          <w:rFonts w:ascii="Times New Roman"/>
          <w:b w:val="false"/>
          <w:i w:val="false"/>
          <w:color w:val="000000"/>
          <w:sz w:val="28"/>
        </w:rPr>
        <w:t>
      Экипажи кораблей по тушению фактических пожаров отрабатывают на полигонах и учебно-тренировочных комплексах.</w:t>
      </w:r>
    </w:p>
    <w:bookmarkEnd w:id="471"/>
    <w:bookmarkStart w:name="z478" w:id="472"/>
    <w:p>
      <w:pPr>
        <w:spacing w:after="0"/>
        <w:ind w:left="0"/>
        <w:jc w:val="both"/>
      </w:pPr>
      <w:r>
        <w:rPr>
          <w:rFonts w:ascii="Times New Roman"/>
          <w:b w:val="false"/>
          <w:i w:val="false"/>
          <w:color w:val="000000"/>
          <w:sz w:val="28"/>
        </w:rPr>
        <w:t>
      215. Пирсы содержатся в надлежащем порядке и в состоянии, обеспечивающем пожарную безопасность:</w:t>
      </w:r>
    </w:p>
    <w:bookmarkEnd w:id="472"/>
    <w:bookmarkStart w:name="z479" w:id="473"/>
    <w:p>
      <w:pPr>
        <w:spacing w:after="0"/>
        <w:ind w:left="0"/>
        <w:jc w:val="both"/>
      </w:pPr>
      <w:r>
        <w:rPr>
          <w:rFonts w:ascii="Times New Roman"/>
          <w:b w:val="false"/>
          <w:i w:val="false"/>
          <w:color w:val="000000"/>
          <w:sz w:val="28"/>
        </w:rPr>
        <w:t>
      1) систематически очищаются от нефтепродуктов, от мусора (особенно возгораемого);</w:t>
      </w:r>
    </w:p>
    <w:bookmarkEnd w:id="473"/>
    <w:bookmarkStart w:name="z480" w:id="474"/>
    <w:p>
      <w:pPr>
        <w:spacing w:after="0"/>
        <w:ind w:left="0"/>
        <w:jc w:val="both"/>
      </w:pPr>
      <w:r>
        <w:rPr>
          <w:rFonts w:ascii="Times New Roman"/>
          <w:b w:val="false"/>
          <w:i w:val="false"/>
          <w:color w:val="000000"/>
          <w:sz w:val="28"/>
        </w:rPr>
        <w:t>
      2) мусор складывается только в баржи, специально для этого выделенные, или в ящики, установленные на территории в местах, удаленных от причальных стенок и пирсов;</w:t>
      </w:r>
    </w:p>
    <w:bookmarkEnd w:id="474"/>
    <w:bookmarkStart w:name="z481" w:id="475"/>
    <w:p>
      <w:pPr>
        <w:spacing w:after="0"/>
        <w:ind w:left="0"/>
        <w:jc w:val="both"/>
      </w:pPr>
      <w:r>
        <w:rPr>
          <w:rFonts w:ascii="Times New Roman"/>
          <w:b w:val="false"/>
          <w:i w:val="false"/>
          <w:color w:val="000000"/>
          <w:sz w:val="28"/>
        </w:rPr>
        <w:t>
      3) подъездные дороги к пирсам и береговым объектам береговой базы держатся свободными, а средства пожаротушения – в исправном состоянии;</w:t>
      </w:r>
    </w:p>
    <w:bookmarkEnd w:id="475"/>
    <w:bookmarkStart w:name="z482" w:id="476"/>
    <w:p>
      <w:pPr>
        <w:spacing w:after="0"/>
        <w:ind w:left="0"/>
        <w:jc w:val="both"/>
      </w:pPr>
      <w:r>
        <w:rPr>
          <w:rFonts w:ascii="Times New Roman"/>
          <w:b w:val="false"/>
          <w:i w:val="false"/>
          <w:color w:val="000000"/>
          <w:sz w:val="28"/>
        </w:rPr>
        <w:t>
      4) для курения отводятся специальные места, оборудованные урнами для окурков.</w:t>
      </w:r>
    </w:p>
    <w:bookmarkEnd w:id="476"/>
    <w:bookmarkStart w:name="z483" w:id="477"/>
    <w:p>
      <w:pPr>
        <w:spacing w:after="0"/>
        <w:ind w:left="0"/>
        <w:jc w:val="both"/>
      </w:pPr>
      <w:r>
        <w:rPr>
          <w:rFonts w:ascii="Times New Roman"/>
          <w:b w:val="false"/>
          <w:i w:val="false"/>
          <w:color w:val="000000"/>
          <w:sz w:val="28"/>
        </w:rPr>
        <w:t>
      Не допускается загромождать грузами причальные стенки и пирсы, разводить на них огонь без соблюдения необходимых мер пожарной безопасности.</w:t>
      </w:r>
    </w:p>
    <w:bookmarkEnd w:id="477"/>
    <w:bookmarkStart w:name="z484" w:id="478"/>
    <w:p>
      <w:pPr>
        <w:spacing w:after="0"/>
        <w:ind w:left="0"/>
        <w:jc w:val="both"/>
      </w:pPr>
      <w:r>
        <w:rPr>
          <w:rFonts w:ascii="Times New Roman"/>
          <w:b w:val="false"/>
          <w:i w:val="false"/>
          <w:color w:val="000000"/>
          <w:sz w:val="28"/>
        </w:rPr>
        <w:t>
      216. На кораблях определяется полный комплект исправных средств пожаротушения и аварийно-спасательного имущества, а также необходимое количество индивидуальных и коллективных спасательных средств.</w:t>
      </w:r>
    </w:p>
    <w:bookmarkEnd w:id="478"/>
    <w:bookmarkStart w:name="z485" w:id="479"/>
    <w:p>
      <w:pPr>
        <w:spacing w:after="0"/>
        <w:ind w:left="0"/>
        <w:jc w:val="both"/>
      </w:pPr>
      <w:r>
        <w:rPr>
          <w:rFonts w:ascii="Times New Roman"/>
          <w:b w:val="false"/>
          <w:i w:val="false"/>
          <w:color w:val="000000"/>
          <w:sz w:val="28"/>
        </w:rPr>
        <w:t>
      Аварийно-спасательное имущество и средства пожаротушения используются только по прямому назначению.</w:t>
      </w:r>
    </w:p>
    <w:bookmarkEnd w:id="479"/>
    <w:bookmarkStart w:name="z486" w:id="480"/>
    <w:p>
      <w:pPr>
        <w:spacing w:after="0"/>
        <w:ind w:left="0"/>
        <w:jc w:val="both"/>
      </w:pPr>
      <w:r>
        <w:rPr>
          <w:rFonts w:ascii="Times New Roman"/>
          <w:b w:val="false"/>
          <w:i w:val="false"/>
          <w:color w:val="000000"/>
          <w:sz w:val="28"/>
        </w:rPr>
        <w:t>
      217. Открытый огонь используется для разного рода работ на корабле только с разрешения командира электромеханической боевой части.</w:t>
      </w:r>
    </w:p>
    <w:bookmarkEnd w:id="480"/>
    <w:bookmarkStart w:name="z487" w:id="481"/>
    <w:p>
      <w:pPr>
        <w:spacing w:after="0"/>
        <w:ind w:left="0"/>
        <w:jc w:val="both"/>
      </w:pPr>
      <w:r>
        <w:rPr>
          <w:rFonts w:ascii="Times New Roman"/>
          <w:b w:val="false"/>
          <w:i w:val="false"/>
          <w:color w:val="000000"/>
          <w:sz w:val="28"/>
        </w:rPr>
        <w:t>
      У открытого огня выставляется постовой (вахтенный) со средствами пожаротушения.</w:t>
      </w:r>
    </w:p>
    <w:bookmarkEnd w:id="481"/>
    <w:bookmarkStart w:name="z488" w:id="482"/>
    <w:p>
      <w:pPr>
        <w:spacing w:after="0"/>
        <w:ind w:left="0"/>
        <w:jc w:val="both"/>
      </w:pPr>
      <w:r>
        <w:rPr>
          <w:rFonts w:ascii="Times New Roman"/>
          <w:b w:val="false"/>
          <w:i w:val="false"/>
          <w:color w:val="000000"/>
          <w:sz w:val="28"/>
        </w:rPr>
        <w:t>
      218. Не допускается пользоваться открытым огнем как средством освещения:</w:t>
      </w:r>
    </w:p>
    <w:bookmarkEnd w:id="482"/>
    <w:bookmarkStart w:name="z489" w:id="483"/>
    <w:p>
      <w:pPr>
        <w:spacing w:after="0"/>
        <w:ind w:left="0"/>
        <w:jc w:val="both"/>
      </w:pPr>
      <w:r>
        <w:rPr>
          <w:rFonts w:ascii="Times New Roman"/>
          <w:b w:val="false"/>
          <w:i w:val="false"/>
          <w:color w:val="000000"/>
          <w:sz w:val="28"/>
        </w:rPr>
        <w:t>
      1) в погребах и помещениях с ракетами, торпедами и боеприпасами;</w:t>
      </w:r>
    </w:p>
    <w:bookmarkEnd w:id="483"/>
    <w:bookmarkStart w:name="z490" w:id="484"/>
    <w:p>
      <w:pPr>
        <w:spacing w:after="0"/>
        <w:ind w:left="0"/>
        <w:jc w:val="both"/>
      </w:pPr>
      <w:r>
        <w:rPr>
          <w:rFonts w:ascii="Times New Roman"/>
          <w:b w:val="false"/>
          <w:i w:val="false"/>
          <w:color w:val="000000"/>
          <w:sz w:val="28"/>
        </w:rPr>
        <w:t>
      2) в отсеках, цистернах, шахтах и контейнерах;</w:t>
      </w:r>
    </w:p>
    <w:bookmarkEnd w:id="484"/>
    <w:bookmarkStart w:name="z491" w:id="485"/>
    <w:p>
      <w:pPr>
        <w:spacing w:after="0"/>
        <w:ind w:left="0"/>
        <w:jc w:val="both"/>
      </w:pPr>
      <w:r>
        <w:rPr>
          <w:rFonts w:ascii="Times New Roman"/>
          <w:b w:val="false"/>
          <w:i w:val="false"/>
          <w:color w:val="000000"/>
          <w:sz w:val="28"/>
        </w:rPr>
        <w:t>
      3) в ангарах летательных аппаратов;</w:t>
      </w:r>
    </w:p>
    <w:bookmarkEnd w:id="485"/>
    <w:bookmarkStart w:name="z492" w:id="486"/>
    <w:p>
      <w:pPr>
        <w:spacing w:after="0"/>
        <w:ind w:left="0"/>
        <w:jc w:val="both"/>
      </w:pPr>
      <w:r>
        <w:rPr>
          <w:rFonts w:ascii="Times New Roman"/>
          <w:b w:val="false"/>
          <w:i w:val="false"/>
          <w:color w:val="000000"/>
          <w:sz w:val="28"/>
        </w:rPr>
        <w:t>
      4) в помещениях аккумуляторных батарей;</w:t>
      </w:r>
    </w:p>
    <w:bookmarkEnd w:id="486"/>
    <w:bookmarkStart w:name="z493" w:id="487"/>
    <w:p>
      <w:pPr>
        <w:spacing w:after="0"/>
        <w:ind w:left="0"/>
        <w:jc w:val="both"/>
      </w:pPr>
      <w:r>
        <w:rPr>
          <w:rFonts w:ascii="Times New Roman"/>
          <w:b w:val="false"/>
          <w:i w:val="false"/>
          <w:color w:val="000000"/>
          <w:sz w:val="28"/>
        </w:rPr>
        <w:t>
      5) в хранилищах всех видов топлива;</w:t>
      </w:r>
    </w:p>
    <w:bookmarkEnd w:id="487"/>
    <w:bookmarkStart w:name="z494" w:id="488"/>
    <w:p>
      <w:pPr>
        <w:spacing w:after="0"/>
        <w:ind w:left="0"/>
        <w:jc w:val="both"/>
      </w:pPr>
      <w:r>
        <w:rPr>
          <w:rFonts w:ascii="Times New Roman"/>
          <w:b w:val="false"/>
          <w:i w:val="false"/>
          <w:color w:val="000000"/>
          <w:sz w:val="28"/>
        </w:rPr>
        <w:t>
      6) в малярных кладовых и кладовых шкиперских запасов;</w:t>
      </w:r>
    </w:p>
    <w:bookmarkEnd w:id="488"/>
    <w:bookmarkStart w:name="z495" w:id="489"/>
    <w:p>
      <w:pPr>
        <w:spacing w:after="0"/>
        <w:ind w:left="0"/>
        <w:jc w:val="both"/>
      </w:pPr>
      <w:r>
        <w:rPr>
          <w:rFonts w:ascii="Times New Roman"/>
          <w:b w:val="false"/>
          <w:i w:val="false"/>
          <w:color w:val="000000"/>
          <w:sz w:val="28"/>
        </w:rPr>
        <w:t>
      7) в хранилищах пакли и продовольствия;</w:t>
      </w:r>
    </w:p>
    <w:bookmarkEnd w:id="489"/>
    <w:bookmarkStart w:name="z496" w:id="490"/>
    <w:p>
      <w:pPr>
        <w:spacing w:after="0"/>
        <w:ind w:left="0"/>
        <w:jc w:val="both"/>
      </w:pPr>
      <w:r>
        <w:rPr>
          <w:rFonts w:ascii="Times New Roman"/>
          <w:b w:val="false"/>
          <w:i w:val="false"/>
          <w:color w:val="000000"/>
          <w:sz w:val="28"/>
        </w:rPr>
        <w:t>
      8) в помещениях, проветривание которых затруднено, а также в свежеокрашенных помещениях;</w:t>
      </w:r>
    </w:p>
    <w:bookmarkEnd w:id="490"/>
    <w:bookmarkStart w:name="z497" w:id="491"/>
    <w:p>
      <w:pPr>
        <w:spacing w:after="0"/>
        <w:ind w:left="0"/>
        <w:jc w:val="both"/>
      </w:pPr>
      <w:r>
        <w:rPr>
          <w:rFonts w:ascii="Times New Roman"/>
          <w:b w:val="false"/>
          <w:i w:val="false"/>
          <w:color w:val="000000"/>
          <w:sz w:val="28"/>
        </w:rPr>
        <w:t>
      9) вблизи шахт судовой, специальной вентиляции и вентиляционных закрытий.</w:t>
      </w:r>
    </w:p>
    <w:bookmarkEnd w:id="491"/>
    <w:bookmarkStart w:name="z498" w:id="492"/>
    <w:p>
      <w:pPr>
        <w:spacing w:after="0"/>
        <w:ind w:left="0"/>
        <w:jc w:val="both"/>
      </w:pPr>
      <w:r>
        <w:rPr>
          <w:rFonts w:ascii="Times New Roman"/>
          <w:b w:val="false"/>
          <w:i w:val="false"/>
          <w:color w:val="000000"/>
          <w:sz w:val="28"/>
        </w:rPr>
        <w:t>
      219. В случае повышения температуры сверх + 30 С надлежит принимать все меры для охлаждения воздуха в погребах и выявления причин ее повышения.</w:t>
      </w:r>
    </w:p>
    <w:bookmarkEnd w:id="492"/>
    <w:bookmarkStart w:name="z499" w:id="493"/>
    <w:p>
      <w:pPr>
        <w:spacing w:after="0"/>
        <w:ind w:left="0"/>
        <w:jc w:val="both"/>
      </w:pPr>
      <w:r>
        <w:rPr>
          <w:rFonts w:ascii="Times New Roman"/>
          <w:b w:val="false"/>
          <w:i w:val="false"/>
          <w:color w:val="000000"/>
          <w:sz w:val="28"/>
        </w:rPr>
        <w:t>
      220. В погребах с ракетами и боеприпасами не допускается:</w:t>
      </w:r>
    </w:p>
    <w:bookmarkEnd w:id="493"/>
    <w:bookmarkStart w:name="z500" w:id="494"/>
    <w:p>
      <w:pPr>
        <w:spacing w:after="0"/>
        <w:ind w:left="0"/>
        <w:jc w:val="both"/>
      </w:pPr>
      <w:r>
        <w:rPr>
          <w:rFonts w:ascii="Times New Roman"/>
          <w:b w:val="false"/>
          <w:i w:val="false"/>
          <w:color w:val="000000"/>
          <w:sz w:val="28"/>
        </w:rPr>
        <w:t>
      1) находиться лицам, имеющим при себе огнестрельное оружие, патроны, взрывчатые вещества, спички и приборы зажигания;</w:t>
      </w:r>
    </w:p>
    <w:bookmarkEnd w:id="494"/>
    <w:bookmarkStart w:name="z501" w:id="495"/>
    <w:p>
      <w:pPr>
        <w:spacing w:after="0"/>
        <w:ind w:left="0"/>
        <w:jc w:val="both"/>
      </w:pPr>
      <w:r>
        <w:rPr>
          <w:rFonts w:ascii="Times New Roman"/>
          <w:b w:val="false"/>
          <w:i w:val="false"/>
          <w:color w:val="000000"/>
          <w:sz w:val="28"/>
        </w:rPr>
        <w:t>
      2) устанавливать неположенную электропроводку;</w:t>
      </w:r>
    </w:p>
    <w:bookmarkEnd w:id="495"/>
    <w:bookmarkStart w:name="z502" w:id="496"/>
    <w:p>
      <w:pPr>
        <w:spacing w:after="0"/>
        <w:ind w:left="0"/>
        <w:jc w:val="both"/>
      </w:pPr>
      <w:r>
        <w:rPr>
          <w:rFonts w:ascii="Times New Roman"/>
          <w:b w:val="false"/>
          <w:i w:val="false"/>
          <w:color w:val="000000"/>
          <w:sz w:val="28"/>
        </w:rPr>
        <w:t>
      3) пользоваться переносными электролампами, электроинструментом, электровентиляторами и электрогрелками.</w:t>
      </w:r>
    </w:p>
    <w:bookmarkEnd w:id="496"/>
    <w:bookmarkStart w:name="z503" w:id="497"/>
    <w:p>
      <w:pPr>
        <w:spacing w:after="0"/>
        <w:ind w:left="0"/>
        <w:jc w:val="both"/>
      </w:pPr>
      <w:r>
        <w:rPr>
          <w:rFonts w:ascii="Times New Roman"/>
          <w:b w:val="false"/>
          <w:i w:val="false"/>
          <w:color w:val="000000"/>
          <w:sz w:val="28"/>
        </w:rPr>
        <w:t>
      При погрузке и выгрузке ракет, торпед и боеприпасов (со склада, пирса, специальных барж, стенки) корабль подготавливается к немедленной даче хода, на руле, на шпиле, на сходне, у главных машин, у клапанов затопления (орошения) и у швартовов (как на корабле, так и на стенке) несется вахта; аварийные партии (группы) приводятся в боевую готовность, остальные подразделения – в готовности, указанной командиром корабля.</w:t>
      </w:r>
    </w:p>
    <w:bookmarkEnd w:id="497"/>
    <w:bookmarkStart w:name="z504" w:id="498"/>
    <w:p>
      <w:pPr>
        <w:spacing w:after="0"/>
        <w:ind w:left="0"/>
        <w:jc w:val="both"/>
      </w:pPr>
      <w:r>
        <w:rPr>
          <w:rFonts w:ascii="Times New Roman"/>
          <w:b w:val="false"/>
          <w:i w:val="false"/>
          <w:color w:val="000000"/>
          <w:sz w:val="28"/>
        </w:rPr>
        <w:t>
      Если погрузка (выгрузка) производится с транспортных средств, на случаи угрозы аварии обеспечивается немедленный их отвод (отход) от борта корабля.</w:t>
      </w:r>
    </w:p>
    <w:bookmarkEnd w:id="498"/>
    <w:bookmarkStart w:name="z505" w:id="499"/>
    <w:p>
      <w:pPr>
        <w:spacing w:after="0"/>
        <w:ind w:left="0"/>
        <w:jc w:val="both"/>
      </w:pPr>
      <w:r>
        <w:rPr>
          <w:rFonts w:ascii="Times New Roman"/>
          <w:b w:val="false"/>
          <w:i w:val="false"/>
          <w:color w:val="000000"/>
          <w:sz w:val="28"/>
        </w:rPr>
        <w:t>
      221. В наиболее опасных взрывопожароопасных местах, погрузка (выгрузка) ракет, торпед и боеприпасов осуществляется старшиной или матросом – постовым (вахтенным), хорошо знающим в соответствии с Инструкции № 711.</w:t>
      </w:r>
    </w:p>
    <w:bookmarkEnd w:id="499"/>
    <w:bookmarkStart w:name="z506" w:id="500"/>
    <w:p>
      <w:pPr>
        <w:spacing w:after="0"/>
        <w:ind w:left="0"/>
        <w:jc w:val="both"/>
      </w:pPr>
      <w:r>
        <w:rPr>
          <w:rFonts w:ascii="Times New Roman"/>
          <w:b w:val="false"/>
          <w:i w:val="false"/>
          <w:color w:val="000000"/>
          <w:sz w:val="28"/>
        </w:rPr>
        <w:t>
      222. При погрузке и выгрузке ракет, торпед и боеприпасов принимаются меры, предотвращающие их падение и удары о металлические предметы.</w:t>
      </w:r>
    </w:p>
    <w:bookmarkEnd w:id="500"/>
    <w:bookmarkStart w:name="z507" w:id="501"/>
    <w:p>
      <w:pPr>
        <w:spacing w:after="0"/>
        <w:ind w:left="0"/>
        <w:jc w:val="both"/>
      </w:pPr>
      <w:r>
        <w:rPr>
          <w:rFonts w:ascii="Times New Roman"/>
          <w:b w:val="false"/>
          <w:i w:val="false"/>
          <w:color w:val="000000"/>
          <w:sz w:val="28"/>
        </w:rPr>
        <w:t>
      223. При возникновении аварийных ситуаций с ракетами на пусковых установках, в контейнерах или шахтах, создающих угрозу взрыва, производится аварийный старт (сброс) ракеты в безопасном для других кораблей или объектов направлении.</w:t>
      </w:r>
    </w:p>
    <w:bookmarkEnd w:id="501"/>
    <w:bookmarkStart w:name="z508" w:id="502"/>
    <w:p>
      <w:pPr>
        <w:spacing w:after="0"/>
        <w:ind w:left="0"/>
        <w:jc w:val="both"/>
      </w:pPr>
      <w:r>
        <w:rPr>
          <w:rFonts w:ascii="Times New Roman"/>
          <w:b w:val="false"/>
          <w:i w:val="false"/>
          <w:color w:val="000000"/>
          <w:sz w:val="28"/>
        </w:rPr>
        <w:t>
      224. Цистерны с легковоспламеняющимися и горючими жидкостями в погребах вентилируются, особенно при повышении температуры в них. Все отверстия (горловины) и трубопроводы закрываются, чтобы избежать просачивание легковоспламеняющихся и горючих жидкости. При открытии топливных цистерн и разборке трубопроводов не допускается держать поблизости открытый огонь.</w:t>
      </w:r>
    </w:p>
    <w:bookmarkEnd w:id="502"/>
    <w:bookmarkStart w:name="z509" w:id="503"/>
    <w:p>
      <w:pPr>
        <w:spacing w:after="0"/>
        <w:ind w:left="0"/>
        <w:jc w:val="both"/>
      </w:pPr>
      <w:r>
        <w:rPr>
          <w:rFonts w:ascii="Times New Roman"/>
          <w:b w:val="false"/>
          <w:i w:val="false"/>
          <w:color w:val="000000"/>
          <w:sz w:val="28"/>
        </w:rPr>
        <w:t>
      В погребе сохраняется температура легковоспламеняющихся и горючих жидкостей не более + 50° С для тяжелых (темных) сортов и + 25 ° С для легких (светлых).</w:t>
      </w:r>
    </w:p>
    <w:bookmarkEnd w:id="503"/>
    <w:bookmarkStart w:name="z510" w:id="504"/>
    <w:p>
      <w:pPr>
        <w:spacing w:after="0"/>
        <w:ind w:left="0"/>
        <w:jc w:val="both"/>
      </w:pPr>
      <w:r>
        <w:rPr>
          <w:rFonts w:ascii="Times New Roman"/>
          <w:b w:val="false"/>
          <w:i w:val="false"/>
          <w:color w:val="000000"/>
          <w:sz w:val="28"/>
        </w:rPr>
        <w:t>
      225. На кораблях легковоспламеняющиеся и горючие жидкости хранятся в специально оборудованных цистернах или в штатной таре на верхней палубе в назначенных приказом по кораблю местах, удаленных от каких-либо источников огня и хорошо вентилируются.</w:t>
      </w:r>
    </w:p>
    <w:bookmarkEnd w:id="504"/>
    <w:bookmarkStart w:name="z511" w:id="505"/>
    <w:p>
      <w:pPr>
        <w:spacing w:after="0"/>
        <w:ind w:left="0"/>
        <w:jc w:val="both"/>
      </w:pPr>
      <w:r>
        <w:rPr>
          <w:rFonts w:ascii="Times New Roman"/>
          <w:b w:val="false"/>
          <w:i w:val="false"/>
          <w:color w:val="000000"/>
          <w:sz w:val="28"/>
        </w:rPr>
        <w:t>
      Пролитые легковоспламеняющиеся и горючие жидкости немедленно удаляются паклей или ветошью, а помещение – вентилируется. Использовать легковоспламеняющиеся и горючие жидкости и другие огнеопасные материалы для протирания палуб, переборок и мебели не допускается.</w:t>
      </w:r>
    </w:p>
    <w:bookmarkEnd w:id="505"/>
    <w:bookmarkStart w:name="z512" w:id="506"/>
    <w:p>
      <w:pPr>
        <w:spacing w:after="0"/>
        <w:ind w:left="0"/>
        <w:jc w:val="both"/>
      </w:pPr>
      <w:r>
        <w:rPr>
          <w:rFonts w:ascii="Times New Roman"/>
          <w:b w:val="false"/>
          <w:i w:val="false"/>
          <w:color w:val="000000"/>
          <w:sz w:val="28"/>
        </w:rPr>
        <w:t>
      226. В трюмах не допускается скопление воды и горючих материалов. Легковоспламеняющиеся и горючие жидкости, попадающие в трюмы, немедленно удаляются.</w:t>
      </w:r>
    </w:p>
    <w:bookmarkEnd w:id="506"/>
    <w:bookmarkStart w:name="z513" w:id="507"/>
    <w:p>
      <w:pPr>
        <w:spacing w:after="0"/>
        <w:ind w:left="0"/>
        <w:jc w:val="left"/>
      </w:pPr>
      <w:r>
        <w:rPr>
          <w:rFonts w:ascii="Times New Roman"/>
          <w:b/>
          <w:i w:val="false"/>
          <w:color w:val="000000"/>
        </w:rPr>
        <w:t xml:space="preserve"> Параграф 12. Меры пожарной безопасности на полигонах</w:t>
      </w:r>
    </w:p>
    <w:bookmarkEnd w:id="507"/>
    <w:bookmarkStart w:name="z514" w:id="508"/>
    <w:p>
      <w:pPr>
        <w:spacing w:after="0"/>
        <w:ind w:left="0"/>
        <w:jc w:val="both"/>
      </w:pPr>
      <w:r>
        <w:rPr>
          <w:rFonts w:ascii="Times New Roman"/>
          <w:b w:val="false"/>
          <w:i w:val="false"/>
          <w:color w:val="000000"/>
          <w:sz w:val="28"/>
        </w:rPr>
        <w:t xml:space="preserve">
      227. В местах размещения личного состава, казармах, зданиях и производственных помещениях полигона противопожарные мероприятия организуются в соответствии с Уставом внутренней службы,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Устав внутренней службы).</w:t>
      </w:r>
    </w:p>
    <w:bookmarkEnd w:id="508"/>
    <w:bookmarkStart w:name="z515" w:id="509"/>
    <w:p>
      <w:pPr>
        <w:spacing w:after="0"/>
        <w:ind w:left="0"/>
        <w:jc w:val="both"/>
      </w:pPr>
      <w:r>
        <w:rPr>
          <w:rFonts w:ascii="Times New Roman"/>
          <w:b w:val="false"/>
          <w:i w:val="false"/>
          <w:color w:val="000000"/>
          <w:sz w:val="28"/>
        </w:rPr>
        <w:t>
      228. Для предотвращения пожаров на территории полигона не допускается:</w:t>
      </w:r>
    </w:p>
    <w:bookmarkEnd w:id="509"/>
    <w:bookmarkStart w:name="z516" w:id="510"/>
    <w:p>
      <w:pPr>
        <w:spacing w:after="0"/>
        <w:ind w:left="0"/>
        <w:jc w:val="both"/>
      </w:pPr>
      <w:r>
        <w:rPr>
          <w:rFonts w:ascii="Times New Roman"/>
          <w:b w:val="false"/>
          <w:i w:val="false"/>
          <w:color w:val="000000"/>
          <w:sz w:val="28"/>
        </w:rPr>
        <w:t>
      1) располагать боеприпасы, взрывчатые и горючие вещества сзади ручного или станкового противотанкового гранатомета и огнемета в секторе 90° и ближе 30 метров;</w:t>
      </w:r>
    </w:p>
    <w:bookmarkEnd w:id="510"/>
    <w:bookmarkStart w:name="z517" w:id="511"/>
    <w:p>
      <w:pPr>
        <w:spacing w:after="0"/>
        <w:ind w:left="0"/>
        <w:jc w:val="both"/>
      </w:pPr>
      <w:r>
        <w:rPr>
          <w:rFonts w:ascii="Times New Roman"/>
          <w:b w:val="false"/>
          <w:i w:val="false"/>
          <w:color w:val="000000"/>
          <w:sz w:val="28"/>
        </w:rPr>
        <w:t>
      2) стрельба трассирующими пулями и снарядами в жаркую и сухую погоду;</w:t>
      </w:r>
    </w:p>
    <w:bookmarkEnd w:id="511"/>
    <w:bookmarkStart w:name="z518" w:id="512"/>
    <w:p>
      <w:pPr>
        <w:spacing w:after="0"/>
        <w:ind w:left="0"/>
        <w:jc w:val="both"/>
      </w:pPr>
      <w:r>
        <w:rPr>
          <w:rFonts w:ascii="Times New Roman"/>
          <w:b w:val="false"/>
          <w:i w:val="false"/>
          <w:color w:val="000000"/>
          <w:sz w:val="28"/>
        </w:rPr>
        <w:t>
      3) вести огонь из реактивного пехотного огнемета на открытой огневой позиции при наличии препятствий сзади стреляющего ближе 3 метров и сбоку ближе 1 метра;</w:t>
      </w:r>
    </w:p>
    <w:bookmarkEnd w:id="512"/>
    <w:bookmarkStart w:name="z519" w:id="513"/>
    <w:p>
      <w:pPr>
        <w:spacing w:after="0"/>
        <w:ind w:left="0"/>
        <w:jc w:val="both"/>
      </w:pPr>
      <w:r>
        <w:rPr>
          <w:rFonts w:ascii="Times New Roman"/>
          <w:b w:val="false"/>
          <w:i w:val="false"/>
          <w:color w:val="000000"/>
          <w:sz w:val="28"/>
        </w:rPr>
        <w:t>
      4) вести огонь из реактивного пехотного огнемета из закрытых помещений объҰмом менее 45 кубических метров, при наличии препятствий сзади стреляющего ближе 6 метров и сбоку ближе 1 метра;</w:t>
      </w:r>
    </w:p>
    <w:bookmarkEnd w:id="513"/>
    <w:bookmarkStart w:name="z520" w:id="514"/>
    <w:p>
      <w:pPr>
        <w:spacing w:after="0"/>
        <w:ind w:left="0"/>
        <w:jc w:val="both"/>
      </w:pPr>
      <w:r>
        <w:rPr>
          <w:rFonts w:ascii="Times New Roman"/>
          <w:b w:val="false"/>
          <w:i w:val="false"/>
          <w:color w:val="000000"/>
          <w:sz w:val="28"/>
        </w:rPr>
        <w:t>
      5) курение у ниш, ровиков и погребков с боеприпасами, вблизи взрывчатых и легковоспламеняющихся веществ и материалов, на автомобилях, перевозящих боеприпасы, взрывчатые вещества, ГСМ и горючие материалы;</w:t>
      </w:r>
    </w:p>
    <w:bookmarkEnd w:id="514"/>
    <w:bookmarkStart w:name="z521" w:id="515"/>
    <w:p>
      <w:pPr>
        <w:spacing w:after="0"/>
        <w:ind w:left="0"/>
        <w:jc w:val="both"/>
      </w:pPr>
      <w:r>
        <w:rPr>
          <w:rFonts w:ascii="Times New Roman"/>
          <w:b w:val="false"/>
          <w:i w:val="false"/>
          <w:color w:val="000000"/>
          <w:sz w:val="28"/>
        </w:rPr>
        <w:t>
      6) расположение танков, БМ, бронетранспортеров, тракторов и автомашин вблизи хранилищ взрывчатых веществ и ГСМ;</w:t>
      </w:r>
    </w:p>
    <w:bookmarkEnd w:id="515"/>
    <w:bookmarkStart w:name="z522" w:id="516"/>
    <w:p>
      <w:pPr>
        <w:spacing w:after="0"/>
        <w:ind w:left="0"/>
        <w:jc w:val="both"/>
      </w:pPr>
      <w:r>
        <w:rPr>
          <w:rFonts w:ascii="Times New Roman"/>
          <w:b w:val="false"/>
          <w:i w:val="false"/>
          <w:color w:val="000000"/>
          <w:sz w:val="28"/>
        </w:rPr>
        <w:t>
      7) какие-либо подрывные работы, а также зажигания шашек нейтрального и ядовитого дыма в местах с высохшей растительностью и стрельбы холостыми артиллерийскими выстрелами вблизи легковоспламеняющихся веществ и материалов;</w:t>
      </w:r>
    </w:p>
    <w:bookmarkEnd w:id="516"/>
    <w:bookmarkStart w:name="z523" w:id="517"/>
    <w:p>
      <w:pPr>
        <w:spacing w:after="0"/>
        <w:ind w:left="0"/>
        <w:jc w:val="both"/>
      </w:pPr>
      <w:r>
        <w:rPr>
          <w:rFonts w:ascii="Times New Roman"/>
          <w:b w:val="false"/>
          <w:i w:val="false"/>
          <w:color w:val="000000"/>
          <w:sz w:val="28"/>
        </w:rPr>
        <w:t xml:space="preserve">
      8) сжигать на огневых позициях оставшийся порох. </w:t>
      </w:r>
    </w:p>
    <w:bookmarkEnd w:id="517"/>
    <w:bookmarkStart w:name="z524" w:id="518"/>
    <w:p>
      <w:pPr>
        <w:spacing w:after="0"/>
        <w:ind w:left="0"/>
        <w:jc w:val="both"/>
      </w:pPr>
      <w:r>
        <w:rPr>
          <w:rFonts w:ascii="Times New Roman"/>
          <w:b w:val="false"/>
          <w:i w:val="false"/>
          <w:color w:val="000000"/>
          <w:sz w:val="28"/>
        </w:rPr>
        <w:t>
      229. Вокруг мишенных полей проводится опашка от степных, лесных массивов и лесопосадок.</w:t>
      </w:r>
    </w:p>
    <w:bookmarkEnd w:id="518"/>
    <w:bookmarkStart w:name="z525" w:id="519"/>
    <w:p>
      <w:pPr>
        <w:spacing w:after="0"/>
        <w:ind w:left="0"/>
        <w:jc w:val="both"/>
      </w:pPr>
      <w:r>
        <w:rPr>
          <w:rFonts w:ascii="Times New Roman"/>
          <w:b w:val="false"/>
          <w:i w:val="false"/>
          <w:color w:val="000000"/>
          <w:sz w:val="28"/>
        </w:rPr>
        <w:t>
      230. Местность элементов полигонного оборудования (мишенные установки, распределительные колодцы, электроприводы, железнодорожные путепроводы, щитки мишенные) и маршруты закладки кабельных линий очищаются от высохшей травы.</w:t>
      </w:r>
    </w:p>
    <w:bookmarkEnd w:id="519"/>
    <w:bookmarkStart w:name="z526" w:id="520"/>
    <w:p>
      <w:pPr>
        <w:spacing w:after="0"/>
        <w:ind w:left="0"/>
        <w:jc w:val="both"/>
      </w:pPr>
      <w:r>
        <w:rPr>
          <w:rFonts w:ascii="Times New Roman"/>
          <w:b w:val="false"/>
          <w:i w:val="false"/>
          <w:color w:val="000000"/>
          <w:sz w:val="28"/>
        </w:rPr>
        <w:t xml:space="preserve">
      231. Личный состав, эксплуатирующий электроустановки, обнаружив нарушение требований </w:t>
      </w:r>
      <w:r>
        <w:rPr>
          <w:rFonts w:ascii="Times New Roman"/>
          <w:b w:val="false"/>
          <w:i w:val="false"/>
          <w:color w:val="000000"/>
          <w:sz w:val="28"/>
        </w:rPr>
        <w:t>Правил № 55</w:t>
      </w:r>
      <w:r>
        <w:rPr>
          <w:rFonts w:ascii="Times New Roman"/>
          <w:b w:val="false"/>
          <w:i w:val="false"/>
          <w:color w:val="000000"/>
          <w:sz w:val="28"/>
        </w:rPr>
        <w:t xml:space="preserve"> или неисправность в них, представляющую опасность для личного состава или угрожающую аварией, пожаром или взрывом, принимает меры к устранению замеченных недостатков и докладывает начальнику полигона о неисправностях и принятых мерах.</w:t>
      </w:r>
    </w:p>
    <w:bookmarkEnd w:id="520"/>
    <w:bookmarkStart w:name="z527" w:id="521"/>
    <w:p>
      <w:pPr>
        <w:spacing w:after="0"/>
        <w:ind w:left="0"/>
        <w:jc w:val="both"/>
      </w:pPr>
      <w:r>
        <w:rPr>
          <w:rFonts w:ascii="Times New Roman"/>
          <w:b w:val="false"/>
          <w:i w:val="false"/>
          <w:color w:val="000000"/>
          <w:sz w:val="28"/>
        </w:rPr>
        <w:t>
      232. При возникновении пожара и при получении с постов оцепления сигнала об опасности продолжения стрельбы подается общий сигнал прекращения огня.</w:t>
      </w:r>
    </w:p>
    <w:bookmarkEnd w:id="521"/>
    <w:bookmarkStart w:name="z528" w:id="522"/>
    <w:p>
      <w:pPr>
        <w:spacing w:after="0"/>
        <w:ind w:left="0"/>
        <w:jc w:val="both"/>
      </w:pPr>
      <w:r>
        <w:rPr>
          <w:rFonts w:ascii="Times New Roman"/>
          <w:b w:val="false"/>
          <w:i w:val="false"/>
          <w:color w:val="000000"/>
          <w:sz w:val="28"/>
        </w:rPr>
        <w:t>
      Стрельбы возобновляется с разрешения руководителя учения (стрельб) после устранения опасности и доклада об этом начальнику полигона (учебного объекта).</w:t>
      </w:r>
    </w:p>
    <w:bookmarkEnd w:id="522"/>
    <w:bookmarkStart w:name="z529" w:id="523"/>
    <w:p>
      <w:pPr>
        <w:spacing w:after="0"/>
        <w:ind w:left="0"/>
        <w:jc w:val="left"/>
      </w:pPr>
      <w:r>
        <w:rPr>
          <w:rFonts w:ascii="Times New Roman"/>
          <w:b/>
          <w:i w:val="false"/>
          <w:color w:val="000000"/>
        </w:rPr>
        <w:t xml:space="preserve"> Параграф 13. Меры пожарной безопасности при производстве огнеопасных работ</w:t>
      </w:r>
    </w:p>
    <w:bookmarkEnd w:id="523"/>
    <w:bookmarkStart w:name="z530" w:id="524"/>
    <w:p>
      <w:pPr>
        <w:spacing w:after="0"/>
        <w:ind w:left="0"/>
        <w:jc w:val="both"/>
      </w:pPr>
      <w:r>
        <w:rPr>
          <w:rFonts w:ascii="Times New Roman"/>
          <w:b w:val="false"/>
          <w:i w:val="false"/>
          <w:color w:val="000000"/>
          <w:sz w:val="28"/>
        </w:rPr>
        <w:t>
      233. Порядок проведения огнеопасных работ, который предусматривает постоянные и временные пункты, время начала и окончания работ, особые условия работы в пожаро и взрывоопасных помещениях, оформления письменного разрешения, контроль за выполнением всех требований пожарной безопасности согласно Уставу внутренней службы при подготовке, проведении и после окончания работ объявляется приказом командира части (начальника учреждения).</w:t>
      </w:r>
    </w:p>
    <w:bookmarkEnd w:id="524"/>
    <w:bookmarkStart w:name="z531" w:id="525"/>
    <w:p>
      <w:pPr>
        <w:spacing w:after="0"/>
        <w:ind w:left="0"/>
        <w:jc w:val="both"/>
      </w:pPr>
      <w:r>
        <w:rPr>
          <w:rFonts w:ascii="Times New Roman"/>
          <w:b w:val="false"/>
          <w:i w:val="false"/>
          <w:color w:val="000000"/>
          <w:sz w:val="28"/>
        </w:rPr>
        <w:t>
      234. На проведение временных (разовых) огнеопасных работ разрешение дается только на период выполнения этих работ.</w:t>
      </w:r>
    </w:p>
    <w:bookmarkEnd w:id="525"/>
    <w:bookmarkStart w:name="z532" w:id="526"/>
    <w:p>
      <w:pPr>
        <w:spacing w:after="0"/>
        <w:ind w:left="0"/>
        <w:jc w:val="both"/>
      </w:pPr>
      <w:r>
        <w:rPr>
          <w:rFonts w:ascii="Times New Roman"/>
          <w:b w:val="false"/>
          <w:i w:val="false"/>
          <w:color w:val="000000"/>
          <w:sz w:val="28"/>
        </w:rPr>
        <w:t>
      Приступать к огневым работам допускается только после согласования их проведения со службой противопожарной защиты и выполнения мероприятий, предусмотренных в разрешении на проведение огневых работ.</w:t>
      </w:r>
    </w:p>
    <w:bookmarkEnd w:id="526"/>
    <w:bookmarkStart w:name="z533" w:id="527"/>
    <w:p>
      <w:pPr>
        <w:spacing w:after="0"/>
        <w:ind w:left="0"/>
        <w:jc w:val="both"/>
      </w:pPr>
      <w:r>
        <w:rPr>
          <w:rFonts w:ascii="Times New Roman"/>
          <w:b w:val="false"/>
          <w:i w:val="false"/>
          <w:color w:val="000000"/>
          <w:sz w:val="28"/>
        </w:rPr>
        <w:t>
      Информация о времени и месте проведения огнеопасных работ представляется в службу противопожарной защиты не позднее, чем за сутки до их начала, а при аварийных ситуациях – немедленно.</w:t>
      </w:r>
    </w:p>
    <w:bookmarkEnd w:id="527"/>
    <w:bookmarkStart w:name="z534" w:id="528"/>
    <w:p>
      <w:pPr>
        <w:spacing w:after="0"/>
        <w:ind w:left="0"/>
        <w:jc w:val="both"/>
      </w:pPr>
      <w:r>
        <w:rPr>
          <w:rFonts w:ascii="Times New Roman"/>
          <w:b w:val="false"/>
          <w:i w:val="false"/>
          <w:color w:val="000000"/>
          <w:sz w:val="28"/>
        </w:rPr>
        <w:t>
      Должностные лица, ответственные за противопожарное состояние объекта, на котором производились огнеопасные работы, осуществляют периодическую проверку мест проведения работ в течение 3 – 5 часов после их окончания.</w:t>
      </w:r>
    </w:p>
    <w:bookmarkEnd w:id="528"/>
    <w:bookmarkStart w:name="z535" w:id="529"/>
    <w:p>
      <w:pPr>
        <w:spacing w:after="0"/>
        <w:ind w:left="0"/>
        <w:jc w:val="left"/>
      </w:pPr>
      <w:r>
        <w:rPr>
          <w:rFonts w:ascii="Times New Roman"/>
          <w:b/>
          <w:i w:val="false"/>
          <w:color w:val="000000"/>
        </w:rPr>
        <w:t xml:space="preserve"> Параграф 14. Меры пожарной безопасности от молний и статического электричества</w:t>
      </w:r>
    </w:p>
    <w:bookmarkEnd w:id="529"/>
    <w:bookmarkStart w:name="z536" w:id="530"/>
    <w:p>
      <w:pPr>
        <w:spacing w:after="0"/>
        <w:ind w:left="0"/>
        <w:jc w:val="both"/>
      </w:pPr>
      <w:r>
        <w:rPr>
          <w:rFonts w:ascii="Times New Roman"/>
          <w:b w:val="false"/>
          <w:i w:val="false"/>
          <w:color w:val="000000"/>
          <w:sz w:val="28"/>
        </w:rPr>
        <w:t>
      235. Здания, сооружения и площадки открытого хранения оборудуются устройствами молниезащиты.</w:t>
      </w:r>
    </w:p>
    <w:bookmarkEnd w:id="530"/>
    <w:bookmarkStart w:name="z537" w:id="531"/>
    <w:p>
      <w:pPr>
        <w:spacing w:after="0"/>
        <w:ind w:left="0"/>
        <w:jc w:val="both"/>
      </w:pPr>
      <w:r>
        <w:rPr>
          <w:rFonts w:ascii="Times New Roman"/>
          <w:b w:val="false"/>
          <w:i w:val="false"/>
          <w:color w:val="000000"/>
          <w:sz w:val="28"/>
        </w:rPr>
        <w:t>
      Для монтажа молниезащиты указываются следующие основные исходные данные:</w:t>
      </w:r>
    </w:p>
    <w:bookmarkEnd w:id="531"/>
    <w:bookmarkStart w:name="z538" w:id="532"/>
    <w:p>
      <w:pPr>
        <w:spacing w:after="0"/>
        <w:ind w:left="0"/>
        <w:jc w:val="both"/>
      </w:pPr>
      <w:r>
        <w:rPr>
          <w:rFonts w:ascii="Times New Roman"/>
          <w:b w:val="false"/>
          <w:i w:val="false"/>
          <w:color w:val="000000"/>
          <w:sz w:val="28"/>
        </w:rPr>
        <w:t>
      1) наименование и места расположение объекта;</w:t>
      </w:r>
    </w:p>
    <w:bookmarkEnd w:id="532"/>
    <w:bookmarkStart w:name="z539" w:id="533"/>
    <w:p>
      <w:pPr>
        <w:spacing w:after="0"/>
        <w:ind w:left="0"/>
        <w:jc w:val="both"/>
      </w:pPr>
      <w:r>
        <w:rPr>
          <w:rFonts w:ascii="Times New Roman"/>
          <w:b w:val="false"/>
          <w:i w:val="false"/>
          <w:color w:val="000000"/>
          <w:sz w:val="28"/>
        </w:rPr>
        <w:t>
      2) технологическая и строительная характеристика защищаемых сооружений;</w:t>
      </w:r>
    </w:p>
    <w:bookmarkEnd w:id="533"/>
    <w:bookmarkStart w:name="z540" w:id="534"/>
    <w:p>
      <w:pPr>
        <w:spacing w:after="0"/>
        <w:ind w:left="0"/>
        <w:jc w:val="both"/>
      </w:pPr>
      <w:r>
        <w:rPr>
          <w:rFonts w:ascii="Times New Roman"/>
          <w:b w:val="false"/>
          <w:i w:val="false"/>
          <w:color w:val="000000"/>
          <w:sz w:val="28"/>
        </w:rPr>
        <w:t>
      3) сведения о наличии вблизи защищаемых зданий и сооружений (до 10-15 метров) металлических конструкций, деревьев и других высоких предметов, а также обо всех вводах в эти сооружения (трубопроводах, кабелей, проводов связи, пожарной сигнализации).</w:t>
      </w:r>
    </w:p>
    <w:bookmarkEnd w:id="534"/>
    <w:bookmarkStart w:name="z541" w:id="535"/>
    <w:p>
      <w:pPr>
        <w:spacing w:after="0"/>
        <w:ind w:left="0"/>
        <w:jc w:val="both"/>
      </w:pPr>
      <w:r>
        <w:rPr>
          <w:rFonts w:ascii="Times New Roman"/>
          <w:b w:val="false"/>
          <w:i w:val="false"/>
          <w:color w:val="000000"/>
          <w:sz w:val="28"/>
        </w:rPr>
        <w:t>
      236. Для защиты от заносов высоких потенциалов, наводимых на внешних наземных металлических конструкциях и коммуникациях зданий и сооружений парка БМ, на вводе в защищаемое здание или сооружение присоединяют данные конструкции к заземлителю с импульсным сопротивлением не более 20 Ом или на ближайшей к сооружению на внешних наземных металлических конструкциях и коммуникации к заземлителю с импульсным сопротивлением не более 20 Ом.</w:t>
      </w:r>
    </w:p>
    <w:bookmarkEnd w:id="535"/>
    <w:bookmarkStart w:name="z542" w:id="536"/>
    <w:p>
      <w:pPr>
        <w:spacing w:after="0"/>
        <w:ind w:left="0"/>
        <w:jc w:val="both"/>
      </w:pPr>
      <w:r>
        <w:rPr>
          <w:rFonts w:ascii="Times New Roman"/>
          <w:b w:val="false"/>
          <w:i w:val="false"/>
          <w:color w:val="000000"/>
          <w:sz w:val="28"/>
        </w:rPr>
        <w:t>
      237. На каждом молниеотводе устанавливается табличка с указанием его порядкового номера, года установки и предупреждающей надписью об опасности нахождения вблизи молниеотвода во время грозы.</w:t>
      </w:r>
    </w:p>
    <w:bookmarkEnd w:id="536"/>
    <w:bookmarkStart w:name="z543" w:id="537"/>
    <w:p>
      <w:pPr>
        <w:spacing w:after="0"/>
        <w:ind w:left="0"/>
        <w:jc w:val="both"/>
      </w:pPr>
      <w:r>
        <w:rPr>
          <w:rFonts w:ascii="Times New Roman"/>
          <w:b w:val="false"/>
          <w:i w:val="false"/>
          <w:color w:val="000000"/>
          <w:sz w:val="28"/>
        </w:rPr>
        <w:t>
      238. Нумерацию молниеотводов для каждого здания и сооружения, объекта ведут отдельно (начиная с первого номера) и проставляют в левом верхнем углу трафарета в виде двойного числа, где первое число обозначает номер здания или сооружения объекта по генеральному плану, а второе (через дефис) – порядковый номер молниеотвода. В правом верхнем углу указывается год установки молниеотвода.</w:t>
      </w:r>
    </w:p>
    <w:bookmarkEnd w:id="537"/>
    <w:bookmarkStart w:name="z544" w:id="538"/>
    <w:p>
      <w:pPr>
        <w:spacing w:after="0"/>
        <w:ind w:left="0"/>
        <w:jc w:val="both"/>
      </w:pPr>
      <w:r>
        <w:rPr>
          <w:rFonts w:ascii="Times New Roman"/>
          <w:b w:val="false"/>
          <w:i w:val="false"/>
          <w:color w:val="000000"/>
          <w:sz w:val="28"/>
        </w:rPr>
        <w:t>
      На видном месте стен защищаемых зданий и сооружений объектов (для площадок открытого хранения – на первом молниеотводе каждого объекта) изображаются условные знаки или прикрепляются плакаты с этими знаками, показывающими взаимное расположение фундаментов зданий и сооружений, заземлителей и токоотводов молниезащитных устройств.</w:t>
      </w:r>
    </w:p>
    <w:bookmarkEnd w:id="538"/>
    <w:bookmarkStart w:name="z545" w:id="539"/>
    <w:p>
      <w:pPr>
        <w:spacing w:after="0"/>
        <w:ind w:left="0"/>
        <w:jc w:val="both"/>
      </w:pPr>
      <w:r>
        <w:rPr>
          <w:rFonts w:ascii="Times New Roman"/>
          <w:b w:val="false"/>
          <w:i w:val="false"/>
          <w:color w:val="000000"/>
          <w:sz w:val="28"/>
        </w:rPr>
        <w:t>
      239. Устройства молниезащиты объектов парка БМ поддерживаются в состоянии исправности и надежности.</w:t>
      </w:r>
    </w:p>
    <w:bookmarkEnd w:id="539"/>
    <w:bookmarkStart w:name="z546" w:id="540"/>
    <w:p>
      <w:pPr>
        <w:spacing w:after="0"/>
        <w:ind w:left="0"/>
        <w:jc w:val="both"/>
      </w:pPr>
      <w:r>
        <w:rPr>
          <w:rFonts w:ascii="Times New Roman"/>
          <w:b w:val="false"/>
          <w:i w:val="false"/>
          <w:color w:val="000000"/>
          <w:sz w:val="28"/>
        </w:rPr>
        <w:t>
      240. Для обеспечения постоянной надежности работы устройств молниезащиты ежегодно перед началом грозового сезона, производится осмотр и проверка всех устройств молниезащиты.</w:t>
      </w:r>
    </w:p>
    <w:bookmarkEnd w:id="540"/>
    <w:bookmarkStart w:name="z547" w:id="541"/>
    <w:p>
      <w:pPr>
        <w:spacing w:after="0"/>
        <w:ind w:left="0"/>
        <w:jc w:val="both"/>
      </w:pPr>
      <w:r>
        <w:rPr>
          <w:rFonts w:ascii="Times New Roman"/>
          <w:b w:val="false"/>
          <w:i w:val="false"/>
          <w:color w:val="000000"/>
          <w:sz w:val="28"/>
        </w:rPr>
        <w:t>
      241. Замеры по определению величины сопротивления устройств молниезащиты зданий и сооружений парка БМ проводятся перед началом или в течение грозового сезона в сухую погоду при сухом состоянии поверхности земли.</w:t>
      </w:r>
    </w:p>
    <w:bookmarkEnd w:id="541"/>
    <w:bookmarkStart w:name="z548" w:id="542"/>
    <w:p>
      <w:pPr>
        <w:spacing w:after="0"/>
        <w:ind w:left="0"/>
        <w:jc w:val="both"/>
      </w:pPr>
      <w:r>
        <w:rPr>
          <w:rFonts w:ascii="Times New Roman"/>
          <w:b w:val="false"/>
          <w:i w:val="false"/>
          <w:color w:val="000000"/>
          <w:sz w:val="28"/>
        </w:rPr>
        <w:t>
      242. Во время осмотра и проверки устройств молниезащиты:</w:t>
      </w:r>
    </w:p>
    <w:bookmarkEnd w:id="542"/>
    <w:bookmarkStart w:name="z549" w:id="543"/>
    <w:p>
      <w:pPr>
        <w:spacing w:after="0"/>
        <w:ind w:left="0"/>
        <w:jc w:val="both"/>
      </w:pPr>
      <w:r>
        <w:rPr>
          <w:rFonts w:ascii="Times New Roman"/>
          <w:b w:val="false"/>
          <w:i w:val="false"/>
          <w:color w:val="000000"/>
          <w:sz w:val="28"/>
        </w:rPr>
        <w:t>
      1) проверяется визуальным осмотром целостность молниеприемников и токоотводов, надежность их соединения и крепления к мачтам;</w:t>
      </w:r>
    </w:p>
    <w:bookmarkEnd w:id="543"/>
    <w:bookmarkStart w:name="z550" w:id="544"/>
    <w:p>
      <w:pPr>
        <w:spacing w:after="0"/>
        <w:ind w:left="0"/>
        <w:jc w:val="both"/>
      </w:pPr>
      <w:r>
        <w:rPr>
          <w:rFonts w:ascii="Times New Roman"/>
          <w:b w:val="false"/>
          <w:i w:val="false"/>
          <w:color w:val="000000"/>
          <w:sz w:val="28"/>
        </w:rPr>
        <w:t>
      2) выявляются элементы устройств молниезащиты, требующие замены или ремонта, вследствие нарушения их механической прочности;</w:t>
      </w:r>
    </w:p>
    <w:bookmarkEnd w:id="544"/>
    <w:bookmarkStart w:name="z551" w:id="545"/>
    <w:p>
      <w:pPr>
        <w:spacing w:after="0"/>
        <w:ind w:left="0"/>
        <w:jc w:val="both"/>
      </w:pPr>
      <w:r>
        <w:rPr>
          <w:rFonts w:ascii="Times New Roman"/>
          <w:b w:val="false"/>
          <w:i w:val="false"/>
          <w:color w:val="000000"/>
          <w:sz w:val="28"/>
        </w:rPr>
        <w:t>
      3) определяется степень разрушения коррозией отдельных элементов устройств молниезащиты;</w:t>
      </w:r>
    </w:p>
    <w:bookmarkEnd w:id="545"/>
    <w:bookmarkStart w:name="z552" w:id="546"/>
    <w:p>
      <w:pPr>
        <w:spacing w:after="0"/>
        <w:ind w:left="0"/>
        <w:jc w:val="both"/>
      </w:pPr>
      <w:r>
        <w:rPr>
          <w:rFonts w:ascii="Times New Roman"/>
          <w:b w:val="false"/>
          <w:i w:val="false"/>
          <w:color w:val="000000"/>
          <w:sz w:val="28"/>
        </w:rPr>
        <w:t>
      4) принимаются меры по антикоррозийной защите и усилению элементов, поврежденных коррозией;</w:t>
      </w:r>
    </w:p>
    <w:bookmarkEnd w:id="546"/>
    <w:bookmarkStart w:name="z553" w:id="547"/>
    <w:p>
      <w:pPr>
        <w:spacing w:after="0"/>
        <w:ind w:left="0"/>
        <w:jc w:val="both"/>
      </w:pPr>
      <w:r>
        <w:rPr>
          <w:rFonts w:ascii="Times New Roman"/>
          <w:b w:val="false"/>
          <w:i w:val="false"/>
          <w:color w:val="000000"/>
          <w:sz w:val="28"/>
        </w:rPr>
        <w:t>
      5) проверяется надежность электрических соединений между токоведущими частями всех элементов устройств молниезащиты;</w:t>
      </w:r>
    </w:p>
    <w:bookmarkEnd w:id="547"/>
    <w:bookmarkStart w:name="z554" w:id="548"/>
    <w:p>
      <w:pPr>
        <w:spacing w:after="0"/>
        <w:ind w:left="0"/>
        <w:jc w:val="both"/>
      </w:pPr>
      <w:r>
        <w:rPr>
          <w:rFonts w:ascii="Times New Roman"/>
          <w:b w:val="false"/>
          <w:i w:val="false"/>
          <w:color w:val="000000"/>
          <w:sz w:val="28"/>
        </w:rPr>
        <w:t>
      6) проверяется соответствие устройств молниезащиты назначению здания или сооружения и в случае наличия строительных и технологических изменений за предшествующий период наметить мероприятия по модернизации и реконструкции молниезащиты;</w:t>
      </w:r>
    </w:p>
    <w:bookmarkEnd w:id="548"/>
    <w:bookmarkStart w:name="z555" w:id="549"/>
    <w:p>
      <w:pPr>
        <w:spacing w:after="0"/>
        <w:ind w:left="0"/>
        <w:jc w:val="both"/>
      </w:pPr>
      <w:r>
        <w:rPr>
          <w:rFonts w:ascii="Times New Roman"/>
          <w:b w:val="false"/>
          <w:i w:val="false"/>
          <w:color w:val="000000"/>
          <w:sz w:val="28"/>
        </w:rPr>
        <w:t>
      7) измеряются величины сопротивления всех заземлителей устройств молниезащиты.</w:t>
      </w:r>
    </w:p>
    <w:bookmarkEnd w:id="549"/>
    <w:bookmarkStart w:name="z556" w:id="550"/>
    <w:p>
      <w:pPr>
        <w:spacing w:after="0"/>
        <w:ind w:left="0"/>
        <w:jc w:val="both"/>
      </w:pPr>
      <w:r>
        <w:rPr>
          <w:rFonts w:ascii="Times New Roman"/>
          <w:b w:val="false"/>
          <w:i w:val="false"/>
          <w:color w:val="000000"/>
          <w:sz w:val="28"/>
        </w:rPr>
        <w:t>
      Сопротивление заземлителей молниезащитных устройств и удельное сопротивление грунта измеряется с помощью измерителей сопротивления в соответствии с прилагаемым к каждому прибору паспортом.</w:t>
      </w:r>
    </w:p>
    <w:bookmarkEnd w:id="550"/>
    <w:bookmarkStart w:name="z557" w:id="551"/>
    <w:p>
      <w:pPr>
        <w:spacing w:after="0"/>
        <w:ind w:left="0"/>
        <w:jc w:val="both"/>
      </w:pPr>
      <w:r>
        <w:rPr>
          <w:rFonts w:ascii="Times New Roman"/>
          <w:b w:val="false"/>
          <w:i w:val="false"/>
          <w:color w:val="000000"/>
          <w:sz w:val="28"/>
        </w:rPr>
        <w:t>
      Проверяется наличие необходимой документации на устройства молниезащиты, плакатов с указанием номера молниеотвода, года его установки и предупреждающей надписи об опасности нахождения вблизи молниеотвода во время грозы, трафаретов о взаимном расположении фундаментов зданий и сооружений, заземлителей и токоотводов молниезащитных устройств.</w:t>
      </w:r>
    </w:p>
    <w:bookmarkEnd w:id="551"/>
    <w:bookmarkStart w:name="z558" w:id="552"/>
    <w:p>
      <w:pPr>
        <w:spacing w:after="0"/>
        <w:ind w:left="0"/>
        <w:jc w:val="both"/>
      </w:pPr>
      <w:r>
        <w:rPr>
          <w:rFonts w:ascii="Times New Roman"/>
          <w:b w:val="false"/>
          <w:i w:val="false"/>
          <w:color w:val="000000"/>
          <w:sz w:val="28"/>
        </w:rPr>
        <w:t>
      243. Периодическому контролю со вскрытием 1 раз в 5 лет подвергаются все заземлители, токоотводы и места их соединений, при этом ежегодно проверяется 20 процентов от их общего количества. План вскрытия заземлителей молниезащиты разрабатывается в районной эксплуатационной части, утверждает его начальник районной эксплуатационной части.</w:t>
      </w:r>
    </w:p>
    <w:bookmarkEnd w:id="552"/>
    <w:bookmarkStart w:name="z559" w:id="553"/>
    <w:p>
      <w:pPr>
        <w:spacing w:after="0"/>
        <w:ind w:left="0"/>
        <w:jc w:val="both"/>
      </w:pPr>
      <w:r>
        <w:rPr>
          <w:rFonts w:ascii="Times New Roman"/>
          <w:b w:val="false"/>
          <w:i w:val="false"/>
          <w:color w:val="000000"/>
          <w:sz w:val="28"/>
        </w:rPr>
        <w:t>
      244. Пораженные коррозией заземлители и токоотводы при уменьшении площади их поперечного сечения более чем на 25 процентов заменяются новыми.</w:t>
      </w:r>
    </w:p>
    <w:bookmarkEnd w:id="553"/>
    <w:bookmarkStart w:name="z560" w:id="554"/>
    <w:p>
      <w:pPr>
        <w:spacing w:after="0"/>
        <w:ind w:left="0"/>
        <w:jc w:val="both"/>
      </w:pPr>
      <w:r>
        <w:rPr>
          <w:rFonts w:ascii="Times New Roman"/>
          <w:b w:val="false"/>
          <w:i w:val="false"/>
          <w:color w:val="000000"/>
          <w:sz w:val="28"/>
        </w:rPr>
        <w:t>
      245. Внеочередные осмотры устройств молниезащиты следует производить после стихийных бедствий (ураганный ветер, землетрясение, пожар, наводнение) и гроз чрезвычайной интенсивности.</w:t>
      </w:r>
    </w:p>
    <w:bookmarkEnd w:id="554"/>
    <w:bookmarkStart w:name="z561" w:id="555"/>
    <w:p>
      <w:pPr>
        <w:spacing w:after="0"/>
        <w:ind w:left="0"/>
        <w:jc w:val="both"/>
      </w:pPr>
      <w:r>
        <w:rPr>
          <w:rFonts w:ascii="Times New Roman"/>
          <w:b w:val="false"/>
          <w:i w:val="false"/>
          <w:color w:val="000000"/>
          <w:sz w:val="28"/>
        </w:rPr>
        <w:t>
      246. Не допускается проводить все виды работ на устройствах молниезащиты и вблизи них во время грозы.</w:t>
      </w:r>
    </w:p>
    <w:bookmarkEnd w:id="555"/>
    <w:bookmarkStart w:name="z562" w:id="556"/>
    <w:p>
      <w:pPr>
        <w:spacing w:after="0"/>
        <w:ind w:left="0"/>
        <w:jc w:val="both"/>
      </w:pPr>
      <w:r>
        <w:rPr>
          <w:rFonts w:ascii="Times New Roman"/>
          <w:b w:val="false"/>
          <w:i w:val="false"/>
          <w:color w:val="000000"/>
          <w:sz w:val="28"/>
        </w:rPr>
        <w:t>
      247. На участках дорог (автомобильных и железных) и пешеходных дорожек, находящихся ближе 15 метров от молниеотводов и их заземлителей, устанавливаются плакаты с предупреждающими надписями об опасности пребывания людей в этих местах во время грозы и предусматриваются обходные дорожки.</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2023 года № 97</w:t>
            </w:r>
          </w:p>
        </w:tc>
      </w:tr>
    </w:tbl>
    <w:bookmarkStart w:name="z564" w:id="557"/>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557"/>
    <w:bookmarkStart w:name="z565" w:id="5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27 мая 2019 года № 378 "Об утверждении Инструкции о мерах пожарной безопасности в Вооруженных Силах Республики Казахстан" (зарегистрирован в Реестре государственной регистрации нормативных правовых актов под № 18744).</w:t>
      </w:r>
    </w:p>
    <w:bookmarkEnd w:id="558"/>
    <w:bookmarkStart w:name="z566" w:id="5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31 марта 2021 года № 180 "О внесении изменений в приказ Министра обороны Республики Казахстан от 27 мая 2019 года № 378 "Об утверждении Инструкции о мерах пожарной безопасности в Вооруженных Силах Республики Казахстан" (зарегистрирован в Реестре государственной регистрации нормативных правовых актов под № 22464).</w:t>
      </w:r>
    </w:p>
    <w:bookmarkEnd w:id="559"/>
    <w:bookmarkStart w:name="z567" w:id="5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28 февраля 2022 года № 97 "О внесении изменений в приказ Министра обороны Республики Казахстан от 27 мая 2019 года № 378 "Об утверждении Инструкции о мерах пожарной безопасности в Вооруженных Силах Республики Казахстан" (зарегистрирован в Реестре государственной регистрации нормативных правовых актов под № 27035).</w:t>
      </w:r>
    </w:p>
    <w:bookmarkEnd w:id="5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