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998" w14:textId="55f6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13 февраля 2023 года № 34. Зарегистрирован в Министерстве юстиции Республики Казахстан 14 февраля 2023 года № 31902.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предъявляемые к аккредитационному органу в сфере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признания аккредитационных органов, в том числе зарубежных в сфере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аккредитационному органу в сфере среднего, технического и профессионального, послесреднего образования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Иметь статус юридического лица.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Входить в реестры и (или) ассоциации аккредитационных органов государств-членов Организации экономического сотрудничества и развития (далее – ОЭСР).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Обладать ресурсами, необходимыми для исполнения обязательств по аккредитации организаций среднего, технического и профессионального, послесреднего образования, образовательных программ (наличие информационной системы (сайта), где представлена необходимая информация по аккредитации для пользователей на трех языках (казахский, русский и английский); не менее 3 штатных работников на полную ставку, имеющих степень магистра (не более одного), доктора PhD или кандидата наук, доктора наук или доктора по профилю, ежегодное повышение квалификации в области обеспечения качества.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Иметь в составе экспертной комиссии для казахстанских аккредитационных органов не менее одного зарубежного эксперта, а для зарубежных аккредитационных органов не менее одного казахстанского эксперта, имеющих степень магистра (не более одного), доктора PhD или кандидата наук, доктора наук или доктора по профилю, и (или) являющихся представителями профессионального сообщества с опытом работы в сфере институциональной и специализированной (программной) аккредитации либо по профилю подготовки специалистов аккредитуемой организацией среднего, технического и профессионального, послесреднего образования, представители из числа обучающихся в сфере технического и профессионального, послесреднего образования.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Иметь стандарты (регламенты) аккредитации, устанавливающие требования к процедурам аккредитации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образовании".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Иметь программу развития и (или) стратегию организации, разработанную с учетом стратегических и программных документов в сфере образования.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Иметь в информационной системе (сайте) аккредитационного органа и в Единой информационной системе образования опубликованную информацию (свидетельство об аккредитации, отчеты о внешнем аудите) об аккредитации организации среднего, технического и профессионального, послесреднего образования, в том числе зарубежных и (или) образовательной программы, в том числе решения о переносе и продлении сроков аккредитации принимаемые в период чрезвычайного положения природного, техногенного характера, ограничительных мероприятий, в том числе карантина на территории Республики Казахстан (не позднее тридцати рабочих дней со дня принятия решения), опубликованную ежегодную аналитическую информацию по основным результатам деятельности организации.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2023 года № 34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аккредитационных органов, в том числе зарубежных в сфере среднего, технического и профессионального, послесреднего образования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аккредитационных органов, в том числе зарубежных в сфере среднего,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порядок признания аккредитационных органов, в том числе зарубежных в сфере среднего, технического и профессионального, послесреднего образования.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аккредитационный орган – юридическое лицо, которое проводит институциональную и (или) специализированную (программную) аккредитацию организаций образования на основе стандартов (регламентов) аккредитации;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аккредитованных организаций среднего, технического и профессионального, послесреднего образования, (далее – Реестр 2) – перечень аккредитованных организаций среднего, технического и профессионального, послесреднего образования;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реестр аккредитованных образовательных программ организаций технического и профессионального, послесреднего образования (далее – Реестр) 3) – перечень аккредитованных образовательных программ (специальность) организаций технического и профессионального, послесреднего образования;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институциональная аккредитация –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(регламентам) аккредитации;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(программная) аккредитация – процедура оценки качества отдельных образовательных программ, реализуемых организацией образования;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признанных аккредитационных органов в сфере среднего, технического и профессионального, послесреднего образования (далее – Реестр 1)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государств-членов ОЭСР;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среднего, технического и профессионального, послесреднего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 Республики Казахстан, осуществляющий руководство и межотраслевую координацию в области среднего, технического и профессионального, послесреднего образования.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просвещения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аккредитационных органов, в том числе зарубежных в сфере среднего, технического и профессионального, послесреднего образования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Аккредитационный орган, в том числе зарубежный в подтверждение его соответствия требованиям, предъявляемым к аккредитационному органу,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представляет для признания в уполномоченный орган следующие документы в бумажной и/или электронной формах: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документов. При представлении документов на иностранных языках, требуется их нотариально заверенный перевод на казахский или русский языки;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включение аккредитационного органа в реестры и (или) ассоциации аккредитационных органов государств-членов ОЭСР;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наличие имеющихся ресурсов, указанных в пункте 3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экспертов, привлекаемых к процедуре аккредитации с содержанием информации о степени магистра (не более одного), доктора PhD или кандидата наук, доктора наук или доктора по профилю, опыта работы в сфере институциональной и специализированной (программной) аккредитации либо по профилю подготовки специалистов аккредитуемой организации образования;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(регламенты) аккредитации аккредитационного органа, устанавливающие требования к процедуре аккредитации;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программа развития и (или) стратегия аккредитационного органа.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24.04.2024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29.04.2024).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представляемые уполномоченному органу согласно пункту 3 настоящих Правил, подписываются законным представителем аккредитационного органа.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рабочих дней проверяет полноту представленных документов аккредитационного органа согласно пункту 3 настоящих Правил.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аккредитационным органом полного пакета документов уполномоченный орган принимает документы.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неполноты документов, указанные в пункте 3 настоящих Правил, уполномоченный орган возвращает документы в порядке, предусмотренном Административным процедурно-процессуальным кодексом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аккредитационного органа, представленные для признания передаются на рассмотрение совета уполномоченного органа, формируемого из числа представителей уполномоченного органа, Национальной палаты предпринимателей Республики Казахстан "Атамекен", общественных объединений, объединения юридических лиц, зарубежных и казахстанских экспертов, педагогов (далее – Совет). Количественный состав Совета включает не менее 9 членов. Состав Совета утверждается приказом руководителя уполномоченного органа.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уполномоченного органа является Рабочим органом, обеспечивающим деятельность Совета.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аккредитационного органа рассматриваются на заседании Совета, в котором присутствуют не менее двух третей его членов.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считаются принятыми, если за них проголосовало большинство присутствующих на заседании Совета. Протокол решения Совета оформляется и подписывается председателем и секретарем Совета.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для признания аккредитационного органа составляет тридцать рабочих дней со дня принятия документов, указанные в пункте 3 настоящих Правил.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рассмотрения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Совет принимает решение: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признании аккредитационного органа;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признании аккредитационного органа.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пунктах 1-7 уполномоченный орган уведомляет аккредитационный орган о предварительном решении об отказе о признании аккредитационного органа, а также времени, месте и способе проведения заслушивания для возможности аккредитационному органу выразить позицию по предварительному решению.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либо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уполномоченный орган принимает решение о признании аккредитационного органа либо об отказе в признании аккредитационного органа.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на основании решения Совета о признании аккредитационного органа издает приказ о признании аккредитационного органа и включает в Реестр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сроком на пять лет.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Аккредитационный орган отчитывается по основным результатам его деятельности на заседании Совета ежегодно.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продления срока признания аккредитационным органом за шестьдесят календарных дней до истечения срока признания в уполномоченный орган предоставляются документы, предусмотренные пунктом 3 настоящих Правил, и рассматриваются в сроки, установленные пунктом 7 настоящих Правил.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 для продления сроков признания аккредитационного органа, Совет принимает решение о продлении срока признания аккредитационного органа, либо об отказе в продлении срока признания с предоставлением мотивированного ответа.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признания аккредитационного органа утверждается приказом уполномоченного органа сроком на пять лет.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выявлении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выдаются рекомендаций по их устранению в произвольной форме.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исполнения рекомендаций аккредационным органом составляет не более двух месяцев со дня его получения. На этот период приостанавливается срок рассмотрения заявления для продления сроков признания аккредитационного органа.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устранении несоответствия требованиям, указанных в рекомендациях, Совет принимает решение о продлении срока признания аккредитационного органа.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неполного устранения несоответствия требованиям, указанным в рекомендациях, предоставления информации позже срока, настоящих Правил, Совет принимает решение об отказе в продлении срока признания.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реорганизации аккредитационного органа уполномоченный орган в течение пятнадцати рабочих дней со дня обращения аккредитационного органа вносит соответствующие изменения в Реестр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Аккредитационный орган исключается из Реестра 1 в случаях: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о добровольном прекращении деятельности или ликвидации аккредитационного органа;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аккредитационного органа из реестров и (или) ассоциации аккредитационных органов ОЭСР;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решений Совета;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обнаружения недостоверных или искаженных данных, представленных в уполномоченный орган по результатам аккредитации организаций образования и образовательных программ, в ежегодном отчете о деятельности аккредитационного органа за прошедший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факта отсутствия в организации образования системы внутреннего обеспечения качества, приостановления и (или) лишения лицензии на ведение образовательной деятельности и (или) приложений к лицензии в двух и более организациях образования, аккредитованных аккредитационным органом;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фактов аффилированности аккредитационного органа с аккредитованной организацией образования;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истечения срока признания аккредитационного органа.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Исключение из Реестра 1 аккредитационного органа производится приказом уполномоченного органа, изданного на основании решения Совета.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(местонахождение, БИН)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5"/>
    <w:p>
      <w:pPr>
        <w:spacing w:after="0"/>
        <w:ind w:left="0"/>
        <w:jc w:val="both"/>
      </w:pPr>
      <w:bookmarkStart w:name="z86" w:id="76"/>
      <w:r>
        <w:rPr>
          <w:rFonts w:ascii="Times New Roman"/>
          <w:b w:val="false"/>
          <w:i w:val="false"/>
          <w:color w:val="000000"/>
          <w:sz w:val="28"/>
        </w:rPr>
        <w:t>
      Прошу признать (подтвердить) в качестве аккредитационного органа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внести в Реестр 1 признанных аккредитационных органов, в сфере среднего,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 20______г. 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признанных аккредитационных органов в сфере среднего, технического и профессионального, послесреднего образования (Реестр 1)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и контакты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признании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признания аккредитационного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включении в реестры и (или) ассоциации аккредитационных органов государств-членов ОЭСР,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указанием начала срока вхождения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организаций среднего, технического и профессионального, послесреднего образования (Реестр 2)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среднего, технического и профессионального, послесреднего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 аккредитованной организации среднего, технического и профессионального, послесреднего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образовательных программ организаций технического и профессионального, послесреднего образования (Реестр 3)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технического и профессионального, послесреднего образования, реквизиты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аккредитации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*Отчет о деятельности за период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аккредитационного органа)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изменением, внесенным приказом и.о. Министра просвещения РК от 27.06.2023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аккредитационного органа, местонахождение, юридический адрес, структура и штат сотрудников.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аккредитованной организации среднего, технического и профессионального, послесреднего образования, а также аккредитованных образовательных программ технического и профессионального, послесреднего образования, сроки проведения аккредитации, соответствие стандартам (регламентам) аккредитации, рекомендации.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Ссылки на интернет-ресурс аккредитационного органа, где представлены отчеты о внешнем аудите организаций среднего, технического и профессионального, послесреднего образования или образовательных программ организаций технического и профессионального, послесреднего образования.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для анализа выполнения аккредитационным органом Требований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ежегодно представляется аккредитационным органом в срок до 15 июля года, следующего за отчетным, в уполномоченный орган и заслушивается на заседании Совета.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один раз в пять лет проводит внешнюю оценку результатов деятельности аккредитационного органа.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