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1d5c" w14:textId="4ca1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декабря 2020 года № 567 "Об утверждении Методики финансирования строительства, реконструкции объектов среднего образования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февраля 2023 года № 39. Зарегистрирован в Министерстве юстиции Республики Казахстан 17 февраля 2023 года № 31916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декабря 2020 года № 567 "Об утверждении Методики финансирования строительства, реконструкции объектов среднего образования за счет бюджетных средств" (зарегистрирован в Реестре государственной регистрации нормативных правовых актов под № 22029)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строительства, реконструкции объектов среднего образования за счет бюджетных средств,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финансирования строительства, реконструкции объектов среднего образования за счет бюджетных средств (далее – Методика) разработана согласно подпункту 46-24)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применяется для финансирования строительства, реконструкции объектов среднего образования за счет бюджетных средств, за исключением финансирования строительства и/или реконструкции объектов среднего образования в рамках пилотного национального проекта в области образования "Комфортная школа".";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Расчет финансирования на строительство, реконструкцию объектов среднего образования, для формирования трехлетнего плана местных исполнительных органов областей, городов республиканского значения и столицы, которое согласовывается уполномоченным органом в области образования, производится по следующей формуле: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(Конт*b*(k1+k2),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V–объем бюджетных средств на финансирование строительства, реконструкции объектов среднего образования*;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 – фактический контингент обучающихся организации среднего образования на соответствующий учебный год по данным единой информационной системы образования уполномоченного органа в области образования;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базовый норматив, составляющий шесть месячных расчетных показателей, установленных Законом о республиканском бюджете на 2022 год, за исключением Алматинской, Атырауской и Мангистауской областей, по которым базовый норматив составляет девять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поправочный коэффициент для группы приоритетности регионов, где: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неприоритетной группы, к которой относятся регионы, значения показателей которых выше среднего по Республике по не более одному показателю (первая группа) – 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умеренно приоритетной группы, к которой относятся регионы, значения показателей которых выше среднего по Республике по не менее трем показателям (вторая группа) – 1,5;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наиболее приоритетной группы, к которой относятся регионы, значения показателей которых выше среднего по республике по не менее чем четырем показателям (третья группа) – от 2 до 3,22.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строительства, реконструкции объектов среднего образования производится способом распределения объемов бюджетных средств в следующем приоритетном порядке: ликвидация аварийных и (или) трехсменных школ, сейсмоусиление, капитальный ремонт объектов среднего образования.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группы формируются исходя из следующих показателей: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организаций среднего образования, построенных в 1950-1980 годы;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аварийных объектов организаций 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организаций среднего образования, требующих капитального ремонта;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организаций среднего образования с трехсменным обучением;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дефицита ученических мест;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естественный прирост в учащихся;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миграция населения моложе трудоспособного возраста (до 15 лет);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учащихся, проживающих в перспективных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поправочный коэффициент для областей, городов республиканского значения и столицы повышенной сейсмической опасности.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финансирования на строительство, реконструкцию объектов среднего образования на очередной трехлетний период планируются уполномоченным органом в области образования способом повторного распределения регионов по группам приоритетности с учетом ежеквартальной информации о ходе исполнения трехлетнего плана за период, предшествовавший планируемому.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алгоритм расчета финансирования строительства, реконструкции объектов среднего образования за счет бюджетных средств не распространяется на объекты среднего образования в рамках пилотного национального проекта в области образования "Комфортная школа".".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одинадцатого пункта 1 настоящего приказа, который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