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42ee" w14:textId="753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водного хозяйства, уязвимых в террористическом отношении</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15 февраля 2023 года № 45. Зарегистрирован в Министерстве юстиции Республики Казахстан 17 февраля 2023 года № 31923.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водного хозяйства, уязвимых в террористическом отношении.</w:t>
      </w:r>
    </w:p>
    <w:bookmarkEnd w:id="1"/>
    <w:bookmarkStart w:name="z6" w:id="2"/>
    <w:p>
      <w:pPr>
        <w:spacing w:after="0"/>
        <w:ind w:left="0"/>
        <w:jc w:val="both"/>
      </w:pPr>
      <w:r>
        <w:rPr>
          <w:rFonts w:ascii="Times New Roman"/>
          <w:b w:val="false"/>
          <w:i w:val="false"/>
          <w:color w:val="000000"/>
          <w:sz w:val="28"/>
        </w:rPr>
        <w:t>
      2. Управлению по мобилизационной подготовке и гражданской обороне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экологии и природных ресурсов Республики Казахстан курирующего вопросы водного хозяйства.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45</w:t>
            </w:r>
          </w:p>
        </w:tc>
      </w:tr>
    </w:tbl>
    <w:bookmarkStart w:name="z16" w:id="10"/>
    <w:p>
      <w:pPr>
        <w:spacing w:after="0"/>
        <w:ind w:left="0"/>
        <w:jc w:val="left"/>
      </w:pPr>
      <w:r>
        <w:rPr>
          <w:rFonts w:ascii="Times New Roman"/>
          <w:b/>
          <w:i w:val="false"/>
          <w:color w:val="000000"/>
        </w:rPr>
        <w:t xml:space="preserve"> Инструкция по организации антитеррористической защиты объектов водного хозяйства, уязвимых в террористическом отношении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организации антитеррористической защиты объектов водного хозяйства, уязвимых в террористическом отношении (далее – Инструкция),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и детализирует требования по организации антитеррористической защиты объектов водного хозяйства, уязвимых в террористическом отношении.</w:t>
      </w:r>
    </w:p>
    <w:bookmarkEnd w:id="12"/>
    <w:bookmarkStart w:name="z19" w:id="13"/>
    <w:p>
      <w:pPr>
        <w:spacing w:after="0"/>
        <w:ind w:left="0"/>
        <w:jc w:val="both"/>
      </w:pPr>
      <w:r>
        <w:rPr>
          <w:rFonts w:ascii="Times New Roman"/>
          <w:b w:val="false"/>
          <w:i w:val="false"/>
          <w:color w:val="000000"/>
          <w:sz w:val="28"/>
        </w:rPr>
        <w:t xml:space="preserve">
      2. Настоящая Инструкция распространяется на объекты водного хозяйства (гидротехнические сооружения – гидроузлы, шлюзы, плотины, используемые для управления водными ресурсами), отнесенные к объектам уязвимым в террористическом отношении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12 апреля 2021 года № 234 "Об утверждении Правил и критериев отнесения объектов к уязвимым в террористическом отношении" (далее – объекты водного хозяйства).</w:t>
      </w:r>
    </w:p>
    <w:bookmarkEnd w:id="13"/>
    <w:bookmarkStart w:name="z20" w:id="14"/>
    <w:p>
      <w:pPr>
        <w:spacing w:after="0"/>
        <w:ind w:left="0"/>
        <w:jc w:val="both"/>
      </w:pPr>
      <w:r>
        <w:rPr>
          <w:rFonts w:ascii="Times New Roman"/>
          <w:b w:val="false"/>
          <w:i w:val="false"/>
          <w:color w:val="000000"/>
          <w:sz w:val="28"/>
        </w:rPr>
        <w:t>
      3. Настоящая Инструкция предназначена для использования руководителями, собственниками, владельцами объектов водного хозяйства, работниками, обеспечивающими проведение мероприятий по антитеррористической защищенности объектов водного хозяйства, при организации их антитеррористической защиты, а также для контролирующих и исполнительных органов при изучении и проверке состояния антитеррористической защищенности объектов водного хозяйства.</w:t>
      </w:r>
    </w:p>
    <w:bookmarkEnd w:id="14"/>
    <w:bookmarkStart w:name="z21" w:id="15"/>
    <w:p>
      <w:pPr>
        <w:spacing w:after="0"/>
        <w:ind w:left="0"/>
        <w:jc w:val="both"/>
      </w:pPr>
      <w:r>
        <w:rPr>
          <w:rFonts w:ascii="Times New Roman"/>
          <w:b w:val="false"/>
          <w:i w:val="false"/>
          <w:color w:val="000000"/>
          <w:sz w:val="28"/>
        </w:rPr>
        <w:t>
      Настоящая Инструкция не распространяется на объекты водного хозяйства (гидротехнические сооружения – гидроузлы, шлюзы, плотины, используемые для управления водными ресурсами),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 уязвимых в террористическом отношении, утвержденными первыми руководителями государственных органов, в введении которых данные объекты находятся.</w:t>
      </w:r>
    </w:p>
    <w:bookmarkEnd w:id="15"/>
    <w:bookmarkStart w:name="z22" w:id="16"/>
    <w:p>
      <w:pPr>
        <w:spacing w:after="0"/>
        <w:ind w:left="0"/>
        <w:jc w:val="both"/>
      </w:pPr>
      <w:r>
        <w:rPr>
          <w:rFonts w:ascii="Times New Roman"/>
          <w:b w:val="false"/>
          <w:i w:val="false"/>
          <w:color w:val="000000"/>
          <w:sz w:val="28"/>
        </w:rPr>
        <w:t>
      4. В настоящей Инструкции используются следующие основные понятия и термины:</w:t>
      </w:r>
    </w:p>
    <w:bookmarkEnd w:id="16"/>
    <w:bookmarkStart w:name="z23" w:id="17"/>
    <w:p>
      <w:pPr>
        <w:spacing w:after="0"/>
        <w:ind w:left="0"/>
        <w:jc w:val="both"/>
      </w:pPr>
      <w:r>
        <w:rPr>
          <w:rFonts w:ascii="Times New Roman"/>
          <w:b w:val="false"/>
          <w:i w:val="false"/>
          <w:color w:val="000000"/>
          <w:sz w:val="28"/>
        </w:rPr>
        <w:t>
      1) система связи – совокупность технических средств и специально выделенных каналов связи, предназначенных для передачи (обмена) информации (информацией), оперативного управления деятельностью служб охраны объекта;</w:t>
      </w:r>
    </w:p>
    <w:bookmarkEnd w:id="17"/>
    <w:bookmarkStart w:name="z24" w:id="18"/>
    <w:p>
      <w:pPr>
        <w:spacing w:after="0"/>
        <w:ind w:left="0"/>
        <w:jc w:val="both"/>
      </w:pPr>
      <w:r>
        <w:rPr>
          <w:rFonts w:ascii="Times New Roman"/>
          <w:b w:val="false"/>
          <w:i w:val="false"/>
          <w:color w:val="000000"/>
          <w:sz w:val="28"/>
        </w:rPr>
        <w:t>
      2) контрольно-пропускной пункт – специально оборудованное место, предназначенное для обеспечения контроля, пропуска, досмотра людей и транспортных средств;</w:t>
      </w:r>
    </w:p>
    <w:bookmarkEnd w:id="18"/>
    <w:bookmarkStart w:name="z25" w:id="19"/>
    <w:p>
      <w:pPr>
        <w:spacing w:after="0"/>
        <w:ind w:left="0"/>
        <w:jc w:val="both"/>
      </w:pPr>
      <w:r>
        <w:rPr>
          <w:rFonts w:ascii="Times New Roman"/>
          <w:b w:val="false"/>
          <w:i w:val="false"/>
          <w:color w:val="000000"/>
          <w:sz w:val="28"/>
        </w:rPr>
        <w:t>
      3)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19"/>
    <w:bookmarkStart w:name="z26" w:id="20"/>
    <w:p>
      <w:pPr>
        <w:spacing w:after="0"/>
        <w:ind w:left="0"/>
        <w:jc w:val="both"/>
      </w:pPr>
      <w:r>
        <w:rPr>
          <w:rFonts w:ascii="Times New Roman"/>
          <w:b w:val="false"/>
          <w:i w:val="false"/>
          <w:color w:val="000000"/>
          <w:sz w:val="28"/>
        </w:rPr>
        <w:t>
      4) плотина – подпорное гидротехническое сооружение на водотоке для подъема уровня воды и (или) создания водохранилища;</w:t>
      </w:r>
    </w:p>
    <w:bookmarkEnd w:id="20"/>
    <w:bookmarkStart w:name="z27" w:id="21"/>
    <w:p>
      <w:pPr>
        <w:spacing w:after="0"/>
        <w:ind w:left="0"/>
        <w:jc w:val="both"/>
      </w:pPr>
      <w:r>
        <w:rPr>
          <w:rFonts w:ascii="Times New Roman"/>
          <w:b w:val="false"/>
          <w:i w:val="false"/>
          <w:color w:val="000000"/>
          <w:sz w:val="28"/>
        </w:rPr>
        <w:t>
      5) безопасность плотины – состояние защищенности плотины от катастрофического разрушения;</w:t>
      </w:r>
    </w:p>
    <w:bookmarkEnd w:id="21"/>
    <w:bookmarkStart w:name="z28" w:id="22"/>
    <w:p>
      <w:pPr>
        <w:spacing w:after="0"/>
        <w:ind w:left="0"/>
        <w:jc w:val="both"/>
      </w:pPr>
      <w:r>
        <w:rPr>
          <w:rFonts w:ascii="Times New Roman"/>
          <w:b w:val="false"/>
          <w:i w:val="false"/>
          <w:color w:val="000000"/>
          <w:sz w:val="28"/>
        </w:rPr>
        <w:t>
      6) авария гидротехнического сооружения – разрушение или повреждение гидротехнического сооружения, вызванные непредвиденными ситуациями и сопровождаемые неконтролируемым сбросом воды или жидких стоков из хранилищ. Опасное техногенное происшествие, создающее угрозу жизни и здоровью людей, приводящее к разрушению зданий, сооружений, оборудования и коммуникаций, нарушению производственных и транспортных процессов, нанесению ущерба окружающей природной среде;</w:t>
      </w:r>
    </w:p>
    <w:bookmarkEnd w:id="22"/>
    <w:bookmarkStart w:name="z29" w:id="23"/>
    <w:p>
      <w:pPr>
        <w:spacing w:after="0"/>
        <w:ind w:left="0"/>
        <w:jc w:val="both"/>
      </w:pPr>
      <w:r>
        <w:rPr>
          <w:rFonts w:ascii="Times New Roman"/>
          <w:b w:val="false"/>
          <w:i w:val="false"/>
          <w:color w:val="000000"/>
          <w:sz w:val="28"/>
        </w:rPr>
        <w:t>
      7) безопасность гидротехнических сооружений – свойство гидротехнических сооружений, позволяющее обеспечить защиту жизни, здоровья и законных интересов людей, окружающей среды и хозяйственных объектов;</w:t>
      </w:r>
    </w:p>
    <w:bookmarkEnd w:id="23"/>
    <w:bookmarkStart w:name="z30" w:id="24"/>
    <w:p>
      <w:pPr>
        <w:spacing w:after="0"/>
        <w:ind w:left="0"/>
        <w:jc w:val="both"/>
      </w:pPr>
      <w:r>
        <w:rPr>
          <w:rFonts w:ascii="Times New Roman"/>
          <w:b w:val="false"/>
          <w:i w:val="false"/>
          <w:color w:val="000000"/>
          <w:sz w:val="28"/>
        </w:rPr>
        <w:t>
      8)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w:t>
      </w:r>
    </w:p>
    <w:bookmarkEnd w:id="24"/>
    <w:bookmarkStart w:name="z31" w:id="25"/>
    <w:p>
      <w:pPr>
        <w:spacing w:after="0"/>
        <w:ind w:left="0"/>
        <w:jc w:val="both"/>
      </w:pPr>
      <w:r>
        <w:rPr>
          <w:rFonts w:ascii="Times New Roman"/>
          <w:b w:val="false"/>
          <w:i w:val="false"/>
          <w:color w:val="000000"/>
          <w:sz w:val="28"/>
        </w:rPr>
        <w:t>
      9) кризисная ситуация – ситуация, которая характеризуется резкой сменой состояния защищенности объекта, протекающая в течение короткого времени, при котором несвоевременное принятие экстренных мер может привести к возникновению чрезвычайной ситуации;</w:t>
      </w:r>
    </w:p>
    <w:bookmarkEnd w:id="25"/>
    <w:bookmarkStart w:name="z32" w:id="26"/>
    <w:p>
      <w:pPr>
        <w:spacing w:after="0"/>
        <w:ind w:left="0"/>
        <w:jc w:val="both"/>
      </w:pPr>
      <w:r>
        <w:rPr>
          <w:rFonts w:ascii="Times New Roman"/>
          <w:b w:val="false"/>
          <w:i w:val="false"/>
          <w:color w:val="000000"/>
          <w:sz w:val="28"/>
        </w:rPr>
        <w:t>
      10) система освещения – совокупность технических средств, позволяющих обеспечить необходимый уровень освещенности для системы видеонаблюдения, видимость людей и транспортных средств на объекте в темное время суток;</w:t>
      </w:r>
    </w:p>
    <w:bookmarkEnd w:id="26"/>
    <w:bookmarkStart w:name="z33" w:id="27"/>
    <w:p>
      <w:pPr>
        <w:spacing w:after="0"/>
        <w:ind w:left="0"/>
        <w:jc w:val="both"/>
      </w:pPr>
      <w:r>
        <w:rPr>
          <w:rFonts w:ascii="Times New Roman"/>
          <w:b w:val="false"/>
          <w:i w:val="false"/>
          <w:color w:val="000000"/>
          <w:sz w:val="28"/>
        </w:rPr>
        <w:t>
      11) инженерно-техническая укрепленность – конструктивные элементы, инженерные, технические средства и (или) их совокупность, обеспечивающие необходимое противодействие несанкционированному проникновению на объект либо его части;</w:t>
      </w:r>
    </w:p>
    <w:bookmarkEnd w:id="27"/>
    <w:bookmarkStart w:name="z34" w:id="28"/>
    <w:p>
      <w:pPr>
        <w:spacing w:after="0"/>
        <w:ind w:left="0"/>
        <w:jc w:val="both"/>
      </w:pPr>
      <w:r>
        <w:rPr>
          <w:rFonts w:ascii="Times New Roman"/>
          <w:b w:val="false"/>
          <w:i w:val="false"/>
          <w:color w:val="000000"/>
          <w:sz w:val="28"/>
        </w:rPr>
        <w:t>
      12)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28"/>
    <w:bookmarkStart w:name="z35" w:id="29"/>
    <w:p>
      <w:pPr>
        <w:spacing w:after="0"/>
        <w:ind w:left="0"/>
        <w:jc w:val="both"/>
      </w:pPr>
      <w:r>
        <w:rPr>
          <w:rFonts w:ascii="Times New Roman"/>
          <w:b w:val="false"/>
          <w:i w:val="false"/>
          <w:color w:val="000000"/>
          <w:sz w:val="28"/>
        </w:rPr>
        <w:t>
      13) критическая зона –помещение, участки и конструктивные элементы, разрушение которых в результате акта терроризма может привести к существенному нарушению нормального функционирования объекта, его существенному повреждению или аварии на нем;</w:t>
      </w:r>
    </w:p>
    <w:bookmarkEnd w:id="29"/>
    <w:bookmarkStart w:name="z36" w:id="30"/>
    <w:p>
      <w:pPr>
        <w:spacing w:after="0"/>
        <w:ind w:left="0"/>
        <w:jc w:val="both"/>
      </w:pPr>
      <w:r>
        <w:rPr>
          <w:rFonts w:ascii="Times New Roman"/>
          <w:b w:val="false"/>
          <w:i w:val="false"/>
          <w:color w:val="000000"/>
          <w:sz w:val="28"/>
        </w:rPr>
        <w:t>
      14) участки повышенной опасности объекта – участки местности по периметру объекта, пригодные для проезда автотранспортных средств на высокой скорости до потенциально опасных участков объекта;</w:t>
      </w:r>
    </w:p>
    <w:bookmarkEnd w:id="30"/>
    <w:bookmarkStart w:name="z37" w:id="31"/>
    <w:p>
      <w:pPr>
        <w:spacing w:after="0"/>
        <w:ind w:left="0"/>
        <w:jc w:val="both"/>
      </w:pPr>
      <w:r>
        <w:rPr>
          <w:rFonts w:ascii="Times New Roman"/>
          <w:b w:val="false"/>
          <w:i w:val="false"/>
          <w:color w:val="000000"/>
          <w:sz w:val="28"/>
        </w:rPr>
        <w:t>
      15) периметр объекта – граница объекта согласно правоустанавливающим документам;</w:t>
      </w:r>
    </w:p>
    <w:bookmarkEnd w:id="31"/>
    <w:bookmarkStart w:name="z38" w:id="32"/>
    <w:p>
      <w:pPr>
        <w:spacing w:after="0"/>
        <w:ind w:left="0"/>
        <w:jc w:val="both"/>
      </w:pPr>
      <w:r>
        <w:rPr>
          <w:rFonts w:ascii="Times New Roman"/>
          <w:b w:val="false"/>
          <w:i w:val="false"/>
          <w:color w:val="000000"/>
          <w:sz w:val="28"/>
        </w:rPr>
        <w:t>
      16)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32"/>
    <w:bookmarkStart w:name="z39" w:id="33"/>
    <w:p>
      <w:pPr>
        <w:spacing w:after="0"/>
        <w:ind w:left="0"/>
        <w:jc w:val="both"/>
      </w:pPr>
      <w:r>
        <w:rPr>
          <w:rFonts w:ascii="Times New Roman"/>
          <w:b w:val="false"/>
          <w:i w:val="false"/>
          <w:color w:val="000000"/>
          <w:sz w:val="28"/>
        </w:rPr>
        <w:t>
      17)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33"/>
    <w:bookmarkStart w:name="z40" w:id="34"/>
    <w:p>
      <w:pPr>
        <w:spacing w:after="0"/>
        <w:ind w:left="0"/>
        <w:jc w:val="both"/>
      </w:pPr>
      <w:r>
        <w:rPr>
          <w:rFonts w:ascii="Times New Roman"/>
          <w:b w:val="false"/>
          <w:i w:val="false"/>
          <w:color w:val="000000"/>
          <w:sz w:val="28"/>
        </w:rPr>
        <w:t>
      18) вредное воздействие вод – наводнение, затопление, подтопление и иное отрицательное влияние вод, обуславливающие наступление или угрозу возникновения чрезвычайных ситуаций природного и техногенного характера;</w:t>
      </w:r>
    </w:p>
    <w:bookmarkEnd w:id="34"/>
    <w:bookmarkStart w:name="z41" w:id="35"/>
    <w:p>
      <w:pPr>
        <w:spacing w:after="0"/>
        <w:ind w:left="0"/>
        <w:jc w:val="both"/>
      </w:pPr>
      <w:r>
        <w:rPr>
          <w:rFonts w:ascii="Times New Roman"/>
          <w:b w:val="false"/>
          <w:i w:val="false"/>
          <w:color w:val="000000"/>
          <w:sz w:val="28"/>
        </w:rPr>
        <w:t>
      19) водные объекты – сосредоточения вод в рельефах поверхности суши и недрах земли, имеющие границы, объем и водный режим (моря, реки, приравненные к ним каналы, озера, ледники и другие поверхностные и подземные водные объекты;</w:t>
      </w:r>
    </w:p>
    <w:bookmarkEnd w:id="35"/>
    <w:bookmarkStart w:name="z42" w:id="36"/>
    <w:p>
      <w:pPr>
        <w:spacing w:after="0"/>
        <w:ind w:left="0"/>
        <w:jc w:val="both"/>
      </w:pPr>
      <w:r>
        <w:rPr>
          <w:rFonts w:ascii="Times New Roman"/>
          <w:b w:val="false"/>
          <w:i w:val="false"/>
          <w:color w:val="000000"/>
          <w:sz w:val="28"/>
        </w:rPr>
        <w:t>
      20) охрана водных объектов – деятельность, направленная на сохранение, восстановление и воспроизводство водных объектов, а также на недопущение вредного воздействия вод;</w:t>
      </w:r>
    </w:p>
    <w:bookmarkEnd w:id="36"/>
    <w:bookmarkStart w:name="z43" w:id="37"/>
    <w:p>
      <w:pPr>
        <w:spacing w:after="0"/>
        <w:ind w:left="0"/>
        <w:jc w:val="both"/>
      </w:pPr>
      <w:r>
        <w:rPr>
          <w:rFonts w:ascii="Times New Roman"/>
          <w:b w:val="false"/>
          <w:i w:val="false"/>
          <w:color w:val="000000"/>
          <w:sz w:val="28"/>
        </w:rPr>
        <w:t>
      21) водные ресурсы – запасы поверхностных и подземных вод, сосредоточенных в водных объектах, которые используются или могут быть использованы;</w:t>
      </w:r>
    </w:p>
    <w:bookmarkEnd w:id="37"/>
    <w:bookmarkStart w:name="z44" w:id="38"/>
    <w:p>
      <w:pPr>
        <w:spacing w:after="0"/>
        <w:ind w:left="0"/>
        <w:jc w:val="both"/>
      </w:pPr>
      <w:r>
        <w:rPr>
          <w:rFonts w:ascii="Times New Roman"/>
          <w:b w:val="false"/>
          <w:i w:val="false"/>
          <w:color w:val="000000"/>
          <w:sz w:val="28"/>
        </w:rPr>
        <w:t>
      22) водозаборное сооружение – комплекс сооружений и устройств для забора воды из водных объектов;</w:t>
      </w:r>
    </w:p>
    <w:bookmarkEnd w:id="38"/>
    <w:bookmarkStart w:name="z45" w:id="39"/>
    <w:p>
      <w:pPr>
        <w:spacing w:after="0"/>
        <w:ind w:left="0"/>
        <w:jc w:val="both"/>
      </w:pPr>
      <w:r>
        <w:rPr>
          <w:rFonts w:ascii="Times New Roman"/>
          <w:b w:val="false"/>
          <w:i w:val="false"/>
          <w:color w:val="000000"/>
          <w:sz w:val="28"/>
        </w:rPr>
        <w:t>
      23) гидроузел – группа технологически связанных гидротехнических сооружений различного назначения, расположенных в одном створе;</w:t>
      </w:r>
    </w:p>
    <w:bookmarkEnd w:id="39"/>
    <w:bookmarkStart w:name="z46" w:id="40"/>
    <w:p>
      <w:pPr>
        <w:spacing w:after="0"/>
        <w:ind w:left="0"/>
        <w:jc w:val="both"/>
      </w:pPr>
      <w:r>
        <w:rPr>
          <w:rFonts w:ascii="Times New Roman"/>
          <w:b w:val="false"/>
          <w:i w:val="false"/>
          <w:color w:val="000000"/>
          <w:sz w:val="28"/>
        </w:rPr>
        <w:t>
      24) водное хозяйство – отрасль экономики, связанная с использованием, охраной и воспроизводством водных объектов;</w:t>
      </w:r>
    </w:p>
    <w:bookmarkEnd w:id="40"/>
    <w:bookmarkStart w:name="z47" w:id="41"/>
    <w:p>
      <w:pPr>
        <w:spacing w:after="0"/>
        <w:ind w:left="0"/>
        <w:jc w:val="both"/>
      </w:pPr>
      <w:r>
        <w:rPr>
          <w:rFonts w:ascii="Times New Roman"/>
          <w:b w:val="false"/>
          <w:i w:val="false"/>
          <w:color w:val="000000"/>
          <w:sz w:val="28"/>
        </w:rPr>
        <w:t>
      25) объекты водного хозяйства – гидротехнические сооружения: гидроузлы, шлюзы, плотины и так далее, используемые для управления водными ресурсами и так далее;</w:t>
      </w:r>
    </w:p>
    <w:bookmarkEnd w:id="41"/>
    <w:bookmarkStart w:name="z48" w:id="42"/>
    <w:p>
      <w:pPr>
        <w:spacing w:after="0"/>
        <w:ind w:left="0"/>
        <w:jc w:val="both"/>
      </w:pPr>
      <w:r>
        <w:rPr>
          <w:rFonts w:ascii="Times New Roman"/>
          <w:b w:val="false"/>
          <w:i w:val="false"/>
          <w:color w:val="000000"/>
          <w:sz w:val="28"/>
        </w:rPr>
        <w:t>
      26) противотаранные устройства (заграждения) – инженерно-технические изделия, предназначенные для принудительного замедления и (или) остановки транспортных средств;</w:t>
      </w:r>
    </w:p>
    <w:bookmarkEnd w:id="42"/>
    <w:bookmarkStart w:name="z49" w:id="43"/>
    <w:p>
      <w:pPr>
        <w:spacing w:after="0"/>
        <w:ind w:left="0"/>
        <w:jc w:val="both"/>
      </w:pPr>
      <w:r>
        <w:rPr>
          <w:rFonts w:ascii="Times New Roman"/>
          <w:b w:val="false"/>
          <w:i w:val="false"/>
          <w:color w:val="000000"/>
          <w:sz w:val="28"/>
        </w:rPr>
        <w:t>
      27)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43"/>
    <w:bookmarkStart w:name="z50" w:id="44"/>
    <w:p>
      <w:pPr>
        <w:spacing w:after="0"/>
        <w:ind w:left="0"/>
        <w:jc w:val="both"/>
      </w:pPr>
      <w:r>
        <w:rPr>
          <w:rFonts w:ascii="Times New Roman"/>
          <w:b w:val="false"/>
          <w:i w:val="false"/>
          <w:color w:val="000000"/>
          <w:sz w:val="28"/>
        </w:rPr>
        <w:t>
      28)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44"/>
    <w:bookmarkStart w:name="z51" w:id="45"/>
    <w:p>
      <w:pPr>
        <w:spacing w:after="0"/>
        <w:ind w:left="0"/>
        <w:jc w:val="both"/>
      </w:pPr>
      <w:r>
        <w:rPr>
          <w:rFonts w:ascii="Times New Roman"/>
          <w:b w:val="false"/>
          <w:i w:val="false"/>
          <w:color w:val="000000"/>
          <w:sz w:val="28"/>
        </w:rPr>
        <w:t>
      29) створ – участок реки, на котором располагаются сооружения гидроузла;</w:t>
      </w:r>
    </w:p>
    <w:bookmarkEnd w:id="45"/>
    <w:bookmarkStart w:name="z52" w:id="46"/>
    <w:p>
      <w:pPr>
        <w:spacing w:after="0"/>
        <w:ind w:left="0"/>
        <w:jc w:val="both"/>
      </w:pPr>
      <w:r>
        <w:rPr>
          <w:rFonts w:ascii="Times New Roman"/>
          <w:b w:val="false"/>
          <w:i w:val="false"/>
          <w:color w:val="000000"/>
          <w:sz w:val="28"/>
        </w:rPr>
        <w:t>
      30)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акте терроризма) и действиях в сложившейся обстановке;</w:t>
      </w:r>
    </w:p>
    <w:bookmarkEnd w:id="46"/>
    <w:bookmarkStart w:name="z53" w:id="47"/>
    <w:p>
      <w:pPr>
        <w:spacing w:after="0"/>
        <w:ind w:left="0"/>
        <w:jc w:val="both"/>
      </w:pPr>
      <w:r>
        <w:rPr>
          <w:rFonts w:ascii="Times New Roman"/>
          <w:b w:val="false"/>
          <w:i w:val="false"/>
          <w:color w:val="000000"/>
          <w:sz w:val="28"/>
        </w:rPr>
        <w:t>
      31) субъекты охранной деятельности – это специализированные охранные подразделения органов внутренних дел Республики Казахстан и частные охранные организации.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водных ресурсов и ирригации РК от 06.09.2024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5. Инструкция детализирует общие подходы к обеспечению защищенности объектов водного хозяйства, в том числе их инженерно-технической укрепленности, порядку организации охраны, осуществления пропускного и внутриобъектного режимов, а также ведению соответствующей документации.</w:t>
      </w:r>
    </w:p>
    <w:bookmarkEnd w:id="48"/>
    <w:bookmarkStart w:name="z55" w:id="49"/>
    <w:p>
      <w:pPr>
        <w:spacing w:after="0"/>
        <w:ind w:left="0"/>
        <w:jc w:val="both"/>
      </w:pPr>
      <w:r>
        <w:rPr>
          <w:rFonts w:ascii="Times New Roman"/>
          <w:b w:val="false"/>
          <w:i w:val="false"/>
          <w:color w:val="000000"/>
          <w:sz w:val="28"/>
        </w:rPr>
        <w:t xml:space="preserve">
      6. Пользователь при эксплуатации объектов водного хозяйства, уязвимых в террористическом отношении, вне зависимости от формы собственности обеспечивает соблюдение Требований к организации антитеррористической защиты объектов, уязвимых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(далее – Требования), а также настоящей Инструкции.</w:t>
      </w:r>
    </w:p>
    <w:bookmarkEnd w:id="49"/>
    <w:bookmarkStart w:name="z56" w:id="50"/>
    <w:p>
      <w:pPr>
        <w:spacing w:after="0"/>
        <w:ind w:left="0"/>
        <w:jc w:val="both"/>
      </w:pPr>
      <w:r>
        <w:rPr>
          <w:rFonts w:ascii="Times New Roman"/>
          <w:b w:val="false"/>
          <w:i w:val="false"/>
          <w:color w:val="000000"/>
          <w:sz w:val="28"/>
        </w:rPr>
        <w:t>
      7. Воспрепятствование совершению акта терроризма (снижение риска совершения акта терроризма) на объектах водного хозяйствования обеспечивается путем выполнения комплекса мер и соблюдении необходимых условий, включающих в себя:</w:t>
      </w:r>
    </w:p>
    <w:bookmarkEnd w:id="50"/>
    <w:bookmarkStart w:name="z57" w:id="51"/>
    <w:p>
      <w:pPr>
        <w:spacing w:after="0"/>
        <w:ind w:left="0"/>
        <w:jc w:val="both"/>
      </w:pPr>
      <w:r>
        <w:rPr>
          <w:rFonts w:ascii="Times New Roman"/>
          <w:b w:val="false"/>
          <w:i w:val="false"/>
          <w:color w:val="000000"/>
          <w:sz w:val="28"/>
        </w:rPr>
        <w:t>
      1) определение возможных причин и условий, способствующих совершению акта терроризма на объекте и их устранением;</w:t>
      </w:r>
    </w:p>
    <w:bookmarkEnd w:id="51"/>
    <w:bookmarkStart w:name="z58" w:id="52"/>
    <w:p>
      <w:pPr>
        <w:spacing w:after="0"/>
        <w:ind w:left="0"/>
        <w:jc w:val="both"/>
      </w:pPr>
      <w:r>
        <w:rPr>
          <w:rFonts w:ascii="Times New Roman"/>
          <w:b w:val="false"/>
          <w:i w:val="false"/>
          <w:color w:val="000000"/>
          <w:sz w:val="28"/>
        </w:rPr>
        <w:t>
      2) определение потенциально опасных участков объекта;</w:t>
      </w:r>
    </w:p>
    <w:bookmarkEnd w:id="52"/>
    <w:bookmarkStart w:name="z59" w:id="53"/>
    <w:p>
      <w:pPr>
        <w:spacing w:after="0"/>
        <w:ind w:left="0"/>
        <w:jc w:val="both"/>
      </w:pPr>
      <w:r>
        <w:rPr>
          <w:rFonts w:ascii="Times New Roman"/>
          <w:b w:val="false"/>
          <w:i w:val="false"/>
          <w:color w:val="000000"/>
          <w:sz w:val="28"/>
        </w:rPr>
        <w:t>
      3) организация охраны потенциально опасных участков объекта;</w:t>
      </w:r>
    </w:p>
    <w:bookmarkEnd w:id="53"/>
    <w:bookmarkStart w:name="z60" w:id="54"/>
    <w:p>
      <w:pPr>
        <w:spacing w:after="0"/>
        <w:ind w:left="0"/>
        <w:jc w:val="both"/>
      </w:pPr>
      <w:r>
        <w:rPr>
          <w:rFonts w:ascii="Times New Roman"/>
          <w:b w:val="false"/>
          <w:i w:val="false"/>
          <w:color w:val="000000"/>
          <w:sz w:val="28"/>
        </w:rPr>
        <w:t>
      4) оборудование потенциально опасных участков объекта необходимым инженерно-техническим оборудованием (приборы видеонаблюдения, ограждение опасного участка, противотаранные устройства), обеспечивающим проход на территорию потенциально опасных участков объекта в установленных местах, и контроль за действиями лиц, находящихся на охраняемой территории;</w:t>
      </w:r>
    </w:p>
    <w:bookmarkEnd w:id="54"/>
    <w:bookmarkStart w:name="z61" w:id="55"/>
    <w:p>
      <w:pPr>
        <w:spacing w:after="0"/>
        <w:ind w:left="0"/>
        <w:jc w:val="both"/>
      </w:pPr>
      <w:r>
        <w:rPr>
          <w:rFonts w:ascii="Times New Roman"/>
          <w:b w:val="false"/>
          <w:i w:val="false"/>
          <w:color w:val="000000"/>
          <w:sz w:val="28"/>
        </w:rPr>
        <w:t>
      5) обеспечение пропускного пункта приборами и оборудованием, предназначенными для выявления запрещенных веществ;</w:t>
      </w:r>
    </w:p>
    <w:bookmarkEnd w:id="55"/>
    <w:bookmarkStart w:name="z62" w:id="56"/>
    <w:p>
      <w:pPr>
        <w:spacing w:after="0"/>
        <w:ind w:left="0"/>
        <w:jc w:val="both"/>
      </w:pPr>
      <w:r>
        <w:rPr>
          <w:rFonts w:ascii="Times New Roman"/>
          <w:b w:val="false"/>
          <w:i w:val="false"/>
          <w:color w:val="000000"/>
          <w:sz w:val="28"/>
        </w:rPr>
        <w:t>
      6) организация подготовки (обучения) персонала объектов и сотрудников субъектов охранной деятельности к первичному реагированию на угрозы совершения акта терроризма (выявление признаков совершения акта терроризма, информирование об этом руководства, органы внутренних дел и (или) специальных государственных органов);</w:t>
      </w:r>
    </w:p>
    <w:bookmarkEnd w:id="56"/>
    <w:bookmarkStart w:name="z63" w:id="57"/>
    <w:p>
      <w:pPr>
        <w:spacing w:after="0"/>
        <w:ind w:left="0"/>
        <w:jc w:val="both"/>
      </w:pPr>
      <w:r>
        <w:rPr>
          <w:rFonts w:ascii="Times New Roman"/>
          <w:b w:val="false"/>
          <w:i w:val="false"/>
          <w:color w:val="000000"/>
          <w:sz w:val="28"/>
        </w:rPr>
        <w:t>
      7) определение перечня должностных лиц, имеющих возможность въезда на охраняемую территорию, с учетом порядка их допуска;</w:t>
      </w:r>
    </w:p>
    <w:bookmarkEnd w:id="57"/>
    <w:bookmarkStart w:name="z64" w:id="58"/>
    <w:p>
      <w:pPr>
        <w:spacing w:after="0"/>
        <w:ind w:left="0"/>
        <w:jc w:val="both"/>
      </w:pPr>
      <w:r>
        <w:rPr>
          <w:rFonts w:ascii="Times New Roman"/>
          <w:b w:val="false"/>
          <w:i w:val="false"/>
          <w:color w:val="000000"/>
          <w:sz w:val="28"/>
        </w:rPr>
        <w:t>
      8) контроль за соблюдением требований обеспечения антитеррористической защищенности.</w:t>
      </w:r>
    </w:p>
    <w:bookmarkEnd w:id="58"/>
    <w:bookmarkStart w:name="z65" w:id="59"/>
    <w:p>
      <w:pPr>
        <w:spacing w:after="0"/>
        <w:ind w:left="0"/>
        <w:jc w:val="both"/>
      </w:pPr>
      <w:r>
        <w:rPr>
          <w:rFonts w:ascii="Times New Roman"/>
          <w:b w:val="false"/>
          <w:i w:val="false"/>
          <w:color w:val="000000"/>
          <w:sz w:val="28"/>
        </w:rPr>
        <w:t>
      8. Минимизация и (или) ликвидация последствий возможных террористических угроз на объектах водного хозяйства обеспечивается путем выполнения комплекса мер и соблюдения необходимых условий, включающих в себя:</w:t>
      </w:r>
    </w:p>
    <w:bookmarkEnd w:id="59"/>
    <w:bookmarkStart w:name="z66" w:id="60"/>
    <w:p>
      <w:pPr>
        <w:spacing w:after="0"/>
        <w:ind w:left="0"/>
        <w:jc w:val="both"/>
      </w:pPr>
      <w:r>
        <w:rPr>
          <w:rFonts w:ascii="Times New Roman"/>
          <w:b w:val="false"/>
          <w:i w:val="false"/>
          <w:color w:val="000000"/>
          <w:sz w:val="28"/>
        </w:rPr>
        <w:t>
      1) своевременное информирование органов национальной безопасности и (или) внутренних дел Республики Казахстан о совершенном акте терроризма;</w:t>
      </w:r>
    </w:p>
    <w:bookmarkEnd w:id="60"/>
    <w:bookmarkStart w:name="z67" w:id="61"/>
    <w:p>
      <w:pPr>
        <w:spacing w:after="0"/>
        <w:ind w:left="0"/>
        <w:jc w:val="both"/>
      </w:pPr>
      <w:r>
        <w:rPr>
          <w:rFonts w:ascii="Times New Roman"/>
          <w:b w:val="false"/>
          <w:i w:val="false"/>
          <w:color w:val="000000"/>
          <w:sz w:val="28"/>
        </w:rPr>
        <w:t>
      2) участие персонала объекта водного хозяйства в учениях, тренировках и экспериментах по вопросам реагирования на террористические проявления, а также минимизации и (или) ликвидации угроз техногенного характера, возникших в результате совершенного акта терроризма, при проведении их уполномоченными государственными органами и организациями, органами оперативного управления;</w:t>
      </w:r>
    </w:p>
    <w:bookmarkEnd w:id="61"/>
    <w:bookmarkStart w:name="z68" w:id="62"/>
    <w:p>
      <w:pPr>
        <w:spacing w:after="0"/>
        <w:ind w:left="0"/>
        <w:jc w:val="both"/>
      </w:pPr>
      <w:r>
        <w:rPr>
          <w:rFonts w:ascii="Times New Roman"/>
          <w:b w:val="false"/>
          <w:i w:val="false"/>
          <w:color w:val="000000"/>
          <w:sz w:val="28"/>
        </w:rPr>
        <w:t>
      3) обучение персонала объекта водного хозяйства и сотрудников субъектов охранной деятельности навыкам первичного реагирования на угрозы террористического характера;</w:t>
      </w:r>
    </w:p>
    <w:bookmarkEnd w:id="62"/>
    <w:bookmarkStart w:name="z69" w:id="63"/>
    <w:p>
      <w:pPr>
        <w:spacing w:after="0"/>
        <w:ind w:left="0"/>
        <w:jc w:val="both"/>
      </w:pPr>
      <w:r>
        <w:rPr>
          <w:rFonts w:ascii="Times New Roman"/>
          <w:b w:val="false"/>
          <w:i w:val="false"/>
          <w:color w:val="000000"/>
          <w:sz w:val="28"/>
        </w:rPr>
        <w:t>
      4) организацию оповещения и эвакуации персонала и посетителей в случае совершения акта терроризма на объекте водного хозяйства;</w:t>
      </w:r>
    </w:p>
    <w:bookmarkEnd w:id="63"/>
    <w:bookmarkStart w:name="z70" w:id="64"/>
    <w:p>
      <w:pPr>
        <w:spacing w:after="0"/>
        <w:ind w:left="0"/>
        <w:jc w:val="both"/>
      </w:pPr>
      <w:r>
        <w:rPr>
          <w:rFonts w:ascii="Times New Roman"/>
          <w:b w:val="false"/>
          <w:i w:val="false"/>
          <w:color w:val="000000"/>
          <w:sz w:val="28"/>
        </w:rPr>
        <w:t>
      5) своевременное составление и поддержание в актуальном состоянии паспорта антитеррористической защищенности объекта водного хозяйства, и обеспечение его надлежащего хранения;</w:t>
      </w:r>
    </w:p>
    <w:bookmarkEnd w:id="64"/>
    <w:bookmarkStart w:name="z71" w:id="65"/>
    <w:p>
      <w:pPr>
        <w:spacing w:after="0"/>
        <w:ind w:left="0"/>
        <w:jc w:val="both"/>
      </w:pPr>
      <w:r>
        <w:rPr>
          <w:rFonts w:ascii="Times New Roman"/>
          <w:b w:val="false"/>
          <w:i w:val="false"/>
          <w:color w:val="000000"/>
          <w:sz w:val="28"/>
        </w:rPr>
        <w:t>
      6) формирование сил и средств, необходимых для организации мер первичного реагирования, направленных на ликвидацию и минимизацию последствий акта терроризма, кроме случаев, прямо угрожающих жизни и здоровью людей, до прибытия основных спасательных, аварийных и иных служб;</w:t>
      </w:r>
    </w:p>
    <w:bookmarkEnd w:id="65"/>
    <w:bookmarkStart w:name="z72" w:id="66"/>
    <w:p>
      <w:pPr>
        <w:spacing w:after="0"/>
        <w:ind w:left="0"/>
        <w:jc w:val="both"/>
      </w:pPr>
      <w:r>
        <w:rPr>
          <w:rFonts w:ascii="Times New Roman"/>
          <w:b w:val="false"/>
          <w:i w:val="false"/>
          <w:color w:val="000000"/>
          <w:sz w:val="28"/>
        </w:rPr>
        <w:t>
      7) подготовка и организация экстренных мер по обеспечению безопасности систем жизнеобеспечения и безопасности объекта водного хозяйства (водоснабжения, электроснабжения, газового оборудования, пожаротушения), персонала и посетителей объекта водного хозяйства, определение путей эвакуации, обеспечение персонала средствами защиты, определение лиц за указанные участки деятельности.</w:t>
      </w:r>
    </w:p>
    <w:bookmarkEnd w:id="66"/>
    <w:bookmarkStart w:name="z73" w:id="67"/>
    <w:p>
      <w:pPr>
        <w:spacing w:after="0"/>
        <w:ind w:left="0"/>
        <w:jc w:val="left"/>
      </w:pPr>
      <w:r>
        <w:rPr>
          <w:rFonts w:ascii="Times New Roman"/>
          <w:b/>
          <w:i w:val="false"/>
          <w:color w:val="000000"/>
        </w:rPr>
        <w:t xml:space="preserve"> Глава 2. Требования к организации пропускного режима</w:t>
      </w:r>
    </w:p>
    <w:bookmarkEnd w:id="67"/>
    <w:bookmarkStart w:name="z74" w:id="68"/>
    <w:p>
      <w:pPr>
        <w:spacing w:after="0"/>
        <w:ind w:left="0"/>
        <w:jc w:val="both"/>
      </w:pPr>
      <w:r>
        <w:rPr>
          <w:rFonts w:ascii="Times New Roman"/>
          <w:b w:val="false"/>
          <w:i w:val="false"/>
          <w:color w:val="000000"/>
          <w:sz w:val="28"/>
        </w:rPr>
        <w:t>
      9. Пропускной режим предназначен для:</w:t>
      </w:r>
    </w:p>
    <w:bookmarkEnd w:id="68"/>
    <w:bookmarkStart w:name="z75" w:id="69"/>
    <w:p>
      <w:pPr>
        <w:spacing w:after="0"/>
        <w:ind w:left="0"/>
        <w:jc w:val="both"/>
      </w:pPr>
      <w:r>
        <w:rPr>
          <w:rFonts w:ascii="Times New Roman"/>
          <w:b w:val="false"/>
          <w:i w:val="false"/>
          <w:color w:val="000000"/>
          <w:sz w:val="28"/>
        </w:rPr>
        <w:t>
      1) организации санкционированного допуска лиц и транспортных средств на территорию объекта водного хозяйства;</w:t>
      </w:r>
    </w:p>
    <w:bookmarkEnd w:id="69"/>
    <w:bookmarkStart w:name="z76" w:id="70"/>
    <w:p>
      <w:pPr>
        <w:spacing w:after="0"/>
        <w:ind w:left="0"/>
        <w:jc w:val="both"/>
      </w:pPr>
      <w:r>
        <w:rPr>
          <w:rFonts w:ascii="Times New Roman"/>
          <w:b w:val="false"/>
          <w:i w:val="false"/>
          <w:color w:val="000000"/>
          <w:sz w:val="28"/>
        </w:rPr>
        <w:t>
      2) выявления лиц с противоправными намерениями, а также предметов и веществ, которые могут быть использованы для их реализации;</w:t>
      </w:r>
    </w:p>
    <w:bookmarkEnd w:id="70"/>
    <w:bookmarkStart w:name="z77" w:id="71"/>
    <w:p>
      <w:pPr>
        <w:spacing w:after="0"/>
        <w:ind w:left="0"/>
        <w:jc w:val="both"/>
      </w:pPr>
      <w:r>
        <w:rPr>
          <w:rFonts w:ascii="Times New Roman"/>
          <w:b w:val="false"/>
          <w:i w:val="false"/>
          <w:color w:val="000000"/>
          <w:sz w:val="28"/>
        </w:rPr>
        <w:t>
      3) охраны территории объекта водного хозяйства, защита потенциально опасных участков объекта водного хозяйства и его критических зон, в том числе недопущение бесконтрольного пребывания на них посторонних лиц.</w:t>
      </w:r>
    </w:p>
    <w:bookmarkEnd w:id="71"/>
    <w:bookmarkStart w:name="z78" w:id="72"/>
    <w:p>
      <w:pPr>
        <w:spacing w:after="0"/>
        <w:ind w:left="0"/>
        <w:jc w:val="both"/>
      </w:pPr>
      <w:r>
        <w:rPr>
          <w:rFonts w:ascii="Times New Roman"/>
          <w:b w:val="false"/>
          <w:i w:val="false"/>
          <w:color w:val="000000"/>
          <w:sz w:val="28"/>
        </w:rPr>
        <w:t xml:space="preserve">
      10. Организация пропускного режима на объектах водного хозяйства, осуществляется в соответствии с Правилами определения объектов, подлежащих государственной охране,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 "Некоторые вопросы объектов, подлежащих государственной охране" (далее – постановления Правительства № 1151).</w:t>
      </w:r>
    </w:p>
    <w:bookmarkEnd w:id="72"/>
    <w:bookmarkStart w:name="z79" w:id="73"/>
    <w:p>
      <w:pPr>
        <w:spacing w:after="0"/>
        <w:ind w:left="0"/>
        <w:jc w:val="both"/>
      </w:pPr>
      <w:r>
        <w:rPr>
          <w:rFonts w:ascii="Times New Roman"/>
          <w:b w:val="false"/>
          <w:i w:val="false"/>
          <w:color w:val="000000"/>
          <w:sz w:val="28"/>
        </w:rPr>
        <w:t>
      Пропускной режим на объектах подлежащих государственной охране, осуществляется в порядке по обеспечению пропускного и внутриобъектового режима, устанавливаемый соответствующим уполномоченным государственным органом, ведомством и подразделением, осуществляющий государственную охрану.</w:t>
      </w:r>
    </w:p>
    <w:bookmarkEnd w:id="73"/>
    <w:bookmarkStart w:name="z80" w:id="74"/>
    <w:p>
      <w:pPr>
        <w:spacing w:after="0"/>
        <w:ind w:left="0"/>
        <w:jc w:val="both"/>
      </w:pPr>
      <w:r>
        <w:rPr>
          <w:rFonts w:ascii="Times New Roman"/>
          <w:b w:val="false"/>
          <w:i w:val="false"/>
          <w:color w:val="000000"/>
          <w:sz w:val="28"/>
        </w:rPr>
        <w:t>
      Организация пропускного режима на объектах водного хозяйства, не подлежащие государственной охране, осуществляется в соответствии с настоящей Инструкции.</w:t>
      </w:r>
    </w:p>
    <w:bookmarkEnd w:id="74"/>
    <w:bookmarkStart w:name="z81" w:id="75"/>
    <w:p>
      <w:pPr>
        <w:spacing w:after="0"/>
        <w:ind w:left="0"/>
        <w:jc w:val="both"/>
      </w:pPr>
      <w:r>
        <w:rPr>
          <w:rFonts w:ascii="Times New Roman"/>
          <w:b w:val="false"/>
          <w:i w:val="false"/>
          <w:color w:val="000000"/>
          <w:sz w:val="28"/>
        </w:rPr>
        <w:t>
      11. Пропуск на потенциально опасные участки объектов водного хозяйства осуществляется согласно установленному перечню лиц, утверждаемому руководством режимного объекта, обеспечивающего функционирование и безопасность объекта.</w:t>
      </w:r>
    </w:p>
    <w:bookmarkEnd w:id="75"/>
    <w:bookmarkStart w:name="z82" w:id="76"/>
    <w:p>
      <w:pPr>
        <w:spacing w:after="0"/>
        <w:ind w:left="0"/>
        <w:jc w:val="both"/>
      </w:pPr>
      <w:r>
        <w:rPr>
          <w:rFonts w:ascii="Times New Roman"/>
          <w:b w:val="false"/>
          <w:i w:val="false"/>
          <w:color w:val="000000"/>
          <w:sz w:val="28"/>
        </w:rPr>
        <w:t>
      Пропуск иных лиц на потенциально опасные участки объектов водного хозяйства осуществляются с разрешения должностного лица, организующего пропускной режим на охраняемой территории данного объекта.</w:t>
      </w:r>
    </w:p>
    <w:bookmarkEnd w:id="76"/>
    <w:bookmarkStart w:name="z83" w:id="77"/>
    <w:p>
      <w:pPr>
        <w:spacing w:after="0"/>
        <w:ind w:left="0"/>
        <w:jc w:val="both"/>
      </w:pPr>
      <w:r>
        <w:rPr>
          <w:rFonts w:ascii="Times New Roman"/>
          <w:b w:val="false"/>
          <w:i w:val="false"/>
          <w:color w:val="000000"/>
          <w:sz w:val="28"/>
        </w:rPr>
        <w:t>
      12. Основными мероприятиями по обеспечению пропускного режима на объектах водного хозяйства являются:</w:t>
      </w:r>
    </w:p>
    <w:bookmarkEnd w:id="77"/>
    <w:bookmarkStart w:name="z84" w:id="78"/>
    <w:p>
      <w:pPr>
        <w:spacing w:after="0"/>
        <w:ind w:left="0"/>
        <w:jc w:val="both"/>
      </w:pPr>
      <w:r>
        <w:rPr>
          <w:rFonts w:ascii="Times New Roman"/>
          <w:b w:val="false"/>
          <w:i w:val="false"/>
          <w:color w:val="000000"/>
          <w:sz w:val="28"/>
        </w:rPr>
        <w:t>
      1) проверка у лиц, прибывших на объект, документов, удостоверяющих их личность, а также документов, дающих возможность на вход (выход) лиц, въезд (выезд) транспортных средств, внос (вынос), ввоз (вывоз) имущества;</w:t>
      </w:r>
    </w:p>
    <w:bookmarkEnd w:id="78"/>
    <w:bookmarkStart w:name="z85" w:id="79"/>
    <w:p>
      <w:pPr>
        <w:spacing w:after="0"/>
        <w:ind w:left="0"/>
        <w:jc w:val="both"/>
      </w:pPr>
      <w:r>
        <w:rPr>
          <w:rFonts w:ascii="Times New Roman"/>
          <w:b w:val="false"/>
          <w:i w:val="false"/>
          <w:color w:val="000000"/>
          <w:sz w:val="28"/>
        </w:rPr>
        <w:t>
      2) проведение осмотра и досмотра транспортных средств при их въезде (выезде);</w:t>
      </w:r>
    </w:p>
    <w:bookmarkEnd w:id="79"/>
    <w:bookmarkStart w:name="z86" w:id="80"/>
    <w:p>
      <w:pPr>
        <w:spacing w:after="0"/>
        <w:ind w:left="0"/>
        <w:jc w:val="both"/>
      </w:pPr>
      <w:r>
        <w:rPr>
          <w:rFonts w:ascii="Times New Roman"/>
          <w:b w:val="false"/>
          <w:i w:val="false"/>
          <w:color w:val="000000"/>
          <w:sz w:val="28"/>
        </w:rPr>
        <w:t>
      3) проведение визуального осмотра охраняемой территорий и ограждения на наличие посторонних лиц и неизвестных предметов;</w:t>
      </w:r>
    </w:p>
    <w:bookmarkEnd w:id="80"/>
    <w:bookmarkStart w:name="z87" w:id="81"/>
    <w:p>
      <w:pPr>
        <w:spacing w:after="0"/>
        <w:ind w:left="0"/>
        <w:jc w:val="both"/>
      </w:pPr>
      <w:r>
        <w:rPr>
          <w:rFonts w:ascii="Times New Roman"/>
          <w:b w:val="false"/>
          <w:i w:val="false"/>
          <w:color w:val="000000"/>
          <w:sz w:val="28"/>
        </w:rPr>
        <w:t>
      4) задержание лиц, проникших на охраняемую территорию незаконным путем, до выявления обстоятельств и вызов сотрудников органов внутренних дел;</w:t>
      </w:r>
    </w:p>
    <w:bookmarkEnd w:id="81"/>
    <w:bookmarkStart w:name="z88" w:id="82"/>
    <w:p>
      <w:pPr>
        <w:spacing w:after="0"/>
        <w:ind w:left="0"/>
        <w:jc w:val="both"/>
      </w:pPr>
      <w:r>
        <w:rPr>
          <w:rFonts w:ascii="Times New Roman"/>
          <w:b w:val="false"/>
          <w:i w:val="false"/>
          <w:color w:val="000000"/>
          <w:sz w:val="28"/>
        </w:rPr>
        <w:t>
      5) обеспечение порядка на охраняемой территорий, применение физической силы, специальных средств и/или служебного оружия против лиц, совершающих явное нападение на объект водного хозяйства или другие противоправные действия, угрожающие жизни людей или безопасности объекта водного хозяйства, в соответствии с требованиями Законов Республики Казахстан "</w:t>
      </w:r>
      <w:r>
        <w:rPr>
          <w:rFonts w:ascii="Times New Roman"/>
          <w:b w:val="false"/>
          <w:i w:val="false"/>
          <w:color w:val="000000"/>
          <w:sz w:val="28"/>
        </w:rPr>
        <w:t>О государственном контроле за оборотом отдельных видов оружия</w:t>
      </w:r>
      <w:r>
        <w:rPr>
          <w:rFonts w:ascii="Times New Roman"/>
          <w:b w:val="false"/>
          <w:i w:val="false"/>
          <w:color w:val="000000"/>
          <w:sz w:val="28"/>
        </w:rPr>
        <w:t>" и "</w:t>
      </w:r>
      <w:r>
        <w:rPr>
          <w:rFonts w:ascii="Times New Roman"/>
          <w:b w:val="false"/>
          <w:i w:val="false"/>
          <w:color w:val="000000"/>
          <w:sz w:val="28"/>
        </w:rPr>
        <w:t>Об охранной деятельности</w:t>
      </w:r>
      <w:r>
        <w:rPr>
          <w:rFonts w:ascii="Times New Roman"/>
          <w:b w:val="false"/>
          <w:i w:val="false"/>
          <w:color w:val="000000"/>
          <w:sz w:val="28"/>
        </w:rPr>
        <w:t>";</w:t>
      </w:r>
    </w:p>
    <w:bookmarkEnd w:id="82"/>
    <w:bookmarkStart w:name="z89" w:id="83"/>
    <w:p>
      <w:pPr>
        <w:spacing w:after="0"/>
        <w:ind w:left="0"/>
        <w:jc w:val="both"/>
      </w:pPr>
      <w:r>
        <w:rPr>
          <w:rFonts w:ascii="Times New Roman"/>
          <w:b w:val="false"/>
          <w:i w:val="false"/>
          <w:color w:val="000000"/>
          <w:sz w:val="28"/>
        </w:rPr>
        <w:t>
      6) оперативное реагирование на предпосылки акта терроризма (попытка провести на территорию запрещенные предметы, появление вблизи объекта подозрительных лиц) и доведение необходимой информации до органов внутренних дел.</w:t>
      </w:r>
    </w:p>
    <w:bookmarkEnd w:id="83"/>
    <w:bookmarkStart w:name="z90" w:id="84"/>
    <w:p>
      <w:pPr>
        <w:spacing w:after="0"/>
        <w:ind w:left="0"/>
        <w:jc w:val="both"/>
      </w:pPr>
      <w:r>
        <w:rPr>
          <w:rFonts w:ascii="Times New Roman"/>
          <w:b w:val="false"/>
          <w:i w:val="false"/>
          <w:color w:val="000000"/>
          <w:sz w:val="28"/>
        </w:rPr>
        <w:t>
      13. Для непосредственной организации пропускного режима на охраняемой территории собственник, владелец или руководитель объекта определяет должностное лицо, организующего пропускной режим, и подразделение, поддерживающее соответствующий пропускной режим.</w:t>
      </w:r>
    </w:p>
    <w:bookmarkEnd w:id="84"/>
    <w:bookmarkStart w:name="z91" w:id="85"/>
    <w:p>
      <w:pPr>
        <w:spacing w:after="0"/>
        <w:ind w:left="0"/>
        <w:jc w:val="both"/>
      </w:pPr>
      <w:r>
        <w:rPr>
          <w:rFonts w:ascii="Times New Roman"/>
          <w:b w:val="false"/>
          <w:i w:val="false"/>
          <w:color w:val="000000"/>
          <w:sz w:val="28"/>
        </w:rPr>
        <w:t>
      14. Должностное лицо, организующего пропускной режим, назначается из числа штатных сотрудников объекта, имеющих полномочия по даче указаний и распоряжений от имени руководства объекта по вопросам пропускного режима.</w:t>
      </w:r>
    </w:p>
    <w:bookmarkEnd w:id="85"/>
    <w:bookmarkStart w:name="z92" w:id="86"/>
    <w:p>
      <w:pPr>
        <w:spacing w:after="0"/>
        <w:ind w:left="0"/>
        <w:jc w:val="both"/>
      </w:pPr>
      <w:r>
        <w:rPr>
          <w:rFonts w:ascii="Times New Roman"/>
          <w:b w:val="false"/>
          <w:i w:val="false"/>
          <w:color w:val="000000"/>
          <w:sz w:val="28"/>
        </w:rPr>
        <w:t>
      15. В подразделение, поддерживающий соответствующий пропускной режим, назначаются штатные сотрудники объекта. Окончательное решение о привлечении сотрудника к мероприятиям по обеспечению пропускного режима объекта принимается руководителем объекта.</w:t>
      </w:r>
    </w:p>
    <w:bookmarkEnd w:id="86"/>
    <w:bookmarkStart w:name="z93" w:id="87"/>
    <w:p>
      <w:pPr>
        <w:spacing w:after="0"/>
        <w:ind w:left="0"/>
        <w:jc w:val="both"/>
      </w:pPr>
      <w:r>
        <w:rPr>
          <w:rFonts w:ascii="Times New Roman"/>
          <w:b w:val="false"/>
          <w:i w:val="false"/>
          <w:color w:val="000000"/>
          <w:sz w:val="28"/>
        </w:rPr>
        <w:t>
      16. Состав подразделения, обеспечивающего пропускной режим, предусматривает заступление на дежурство необходимого количества сотрудников в зависимости от охраняемой территории, но не менее двух сотрудников, а также наличие не менее трех смен.</w:t>
      </w:r>
    </w:p>
    <w:bookmarkEnd w:id="87"/>
    <w:bookmarkStart w:name="z94" w:id="88"/>
    <w:p>
      <w:pPr>
        <w:spacing w:after="0"/>
        <w:ind w:left="0"/>
        <w:jc w:val="both"/>
      </w:pPr>
      <w:r>
        <w:rPr>
          <w:rFonts w:ascii="Times New Roman"/>
          <w:b w:val="false"/>
          <w:i w:val="false"/>
          <w:color w:val="000000"/>
          <w:sz w:val="28"/>
        </w:rPr>
        <w:t>
      17. Заступления на дежурство и мероприятия по приему и передаче дежурства определяется руководителем объекта.</w:t>
      </w:r>
    </w:p>
    <w:bookmarkEnd w:id="88"/>
    <w:bookmarkStart w:name="z95" w:id="89"/>
    <w:p>
      <w:pPr>
        <w:spacing w:after="0"/>
        <w:ind w:left="0"/>
        <w:jc w:val="both"/>
      </w:pPr>
      <w:r>
        <w:rPr>
          <w:rFonts w:ascii="Times New Roman"/>
          <w:b w:val="false"/>
          <w:i w:val="false"/>
          <w:color w:val="000000"/>
          <w:sz w:val="28"/>
        </w:rPr>
        <w:t>
      18. В целях обеспечения пропускного режима руководство объектов водного хозяйства, не подлежащих государственной охране, может заключить договор об оказании охранных услуг с частными охранными организациями, имеющими соответствующую лицензию на охрану объектов, уязвимых в террористическом отношении.</w:t>
      </w:r>
    </w:p>
    <w:bookmarkEnd w:id="89"/>
    <w:bookmarkStart w:name="z96" w:id="90"/>
    <w:p>
      <w:pPr>
        <w:spacing w:after="0"/>
        <w:ind w:left="0"/>
        <w:jc w:val="both"/>
      </w:pPr>
      <w:r>
        <w:rPr>
          <w:rFonts w:ascii="Times New Roman"/>
          <w:b w:val="false"/>
          <w:i w:val="false"/>
          <w:color w:val="000000"/>
          <w:sz w:val="28"/>
        </w:rPr>
        <w:t>
      В случае заключения договора об оказании охранных услуг с субъектом охранной деятельности в договоре указываются условия субъекта охранной деятельности по обеспечению антитеррористической защищенности объекта.</w:t>
      </w:r>
    </w:p>
    <w:bookmarkEnd w:id="90"/>
    <w:bookmarkStart w:name="z97" w:id="91"/>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91"/>
    <w:bookmarkStart w:name="z98" w:id="92"/>
    <w:p>
      <w:pPr>
        <w:spacing w:after="0"/>
        <w:ind w:left="0"/>
        <w:jc w:val="both"/>
      </w:pPr>
      <w:r>
        <w:rPr>
          <w:rFonts w:ascii="Times New Roman"/>
          <w:b w:val="false"/>
          <w:i w:val="false"/>
          <w:color w:val="000000"/>
          <w:sz w:val="28"/>
        </w:rPr>
        <w:t xml:space="preserve">
      19. Профилактические и учебные мероприятия проводятся с целью доведения до сотрудников объектов водного хозяйства об основных особенностях объекта, возможных последствиях в случае совершения акта терроризма на нем, порядка проведения мероприятий по предотвращению актов терроризма и недопущения проникновения на территорию объекта посторонних лиц, а также об ответственности за упущения при исполнении служебных обязанностей, если по их вине допущено совершение акта терроризма по вариантам тематик занятий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92"/>
    <w:bookmarkStart w:name="z99" w:id="93"/>
    <w:p>
      <w:pPr>
        <w:spacing w:after="0"/>
        <w:ind w:left="0"/>
        <w:jc w:val="both"/>
      </w:pPr>
      <w:r>
        <w:rPr>
          <w:rFonts w:ascii="Times New Roman"/>
          <w:b w:val="false"/>
          <w:i w:val="false"/>
          <w:color w:val="000000"/>
          <w:sz w:val="28"/>
        </w:rPr>
        <w:t>
      20. Учебные мероприятия организуются собственниками, владельцами, руководителями с персоналом объектов, а также руководителями субъектов охранной деятельности с привлекаемыми к охране объекта работниками.</w:t>
      </w:r>
    </w:p>
    <w:bookmarkEnd w:id="93"/>
    <w:bookmarkStart w:name="z100" w:id="94"/>
    <w:p>
      <w:pPr>
        <w:spacing w:after="0"/>
        <w:ind w:left="0"/>
        <w:jc w:val="both"/>
      </w:pPr>
      <w:r>
        <w:rPr>
          <w:rFonts w:ascii="Times New Roman"/>
          <w:b w:val="false"/>
          <w:i w:val="false"/>
          <w:color w:val="000000"/>
          <w:sz w:val="28"/>
        </w:rPr>
        <w:t>
      Занятия с сотрудниками могут проводиться индивидуально или с группой работников однотипных объектов в виде лекции, инструктажа, тренировок с выполнением практических действий, также с использованием видео уроков.</w:t>
      </w:r>
    </w:p>
    <w:bookmarkEnd w:id="94"/>
    <w:bookmarkStart w:name="z101" w:id="95"/>
    <w:p>
      <w:pPr>
        <w:spacing w:after="0"/>
        <w:ind w:left="0"/>
        <w:jc w:val="both"/>
      </w:pPr>
      <w:r>
        <w:rPr>
          <w:rFonts w:ascii="Times New Roman"/>
          <w:b w:val="false"/>
          <w:i w:val="false"/>
          <w:color w:val="000000"/>
          <w:sz w:val="28"/>
        </w:rPr>
        <w:t>
      21. Учебные мероприятия обеспечивают обучение персонала выявлению подозрительных лиц и предметов, действиям в условиях совершения или угрозы совершения акта терроризма по предотвращению или минимизации ущерба, способам защиты от его последствий, безопасной и своевременной эвакуации с объекта посетителей и персонала.</w:t>
      </w:r>
    </w:p>
    <w:bookmarkEnd w:id="95"/>
    <w:bookmarkStart w:name="z102" w:id="96"/>
    <w:p>
      <w:pPr>
        <w:spacing w:after="0"/>
        <w:ind w:left="0"/>
        <w:jc w:val="both"/>
      </w:pPr>
      <w:r>
        <w:rPr>
          <w:rFonts w:ascii="Times New Roman"/>
          <w:b w:val="false"/>
          <w:i w:val="false"/>
          <w:color w:val="000000"/>
          <w:sz w:val="28"/>
        </w:rPr>
        <w:t>
      22. В ходе теоретических занятий (лекций) доводится необходимая информация (требования регламентирующих нормативно-правовых актов, инструкций, алгоритм действий, особенности объекта водного хозяйства), а в ходе практических занятий отрабатываются действия персонала:</w:t>
      </w:r>
    </w:p>
    <w:bookmarkEnd w:id="96"/>
    <w:bookmarkStart w:name="z103" w:id="97"/>
    <w:p>
      <w:pPr>
        <w:spacing w:after="0"/>
        <w:ind w:left="0"/>
        <w:jc w:val="both"/>
      </w:pPr>
      <w:r>
        <w:rPr>
          <w:rFonts w:ascii="Times New Roman"/>
          <w:b w:val="false"/>
          <w:i w:val="false"/>
          <w:color w:val="000000"/>
          <w:sz w:val="28"/>
        </w:rPr>
        <w:t>
      1) по проведению безопасной и беспрепятственной эвакуации;</w:t>
      </w:r>
    </w:p>
    <w:bookmarkEnd w:id="97"/>
    <w:bookmarkStart w:name="z104" w:id="98"/>
    <w:p>
      <w:pPr>
        <w:spacing w:after="0"/>
        <w:ind w:left="0"/>
        <w:jc w:val="both"/>
      </w:pPr>
      <w:r>
        <w:rPr>
          <w:rFonts w:ascii="Times New Roman"/>
          <w:b w:val="false"/>
          <w:i w:val="false"/>
          <w:color w:val="000000"/>
          <w:sz w:val="28"/>
        </w:rPr>
        <w:t>
      2) в случае угрозы акта терроризма;</w:t>
      </w:r>
    </w:p>
    <w:bookmarkEnd w:id="98"/>
    <w:bookmarkStart w:name="z105" w:id="99"/>
    <w:p>
      <w:pPr>
        <w:spacing w:after="0"/>
        <w:ind w:left="0"/>
        <w:jc w:val="both"/>
      </w:pPr>
      <w:r>
        <w:rPr>
          <w:rFonts w:ascii="Times New Roman"/>
          <w:b w:val="false"/>
          <w:i w:val="false"/>
          <w:color w:val="000000"/>
          <w:sz w:val="28"/>
        </w:rPr>
        <w:t>
      3) при обнаружении на объекте подозрительных лиц и предметов, а также иных сценариев совершения актов терроризма, характерных для объекта.</w:t>
      </w:r>
    </w:p>
    <w:bookmarkEnd w:id="99"/>
    <w:bookmarkStart w:name="z106" w:id="100"/>
    <w:p>
      <w:pPr>
        <w:spacing w:after="0"/>
        <w:ind w:left="0"/>
        <w:jc w:val="both"/>
      </w:pPr>
      <w:r>
        <w:rPr>
          <w:rFonts w:ascii="Times New Roman"/>
          <w:b w:val="false"/>
          <w:i w:val="false"/>
          <w:color w:val="000000"/>
          <w:sz w:val="28"/>
        </w:rPr>
        <w:t>
      23. Во время инструктажа до персонала доводятся наиболее вероятные для объекта характер и специфика террористических угроз и правила поведения при их возникновении, способы минимизации и ликвидации последствий.</w:t>
      </w:r>
    </w:p>
    <w:bookmarkEnd w:id="100"/>
    <w:bookmarkStart w:name="z107" w:id="101"/>
    <w:p>
      <w:pPr>
        <w:spacing w:after="0"/>
        <w:ind w:left="0"/>
        <w:jc w:val="both"/>
      </w:pPr>
      <w:r>
        <w:rPr>
          <w:rFonts w:ascii="Times New Roman"/>
          <w:b w:val="false"/>
          <w:i w:val="false"/>
          <w:color w:val="000000"/>
          <w:sz w:val="28"/>
        </w:rPr>
        <w:t>
      24. С сотрудниками, привлекаемыми к мероприятиям по обеспечению пропускного режима объекта, проводятся дополнительные занятия по приобретению и (или) совершенствованию навыков использования инженерно-технических средств антитеррористической защиты, технике осмотра посетителей и автотранспортных средств, выявлению возможных мест закладки взрывных устройств.</w:t>
      </w:r>
    </w:p>
    <w:bookmarkEnd w:id="101"/>
    <w:bookmarkStart w:name="z108" w:id="102"/>
    <w:p>
      <w:pPr>
        <w:spacing w:after="0"/>
        <w:ind w:left="0"/>
        <w:jc w:val="both"/>
      </w:pPr>
      <w:r>
        <w:rPr>
          <w:rFonts w:ascii="Times New Roman"/>
          <w:b w:val="false"/>
          <w:i w:val="false"/>
          <w:color w:val="000000"/>
          <w:sz w:val="28"/>
        </w:rPr>
        <w:t>
      25. По характеру и времени проведения инструктаж подразделяется на: плановый и внеплановый.</w:t>
      </w:r>
    </w:p>
    <w:bookmarkEnd w:id="102"/>
    <w:bookmarkStart w:name="z109" w:id="103"/>
    <w:p>
      <w:pPr>
        <w:spacing w:after="0"/>
        <w:ind w:left="0"/>
        <w:jc w:val="both"/>
      </w:pPr>
      <w:r>
        <w:rPr>
          <w:rFonts w:ascii="Times New Roman"/>
          <w:b w:val="false"/>
          <w:i w:val="false"/>
          <w:color w:val="000000"/>
          <w:sz w:val="28"/>
        </w:rPr>
        <w:t>
      Плановый инструктаж проводится не реже одного раза в год согласно приложению 3 к настоящей Инструкции, а с сезонными работниками перед началом сезонных работ.</w:t>
      </w:r>
    </w:p>
    <w:bookmarkEnd w:id="103"/>
    <w:bookmarkStart w:name="z110" w:id="104"/>
    <w:p>
      <w:pPr>
        <w:spacing w:after="0"/>
        <w:ind w:left="0"/>
        <w:jc w:val="both"/>
      </w:pPr>
      <w:r>
        <w:rPr>
          <w:rFonts w:ascii="Times New Roman"/>
          <w:b w:val="false"/>
          <w:i w:val="false"/>
          <w:color w:val="000000"/>
          <w:sz w:val="28"/>
        </w:rPr>
        <w:t>
      Внеплановый инструктаж проводится собственниками, владельцами, руководителями или иными должностными лицами объектов, руководителями субъектов охранной деятельности либо представителями государственных органов, задействованных в проводимых учениях, тренировках и экспериментах в случаях:</w:t>
      </w:r>
    </w:p>
    <w:bookmarkEnd w:id="104"/>
    <w:bookmarkStart w:name="z111" w:id="105"/>
    <w:p>
      <w:pPr>
        <w:spacing w:after="0"/>
        <w:ind w:left="0"/>
        <w:jc w:val="both"/>
      </w:pPr>
      <w:r>
        <w:rPr>
          <w:rFonts w:ascii="Times New Roman"/>
          <w:b w:val="false"/>
          <w:i w:val="false"/>
          <w:color w:val="000000"/>
          <w:sz w:val="28"/>
        </w:rPr>
        <w:t>
      1) введения в регионе, где находится объект, уровня террористической опасности;</w:t>
      </w:r>
    </w:p>
    <w:bookmarkEnd w:id="105"/>
    <w:bookmarkStart w:name="z112" w:id="106"/>
    <w:p>
      <w:pPr>
        <w:spacing w:after="0"/>
        <w:ind w:left="0"/>
        <w:jc w:val="both"/>
      </w:pPr>
      <w:r>
        <w:rPr>
          <w:rFonts w:ascii="Times New Roman"/>
          <w:b w:val="false"/>
          <w:i w:val="false"/>
          <w:color w:val="000000"/>
          <w:sz w:val="28"/>
        </w:rPr>
        <w:t>
      2) наличия информации о возможной угрозе совершения акта терроризма;</w:t>
      </w:r>
    </w:p>
    <w:bookmarkEnd w:id="106"/>
    <w:bookmarkStart w:name="z113" w:id="107"/>
    <w:p>
      <w:pPr>
        <w:spacing w:after="0"/>
        <w:ind w:left="0"/>
        <w:jc w:val="both"/>
      </w:pPr>
      <w:r>
        <w:rPr>
          <w:rFonts w:ascii="Times New Roman"/>
          <w:b w:val="false"/>
          <w:i w:val="false"/>
          <w:color w:val="000000"/>
          <w:sz w:val="28"/>
        </w:rPr>
        <w:t>
      3) подготовки к учениям, тренировкам, экспериментам;</w:t>
      </w:r>
    </w:p>
    <w:bookmarkEnd w:id="107"/>
    <w:bookmarkStart w:name="z114" w:id="108"/>
    <w:p>
      <w:pPr>
        <w:spacing w:after="0"/>
        <w:ind w:left="0"/>
        <w:jc w:val="both"/>
      </w:pPr>
      <w:r>
        <w:rPr>
          <w:rFonts w:ascii="Times New Roman"/>
          <w:b w:val="false"/>
          <w:i w:val="false"/>
          <w:color w:val="000000"/>
          <w:sz w:val="28"/>
        </w:rPr>
        <w:t>
      4) подготовки к проведению охранных мероприятий.</w:t>
      </w:r>
    </w:p>
    <w:bookmarkEnd w:id="108"/>
    <w:bookmarkStart w:name="z115" w:id="109"/>
    <w:p>
      <w:pPr>
        <w:spacing w:after="0"/>
        <w:ind w:left="0"/>
        <w:jc w:val="both"/>
      </w:pPr>
      <w:r>
        <w:rPr>
          <w:rFonts w:ascii="Times New Roman"/>
          <w:b w:val="false"/>
          <w:i w:val="false"/>
          <w:color w:val="000000"/>
          <w:sz w:val="28"/>
        </w:rPr>
        <w:t>
      Внеплановый инструктаж проводится индивидуально или с группой работников.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109"/>
    <w:bookmarkStart w:name="z116" w:id="110"/>
    <w:p>
      <w:pPr>
        <w:spacing w:after="0"/>
        <w:ind w:left="0"/>
        <w:jc w:val="both"/>
      </w:pPr>
      <w:r>
        <w:rPr>
          <w:rFonts w:ascii="Times New Roman"/>
          <w:b w:val="false"/>
          <w:i w:val="false"/>
          <w:color w:val="000000"/>
          <w:sz w:val="28"/>
        </w:rPr>
        <w:t>
      26. Практические и теоретические занятия проводятся в соответствии с графиком проведения, утвержденным собственником, владельцем, руководителем объекта водного хозяйства (руководителем субъекта охранной деятельности) с периодичностью не реже одного раза в год.</w:t>
      </w:r>
    </w:p>
    <w:bookmarkEnd w:id="110"/>
    <w:bookmarkStart w:name="z117" w:id="111"/>
    <w:p>
      <w:pPr>
        <w:spacing w:after="0"/>
        <w:ind w:left="0"/>
        <w:jc w:val="both"/>
      </w:pPr>
      <w:r>
        <w:rPr>
          <w:rFonts w:ascii="Times New Roman"/>
          <w:b w:val="false"/>
          <w:i w:val="false"/>
          <w:color w:val="000000"/>
          <w:sz w:val="28"/>
        </w:rPr>
        <w:t>
      27. Со всеми сотрудниками, впервые принятыми на работу, проводятся занятия по ознакомлению с требованиями о запрете разглашений информаций по порядку охраны объекта водного хозяйства и другой информации, которая может быть использована для совершения акта терроризма, порядку действии при нападении на объект.</w:t>
      </w:r>
    </w:p>
    <w:bookmarkEnd w:id="111"/>
    <w:bookmarkStart w:name="z118" w:id="112"/>
    <w:p>
      <w:pPr>
        <w:spacing w:after="0"/>
        <w:ind w:left="0"/>
        <w:jc w:val="both"/>
      </w:pPr>
      <w:r>
        <w:rPr>
          <w:rFonts w:ascii="Times New Roman"/>
          <w:b w:val="false"/>
          <w:i w:val="false"/>
          <w:color w:val="000000"/>
          <w:sz w:val="28"/>
        </w:rPr>
        <w:t>
      28. Инструктаж с сотрудниками, заступающими на дежурство по организации пропускного режима, проводятся не реже одного раза в месяц. Также в обязательном порядке должны проходить инструктаж лиц, прибывшие из отпусков, командировок и излечения сроком более 10 суток.</w:t>
      </w:r>
    </w:p>
    <w:bookmarkEnd w:id="112"/>
    <w:bookmarkStart w:name="z119" w:id="113"/>
    <w:p>
      <w:pPr>
        <w:spacing w:after="0"/>
        <w:ind w:left="0"/>
        <w:jc w:val="both"/>
      </w:pPr>
      <w:r>
        <w:rPr>
          <w:rFonts w:ascii="Times New Roman"/>
          <w:b w:val="false"/>
          <w:i w:val="false"/>
          <w:color w:val="000000"/>
          <w:sz w:val="28"/>
        </w:rPr>
        <w:t>
      29. Тренировки с выполнением практических действий сотрудников при угрозе нападения или его совершении проводятся не менее одного раза в месяц с каждым составом дежурной смены.</w:t>
      </w:r>
    </w:p>
    <w:bookmarkEnd w:id="113"/>
    <w:bookmarkStart w:name="z120" w:id="114"/>
    <w:p>
      <w:pPr>
        <w:spacing w:after="0"/>
        <w:ind w:left="0"/>
        <w:jc w:val="both"/>
      </w:pPr>
      <w:r>
        <w:rPr>
          <w:rFonts w:ascii="Times New Roman"/>
          <w:b w:val="false"/>
          <w:i w:val="false"/>
          <w:color w:val="000000"/>
          <w:sz w:val="28"/>
        </w:rPr>
        <w:t>
      30. На объектах водного хозяйства, в качестве профилактического мероприятия, оперативными штабами по борьбе с терроризмом проводятся эксперименты, направленные на оценку пропускного режима, готовности объектов водного хозяйства,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w:t>
      </w:r>
    </w:p>
    <w:bookmarkEnd w:id="114"/>
    <w:bookmarkStart w:name="z121" w:id="115"/>
    <w:p>
      <w:pPr>
        <w:spacing w:after="0"/>
        <w:ind w:left="0"/>
        <w:jc w:val="both"/>
      </w:pPr>
      <w:r>
        <w:rPr>
          <w:rFonts w:ascii="Times New Roman"/>
          <w:b w:val="false"/>
          <w:i w:val="false"/>
          <w:color w:val="000000"/>
          <w:sz w:val="28"/>
        </w:rPr>
        <w:t>
      31. О проведении инструктажей и занятий производится запись в журнале учета учебных мероприятий по антитеррористической защите согласно приложению 2 настоящей Инструкции.</w:t>
      </w:r>
    </w:p>
    <w:bookmarkEnd w:id="115"/>
    <w:bookmarkStart w:name="z122" w:id="116"/>
    <w:p>
      <w:pPr>
        <w:spacing w:after="0"/>
        <w:ind w:left="0"/>
        <w:jc w:val="both"/>
      </w:pPr>
      <w:r>
        <w:rPr>
          <w:rFonts w:ascii="Times New Roman"/>
          <w:b w:val="false"/>
          <w:i w:val="false"/>
          <w:color w:val="000000"/>
          <w:sz w:val="28"/>
        </w:rPr>
        <w:t>
      Для объектов с большим количеством персонала (более 20 человек) документирование проведения указанных мероприятий может осуществляться в виде протокола или справки.</w:t>
      </w:r>
    </w:p>
    <w:bookmarkEnd w:id="116"/>
    <w:bookmarkStart w:name="z123" w:id="117"/>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117"/>
    <w:bookmarkStart w:name="z124" w:id="118"/>
    <w:p>
      <w:pPr>
        <w:spacing w:after="0"/>
        <w:ind w:left="0"/>
        <w:jc w:val="both"/>
      </w:pPr>
      <w:r>
        <w:rPr>
          <w:rFonts w:ascii="Times New Roman"/>
          <w:b w:val="false"/>
          <w:i w:val="false"/>
          <w:color w:val="000000"/>
          <w:sz w:val="28"/>
        </w:rPr>
        <w:t>
      32. Собственники, владельцы, руководители объектов водного хозяйства при получении информации об угрозе совершения или о совершении акта терроризма на объекте (в том числе анонимного характера) незамедлительно лично или через уполномоченного им лицом посредством имеющихся в его распоряжении средств связи доводит (дублирует) информацию в территориальные органы национальной безопасности, внутренних дел, а также государственному органу (организации), в ведении которого находится объект.</w:t>
      </w:r>
    </w:p>
    <w:bookmarkEnd w:id="118"/>
    <w:bookmarkStart w:name="z125" w:id="119"/>
    <w:p>
      <w:pPr>
        <w:spacing w:after="0"/>
        <w:ind w:left="0"/>
        <w:jc w:val="both"/>
      </w:pPr>
      <w:r>
        <w:rPr>
          <w:rFonts w:ascii="Times New Roman"/>
          <w:b w:val="false"/>
          <w:i w:val="false"/>
          <w:color w:val="000000"/>
          <w:sz w:val="28"/>
        </w:rPr>
        <w:t>
      33. При представлении информации с помощью средств телефонной связи или радиосвязи лицо, передающее информацию, представляется назвав свои фамилию, имя, отчество (при наличии), должность, наименование объекта, и сообщает имеющуюся информацию об угрозе совершения или о совершении акта терроризма на объекте.</w:t>
      </w:r>
    </w:p>
    <w:bookmarkEnd w:id="119"/>
    <w:bookmarkStart w:name="z126" w:id="120"/>
    <w:p>
      <w:pPr>
        <w:spacing w:after="0"/>
        <w:ind w:left="0"/>
        <w:jc w:val="both"/>
      </w:pPr>
      <w:r>
        <w:rPr>
          <w:rFonts w:ascii="Times New Roman"/>
          <w:b w:val="false"/>
          <w:i w:val="false"/>
          <w:color w:val="000000"/>
          <w:sz w:val="28"/>
        </w:rPr>
        <w:t>
      34. К угрозе совершения акта терроризма на объект водного хозяйства относятся:</w:t>
      </w:r>
    </w:p>
    <w:bookmarkEnd w:id="120"/>
    <w:bookmarkStart w:name="z127" w:id="121"/>
    <w:p>
      <w:pPr>
        <w:spacing w:after="0"/>
        <w:ind w:left="0"/>
        <w:jc w:val="both"/>
      </w:pPr>
      <w:r>
        <w:rPr>
          <w:rFonts w:ascii="Times New Roman"/>
          <w:b w:val="false"/>
          <w:i w:val="false"/>
          <w:color w:val="000000"/>
          <w:sz w:val="28"/>
        </w:rPr>
        <w:t>
      получение (в том числе анонимно) сообщения о готовящемся акте терроризма на объект;</w:t>
      </w:r>
    </w:p>
    <w:bookmarkEnd w:id="121"/>
    <w:bookmarkStart w:name="z128" w:id="122"/>
    <w:p>
      <w:pPr>
        <w:spacing w:after="0"/>
        <w:ind w:left="0"/>
        <w:jc w:val="both"/>
      </w:pPr>
      <w:r>
        <w:rPr>
          <w:rFonts w:ascii="Times New Roman"/>
          <w:b w:val="false"/>
          <w:i w:val="false"/>
          <w:color w:val="000000"/>
          <w:sz w:val="28"/>
        </w:rPr>
        <w:t>
      попытки незаконного заноса (завоза) на охраняемую территорию запрещенных веществ;</w:t>
      </w:r>
    </w:p>
    <w:bookmarkEnd w:id="122"/>
    <w:bookmarkStart w:name="z129" w:id="123"/>
    <w:p>
      <w:pPr>
        <w:spacing w:after="0"/>
        <w:ind w:left="0"/>
        <w:jc w:val="both"/>
      </w:pPr>
      <w:r>
        <w:rPr>
          <w:rFonts w:ascii="Times New Roman"/>
          <w:b w:val="false"/>
          <w:i w:val="false"/>
          <w:color w:val="000000"/>
          <w:sz w:val="28"/>
        </w:rPr>
        <w:t>
      обнаружение на территории объекта заложенных устройств или веществ неизвестного предназначения;</w:t>
      </w:r>
    </w:p>
    <w:bookmarkEnd w:id="123"/>
    <w:bookmarkStart w:name="z130" w:id="124"/>
    <w:p>
      <w:pPr>
        <w:spacing w:after="0"/>
        <w:ind w:left="0"/>
        <w:jc w:val="both"/>
      </w:pPr>
      <w:r>
        <w:rPr>
          <w:rFonts w:ascii="Times New Roman"/>
          <w:b w:val="false"/>
          <w:i w:val="false"/>
          <w:color w:val="000000"/>
          <w:sz w:val="28"/>
        </w:rPr>
        <w:t>
      сбор возле объекта водного хозяйства группы неизвестных подозрительных лиц, не реагирующих на замечания сотрудников объекта;</w:t>
      </w:r>
    </w:p>
    <w:bookmarkEnd w:id="124"/>
    <w:bookmarkStart w:name="z131" w:id="125"/>
    <w:p>
      <w:pPr>
        <w:spacing w:after="0"/>
        <w:ind w:left="0"/>
        <w:jc w:val="both"/>
      </w:pPr>
      <w:r>
        <w:rPr>
          <w:rFonts w:ascii="Times New Roman"/>
          <w:b w:val="false"/>
          <w:i w:val="false"/>
          <w:color w:val="000000"/>
          <w:sz w:val="28"/>
        </w:rPr>
        <w:t>
      другие подозрительные действия гражданских лиц возле объекта, если по мнению сотрудников, обеспечивающих безопасность объекта, это может являться подготовительными мероприятиями к акту терроризма.</w:t>
      </w:r>
    </w:p>
    <w:bookmarkEnd w:id="125"/>
    <w:bookmarkStart w:name="z132" w:id="126"/>
    <w:p>
      <w:pPr>
        <w:spacing w:after="0"/>
        <w:ind w:left="0"/>
        <w:jc w:val="both"/>
      </w:pPr>
      <w:r>
        <w:rPr>
          <w:rFonts w:ascii="Times New Roman"/>
          <w:b w:val="false"/>
          <w:i w:val="false"/>
          <w:color w:val="000000"/>
          <w:sz w:val="28"/>
        </w:rPr>
        <w:t>
      35. Руководителям объектов водного хозяйства или уполномоченным ими лицам после доведения информации до государственных органов следует немедленно прибыть на объект и представиться сотрудникам органов внутренних дел, прибывшим для предотвращения акта терроризма или ликвидации ее последствии и оказывать им помощь в предоставлении необходимой для проведения антитеррористической операции информации.</w:t>
      </w:r>
    </w:p>
    <w:bookmarkEnd w:id="126"/>
    <w:bookmarkStart w:name="z133" w:id="127"/>
    <w:p>
      <w:pPr>
        <w:spacing w:after="0"/>
        <w:ind w:left="0"/>
        <w:jc w:val="both"/>
      </w:pPr>
      <w:r>
        <w:rPr>
          <w:rFonts w:ascii="Times New Roman"/>
          <w:b w:val="false"/>
          <w:i w:val="false"/>
          <w:color w:val="000000"/>
          <w:sz w:val="28"/>
        </w:rPr>
        <w:t>
      36. В случае совершения акта терроризма или возникновения кризисных ситуаций в рабочее время назначается должностное лицо за организацию первичных мер реагирования, назначенное руководителем объекта водного хозяйства по обеспечению безопасности объекта.</w:t>
      </w:r>
    </w:p>
    <w:bookmarkEnd w:id="127"/>
    <w:bookmarkStart w:name="z134" w:id="128"/>
    <w:p>
      <w:pPr>
        <w:spacing w:after="0"/>
        <w:ind w:left="0"/>
        <w:jc w:val="both"/>
      </w:pPr>
      <w:r>
        <w:rPr>
          <w:rFonts w:ascii="Times New Roman"/>
          <w:b w:val="false"/>
          <w:i w:val="false"/>
          <w:color w:val="000000"/>
          <w:sz w:val="28"/>
        </w:rPr>
        <w:t>
      37. В случае совершения акта терроризма или возникновения кризисных ситуаций в нерабочее время назначается старший дежурной смены за организацию первичных мер реагирования, который до прибытия руководства объекта или представителей органов внутренних дел, прибывавших для ликвидации кризисной ситуации, организует выполнение первичных мер реагирования.</w:t>
      </w:r>
    </w:p>
    <w:bookmarkEnd w:id="128"/>
    <w:bookmarkStart w:name="z135" w:id="129"/>
    <w:p>
      <w:pPr>
        <w:spacing w:after="0"/>
        <w:ind w:left="0"/>
        <w:jc w:val="both"/>
      </w:pPr>
      <w:r>
        <w:rPr>
          <w:rFonts w:ascii="Times New Roman"/>
          <w:b w:val="false"/>
          <w:i w:val="false"/>
          <w:color w:val="000000"/>
          <w:sz w:val="28"/>
        </w:rPr>
        <w:t xml:space="preserve">
      38. При установлении уровней террористической опасности, осуществляемом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собственниками, владельцами, руководителями или иными должностными лицами объектов водного хозяйства могут применяться следующие меры безопасности:</w:t>
      </w:r>
    </w:p>
    <w:bookmarkEnd w:id="129"/>
    <w:bookmarkStart w:name="z136" w:id="130"/>
    <w:p>
      <w:pPr>
        <w:spacing w:after="0"/>
        <w:ind w:left="0"/>
        <w:jc w:val="both"/>
      </w:pPr>
      <w:r>
        <w:rPr>
          <w:rFonts w:ascii="Times New Roman"/>
          <w:b w:val="false"/>
          <w:i w:val="false"/>
          <w:color w:val="000000"/>
          <w:sz w:val="28"/>
        </w:rPr>
        <w:t>
      1) при "желтом" уровне террористической опасности:</w:t>
      </w:r>
    </w:p>
    <w:bookmarkEnd w:id="130"/>
    <w:bookmarkStart w:name="z137" w:id="131"/>
    <w:p>
      <w:pPr>
        <w:spacing w:after="0"/>
        <w:ind w:left="0"/>
        <w:jc w:val="both"/>
      </w:pPr>
      <w:r>
        <w:rPr>
          <w:rFonts w:ascii="Times New Roman"/>
          <w:b w:val="false"/>
          <w:i w:val="false"/>
          <w:color w:val="000000"/>
          <w:sz w:val="28"/>
        </w:rPr>
        <w:t>
      усиление пропускного режима на объекте;</w:t>
      </w:r>
    </w:p>
    <w:bookmarkEnd w:id="131"/>
    <w:bookmarkStart w:name="z138" w:id="132"/>
    <w:p>
      <w:pPr>
        <w:spacing w:after="0"/>
        <w:ind w:left="0"/>
        <w:jc w:val="both"/>
      </w:pPr>
      <w:r>
        <w:rPr>
          <w:rFonts w:ascii="Times New Roman"/>
          <w:b w:val="false"/>
          <w:i w:val="false"/>
          <w:color w:val="000000"/>
          <w:sz w:val="28"/>
        </w:rPr>
        <w:t>
      проверка и обеспечение работоспособности систем безопасности, оповещения, видеонаблюдения и охранной сигнализации;</w:t>
      </w:r>
    </w:p>
    <w:bookmarkEnd w:id="132"/>
    <w:bookmarkStart w:name="z139" w:id="133"/>
    <w:p>
      <w:pPr>
        <w:spacing w:after="0"/>
        <w:ind w:left="0"/>
        <w:jc w:val="both"/>
      </w:pPr>
      <w:r>
        <w:rPr>
          <w:rFonts w:ascii="Times New Roman"/>
          <w:b w:val="false"/>
          <w:i w:val="false"/>
          <w:color w:val="000000"/>
          <w:sz w:val="28"/>
        </w:rPr>
        <w:t>
      досмотр посетителей, персонала и транспортных средств, с использованием специальных технических средств;</w:t>
      </w:r>
    </w:p>
    <w:bookmarkEnd w:id="133"/>
    <w:bookmarkStart w:name="z140" w:id="134"/>
    <w:p>
      <w:pPr>
        <w:spacing w:after="0"/>
        <w:ind w:left="0"/>
        <w:jc w:val="both"/>
      </w:pPr>
      <w:r>
        <w:rPr>
          <w:rFonts w:ascii="Times New Roman"/>
          <w:b w:val="false"/>
          <w:i w:val="false"/>
          <w:color w:val="000000"/>
          <w:sz w:val="28"/>
        </w:rPr>
        <w:t>
      инструктаж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 с привлечением в зависимости от полученной информации специалистов в соответствующей сфере;</w:t>
      </w:r>
    </w:p>
    <w:bookmarkEnd w:id="134"/>
    <w:bookmarkStart w:name="z141" w:id="135"/>
    <w:p>
      <w:pPr>
        <w:spacing w:after="0"/>
        <w:ind w:left="0"/>
        <w:jc w:val="both"/>
      </w:pPr>
      <w:r>
        <w:rPr>
          <w:rFonts w:ascii="Times New Roman"/>
          <w:b w:val="false"/>
          <w:i w:val="false"/>
          <w:color w:val="000000"/>
          <w:sz w:val="28"/>
        </w:rPr>
        <w:t>
      проведение учебных мероприятий с персоналом по действиям при совершении или угрозе совершения акта (актов) терроризма;</w:t>
      </w:r>
    </w:p>
    <w:bookmarkEnd w:id="135"/>
    <w:bookmarkStart w:name="z142" w:id="136"/>
    <w:p>
      <w:pPr>
        <w:spacing w:after="0"/>
        <w:ind w:left="0"/>
        <w:jc w:val="both"/>
      </w:pPr>
      <w:r>
        <w:rPr>
          <w:rFonts w:ascii="Times New Roman"/>
          <w:b w:val="false"/>
          <w:i w:val="false"/>
          <w:color w:val="000000"/>
          <w:sz w:val="28"/>
        </w:rPr>
        <w:t>
      отработка вопросов экстренной эвакуации объектов, с определением мест временного нахождения эвакуированных людей, материальных ценностей и документации;</w:t>
      </w:r>
    </w:p>
    <w:bookmarkEnd w:id="136"/>
    <w:bookmarkStart w:name="z143" w:id="137"/>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bookmarkEnd w:id="137"/>
    <w:bookmarkStart w:name="z144" w:id="138"/>
    <w:p>
      <w:pPr>
        <w:spacing w:after="0"/>
        <w:ind w:left="0"/>
        <w:jc w:val="both"/>
      </w:pPr>
      <w:r>
        <w:rPr>
          <w:rFonts w:ascii="Times New Roman"/>
          <w:b w:val="false"/>
          <w:i w:val="false"/>
          <w:color w:val="000000"/>
          <w:sz w:val="28"/>
        </w:rPr>
        <w:t>
      отработка совместных действий с уполномоченными государственными органами и организациями, оперативными штабами по борьбе с терроризмом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38"/>
    <w:bookmarkStart w:name="z145" w:id="139"/>
    <w:p>
      <w:pPr>
        <w:spacing w:after="0"/>
        <w:ind w:left="0"/>
        <w:jc w:val="both"/>
      </w:pPr>
      <w:r>
        <w:rPr>
          <w:rFonts w:ascii="Times New Roman"/>
          <w:b w:val="false"/>
          <w:i w:val="false"/>
          <w:color w:val="000000"/>
          <w:sz w:val="28"/>
        </w:rPr>
        <w:t>
      приведение в состояние режима повышенной готовности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w:t>
      </w:r>
    </w:p>
    <w:bookmarkEnd w:id="139"/>
    <w:bookmarkStart w:name="z146" w:id="140"/>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140"/>
    <w:bookmarkStart w:name="z147" w:id="141"/>
    <w:p>
      <w:pPr>
        <w:spacing w:after="0"/>
        <w:ind w:left="0"/>
        <w:jc w:val="both"/>
      </w:pPr>
      <w:r>
        <w:rPr>
          <w:rFonts w:ascii="Times New Roman"/>
          <w:b w:val="false"/>
          <w:i w:val="false"/>
          <w:color w:val="000000"/>
          <w:sz w:val="28"/>
        </w:rPr>
        <w:t>
      принятие неотложных мер по спасению людей, содействие бесперебойной работе спасательных служб и формирований;</w:t>
      </w:r>
    </w:p>
    <w:bookmarkEnd w:id="141"/>
    <w:bookmarkStart w:name="z148" w:id="142"/>
    <w:p>
      <w:pPr>
        <w:spacing w:after="0"/>
        <w:ind w:left="0"/>
        <w:jc w:val="both"/>
      </w:pPr>
      <w:r>
        <w:rPr>
          <w:rFonts w:ascii="Times New Roman"/>
          <w:b w:val="false"/>
          <w:i w:val="false"/>
          <w:color w:val="000000"/>
          <w:sz w:val="28"/>
        </w:rPr>
        <w:t>
      снижение уровня воды в водохранилищах (по согласованию с вышестоящим руководством и представителями органов внутренних дел, прибывавших для ликвидации кризисной ситуации);</w:t>
      </w:r>
    </w:p>
    <w:bookmarkEnd w:id="142"/>
    <w:bookmarkStart w:name="z149" w:id="143"/>
    <w:p>
      <w:pPr>
        <w:spacing w:after="0"/>
        <w:ind w:left="0"/>
        <w:jc w:val="both"/>
      </w:pPr>
      <w:r>
        <w:rPr>
          <w:rFonts w:ascii="Times New Roman"/>
          <w:b w:val="false"/>
          <w:i w:val="false"/>
          <w:color w:val="000000"/>
          <w:sz w:val="28"/>
        </w:rPr>
        <w:t>
      приостановление охранной деятельности (после передачи охраны объекта водного хозяйства представителям органов внутренних дел, прибывавших для ликвидации кризисной ситуации).</w:t>
      </w:r>
    </w:p>
    <w:bookmarkEnd w:id="143"/>
    <w:bookmarkStart w:name="z150" w:id="144"/>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44"/>
    <w:bookmarkStart w:name="z151" w:id="145"/>
    <w:p>
      <w:pPr>
        <w:spacing w:after="0"/>
        <w:ind w:left="0"/>
        <w:jc w:val="both"/>
      </w:pPr>
      <w:r>
        <w:rPr>
          <w:rFonts w:ascii="Times New Roman"/>
          <w:b w:val="false"/>
          <w:i w:val="false"/>
          <w:color w:val="000000"/>
          <w:sz w:val="28"/>
        </w:rPr>
        <w:t>
      39. На каждый объект, уязвимый в террористическом отношении, разрабатывается паспорт антитеррористической защищенности объекта, уязвимого в террористическом отношении.</w:t>
      </w:r>
    </w:p>
    <w:bookmarkEnd w:id="145"/>
    <w:bookmarkStart w:name="z152" w:id="146"/>
    <w:p>
      <w:pPr>
        <w:spacing w:after="0"/>
        <w:ind w:left="0"/>
        <w:jc w:val="both"/>
      </w:pPr>
      <w:r>
        <w:rPr>
          <w:rFonts w:ascii="Times New Roman"/>
          <w:b w:val="false"/>
          <w:i w:val="false"/>
          <w:color w:val="000000"/>
          <w:sz w:val="28"/>
        </w:rPr>
        <w:t>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146"/>
    <w:bookmarkStart w:name="z153" w:id="147"/>
    <w:p>
      <w:pPr>
        <w:spacing w:after="0"/>
        <w:ind w:left="0"/>
        <w:jc w:val="both"/>
      </w:pPr>
      <w:r>
        <w:rPr>
          <w:rFonts w:ascii="Times New Roman"/>
          <w:b w:val="false"/>
          <w:i w:val="false"/>
          <w:color w:val="000000"/>
          <w:sz w:val="28"/>
        </w:rPr>
        <w:t xml:space="preserve">
      40. Паспорт антитеррористической защищенности объекта (далее – паспорт) составляется согласно совместному </w:t>
      </w:r>
      <w:r>
        <w:rPr>
          <w:rFonts w:ascii="Times New Roman"/>
          <w:b w:val="false"/>
          <w:i w:val="false"/>
          <w:color w:val="000000"/>
          <w:sz w:val="28"/>
        </w:rPr>
        <w:t>приказу</w:t>
      </w:r>
      <w:r>
        <w:rPr>
          <w:rFonts w:ascii="Times New Roman"/>
          <w:b w:val="false"/>
          <w:i w:val="false"/>
          <w:color w:val="000000"/>
          <w:sz w:val="28"/>
        </w:rPr>
        <w:t xml:space="preserve"> Министра внутренних дел Республики Казахстан от 14 июня 2023 года № 481 и Председателя Комитета национальной безопасности Республики Казахстан от 26 июня 2023 года № 51/қе (зарегистрирован в Реестре государственной регистрации нормативных правовых актов за №32950) "Об утверждении типового паспорта антитеррористической защищенности объектов, уязвимых в террористическом отношении", в двух экземплярах с одновременной разработкой электронного варианта".</w:t>
      </w:r>
    </w:p>
    <w:bookmarkEnd w:id="147"/>
    <w:bookmarkStart w:name="z154" w:id="148"/>
    <w:p>
      <w:pPr>
        <w:spacing w:after="0"/>
        <w:ind w:left="0"/>
        <w:jc w:val="both"/>
      </w:pPr>
      <w:r>
        <w:rPr>
          <w:rFonts w:ascii="Times New Roman"/>
          <w:b w:val="false"/>
          <w:i w:val="false"/>
          <w:color w:val="000000"/>
          <w:sz w:val="28"/>
        </w:rPr>
        <w:t>
      При разработке паспорта, содержащего информацию с ограниченным доступом, необходимо соблюдать требования законодательства, предъявляемые к информации ограниченного распространения.</w:t>
      </w:r>
    </w:p>
    <w:bookmarkEnd w:id="148"/>
    <w:bookmarkStart w:name="z155" w:id="149"/>
    <w:p>
      <w:pPr>
        <w:spacing w:after="0"/>
        <w:ind w:left="0"/>
        <w:jc w:val="both"/>
      </w:pPr>
      <w:r>
        <w:rPr>
          <w:rFonts w:ascii="Times New Roman"/>
          <w:b w:val="false"/>
          <w:i w:val="false"/>
          <w:color w:val="000000"/>
          <w:sz w:val="28"/>
        </w:rPr>
        <w:t>
      На объектах, где ведутся работы со сведениями, составляющими государственные секреты, паспорт разрабатывается в соответствии с настоящими Требованиями и с учетом Закона Республики Казахстан "О государственных секретах".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Министра экологии и природных ресурсов РК от 15.08.2023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41. Собственник, владелец, руководитель объекта водного хозяйства назначает сотрудника, по разработку, хранение паспорта и своевременное обновление данных паспорта.</w:t>
      </w:r>
    </w:p>
    <w:bookmarkEnd w:id="150"/>
    <w:bookmarkStart w:name="z157" w:id="151"/>
    <w:p>
      <w:pPr>
        <w:spacing w:after="0"/>
        <w:ind w:left="0"/>
        <w:jc w:val="both"/>
      </w:pPr>
      <w:r>
        <w:rPr>
          <w:rFonts w:ascii="Times New Roman"/>
          <w:b w:val="false"/>
          <w:i w:val="false"/>
          <w:color w:val="000000"/>
          <w:sz w:val="28"/>
        </w:rPr>
        <w:t>
      42. Проект паспорта составляется в течение 45 рабочих дней с момента получения собственником, владельцем, руководителем объекта соответствующего уведомления о включении объекта в перечень объектов, уязвимых в террористическом отношении, области, города республиканского значения, столицы (далее – территориальный перечень). В отдельных случаях по решению антитеррористической комиссии могут быть установлены иные сроки составления паспорта с учетом сложности объекта.</w:t>
      </w:r>
    </w:p>
    <w:bookmarkEnd w:id="151"/>
    <w:bookmarkStart w:name="z158" w:id="152"/>
    <w:p>
      <w:pPr>
        <w:spacing w:after="0"/>
        <w:ind w:left="0"/>
        <w:jc w:val="both"/>
      </w:pPr>
      <w:r>
        <w:rPr>
          <w:rFonts w:ascii="Times New Roman"/>
          <w:b w:val="false"/>
          <w:i w:val="false"/>
          <w:color w:val="000000"/>
          <w:sz w:val="28"/>
        </w:rPr>
        <w:t>
      Проект паспорта направляется на согласование в территориальные органы внутренних дел Республики Казахстан в течение десяти календарных дней после составления.</w:t>
      </w:r>
    </w:p>
    <w:bookmarkEnd w:id="152"/>
    <w:bookmarkStart w:name="z159" w:id="153"/>
    <w:p>
      <w:pPr>
        <w:spacing w:after="0"/>
        <w:ind w:left="0"/>
        <w:jc w:val="both"/>
      </w:pPr>
      <w:r>
        <w:rPr>
          <w:rFonts w:ascii="Times New Roman"/>
          <w:b w:val="false"/>
          <w:i w:val="false"/>
          <w:color w:val="000000"/>
          <w:sz w:val="28"/>
        </w:rPr>
        <w:t>
      Срок согласования проекта паспорта не превышать 15 рабочих дней.</w:t>
      </w:r>
    </w:p>
    <w:bookmarkEnd w:id="153"/>
    <w:bookmarkStart w:name="z160" w:id="154"/>
    <w:p>
      <w:pPr>
        <w:spacing w:after="0"/>
        <w:ind w:left="0"/>
        <w:jc w:val="both"/>
      </w:pPr>
      <w:r>
        <w:rPr>
          <w:rFonts w:ascii="Times New Roman"/>
          <w:b w:val="false"/>
          <w:i w:val="false"/>
          <w:color w:val="000000"/>
          <w:sz w:val="28"/>
        </w:rPr>
        <w:t>
      В течение 10 рабочих дней после согласования паспорт утверждается (в том числе при его обновлении) собственником, владельцем или руководителем организации, подразделения организации, являющейся правообладателем объекта.</w:t>
      </w:r>
    </w:p>
    <w:bookmarkEnd w:id="154"/>
    <w:bookmarkStart w:name="z161" w:id="155"/>
    <w:p>
      <w:pPr>
        <w:spacing w:after="0"/>
        <w:ind w:left="0"/>
        <w:jc w:val="both"/>
      </w:pPr>
      <w:r>
        <w:rPr>
          <w:rFonts w:ascii="Times New Roman"/>
          <w:b w:val="false"/>
          <w:i w:val="false"/>
          <w:color w:val="000000"/>
          <w:sz w:val="28"/>
        </w:rPr>
        <w:t>
      При составлении одним правообладателем паспорт утверждается руководителем объекта по согласованию с другими правообладателями объекта.</w:t>
      </w:r>
    </w:p>
    <w:bookmarkEnd w:id="155"/>
    <w:bookmarkStart w:name="z162" w:id="156"/>
    <w:p>
      <w:pPr>
        <w:spacing w:after="0"/>
        <w:ind w:left="0"/>
        <w:jc w:val="both"/>
      </w:pPr>
      <w:r>
        <w:rPr>
          <w:rFonts w:ascii="Times New Roman"/>
          <w:b w:val="false"/>
          <w:i w:val="false"/>
          <w:color w:val="000000"/>
          <w:sz w:val="28"/>
        </w:rPr>
        <w:t>
      Количество копий (электронных копий) паспорта и их направление другим правообладателям объекта определяется письменным соглашением между их правообладателями.</w:t>
      </w:r>
    </w:p>
    <w:bookmarkEnd w:id="156"/>
    <w:bookmarkStart w:name="z163" w:id="157"/>
    <w:p>
      <w:pPr>
        <w:spacing w:after="0"/>
        <w:ind w:left="0"/>
        <w:jc w:val="both"/>
      </w:pPr>
      <w:r>
        <w:rPr>
          <w:rFonts w:ascii="Times New Roman"/>
          <w:b w:val="false"/>
          <w:i w:val="false"/>
          <w:color w:val="000000"/>
          <w:sz w:val="28"/>
        </w:rPr>
        <w:t>
      43. Паспорт антитеррористической защищенности объекта подлежит обязательной регистрации в служебном делопроизводстве. В первом экземпляре документа должна быть информация кому были отправлены копии документа и за какими номерами.</w:t>
      </w:r>
    </w:p>
    <w:bookmarkEnd w:id="157"/>
    <w:bookmarkStart w:name="z164" w:id="158"/>
    <w:p>
      <w:pPr>
        <w:spacing w:after="0"/>
        <w:ind w:left="0"/>
        <w:jc w:val="both"/>
      </w:pPr>
      <w:r>
        <w:rPr>
          <w:rFonts w:ascii="Times New Roman"/>
          <w:b w:val="false"/>
          <w:i w:val="false"/>
          <w:color w:val="000000"/>
          <w:sz w:val="28"/>
        </w:rPr>
        <w:t>
      44. Первый экземпляр паспорта (оригинал) хранится согласно требованиям, предъявляемым к организации работы с информацией с ограниченным доступом, у должностных лица или в подразделении объекта, определенного приказом руководителя организации, являющейся правообладателем объекта.</w:t>
      </w:r>
    </w:p>
    <w:bookmarkEnd w:id="158"/>
    <w:bookmarkStart w:name="z165" w:id="159"/>
    <w:p>
      <w:pPr>
        <w:spacing w:after="0"/>
        <w:ind w:left="0"/>
        <w:jc w:val="both"/>
      </w:pPr>
      <w:r>
        <w:rPr>
          <w:rFonts w:ascii="Times New Roman"/>
          <w:b w:val="false"/>
          <w:i w:val="false"/>
          <w:color w:val="000000"/>
          <w:sz w:val="28"/>
        </w:rPr>
        <w:t>
      Второй экземпляр паспорта и электронный вариант паспорта (в формате PDF на электронном носителе информации) не позднее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w:t>
      </w:r>
    </w:p>
    <w:bookmarkEnd w:id="159"/>
    <w:bookmarkStart w:name="z166" w:id="160"/>
    <w:p>
      <w:pPr>
        <w:spacing w:after="0"/>
        <w:ind w:left="0"/>
        <w:jc w:val="both"/>
      </w:pPr>
      <w:r>
        <w:rPr>
          <w:rFonts w:ascii="Times New Roman"/>
          <w:b w:val="false"/>
          <w:i w:val="false"/>
          <w:color w:val="000000"/>
          <w:sz w:val="28"/>
        </w:rPr>
        <w:t>
      45. Паспорт корректируется в случаях изменения:</w:t>
      </w:r>
    </w:p>
    <w:bookmarkEnd w:id="160"/>
    <w:bookmarkStart w:name="z167" w:id="161"/>
    <w:p>
      <w:pPr>
        <w:spacing w:after="0"/>
        <w:ind w:left="0"/>
        <w:jc w:val="both"/>
      </w:pPr>
      <w:r>
        <w:rPr>
          <w:rFonts w:ascii="Times New Roman"/>
          <w:b w:val="false"/>
          <w:i w:val="false"/>
          <w:color w:val="000000"/>
          <w:sz w:val="28"/>
        </w:rPr>
        <w:t>
      1) прав собственности,</w:t>
      </w:r>
    </w:p>
    <w:bookmarkEnd w:id="161"/>
    <w:bookmarkStart w:name="z168" w:id="162"/>
    <w:p>
      <w:pPr>
        <w:spacing w:after="0"/>
        <w:ind w:left="0"/>
        <w:jc w:val="both"/>
      </w:pPr>
      <w:r>
        <w:rPr>
          <w:rFonts w:ascii="Times New Roman"/>
          <w:b w:val="false"/>
          <w:i w:val="false"/>
          <w:color w:val="000000"/>
          <w:sz w:val="28"/>
        </w:rPr>
        <w:t>
      2) руководителя объекта;</w:t>
      </w:r>
    </w:p>
    <w:bookmarkEnd w:id="162"/>
    <w:bookmarkStart w:name="z169" w:id="163"/>
    <w:p>
      <w:pPr>
        <w:spacing w:after="0"/>
        <w:ind w:left="0"/>
        <w:jc w:val="both"/>
      </w:pPr>
      <w:r>
        <w:rPr>
          <w:rFonts w:ascii="Times New Roman"/>
          <w:b w:val="false"/>
          <w:i w:val="false"/>
          <w:color w:val="000000"/>
          <w:sz w:val="28"/>
        </w:rPr>
        <w:t>
      3) наименования объекта;</w:t>
      </w:r>
    </w:p>
    <w:bookmarkEnd w:id="163"/>
    <w:bookmarkStart w:name="z170" w:id="164"/>
    <w:p>
      <w:pPr>
        <w:spacing w:after="0"/>
        <w:ind w:left="0"/>
        <w:jc w:val="both"/>
      </w:pPr>
      <w:r>
        <w:rPr>
          <w:rFonts w:ascii="Times New Roman"/>
          <w:b w:val="false"/>
          <w:i w:val="false"/>
          <w:color w:val="000000"/>
          <w:sz w:val="28"/>
        </w:rPr>
        <w:t>
      4) основного предназначения объекта;</w:t>
      </w:r>
    </w:p>
    <w:bookmarkEnd w:id="164"/>
    <w:bookmarkStart w:name="z171" w:id="165"/>
    <w:p>
      <w:pPr>
        <w:spacing w:after="0"/>
        <w:ind w:left="0"/>
        <w:jc w:val="both"/>
      </w:pPr>
      <w:r>
        <w:rPr>
          <w:rFonts w:ascii="Times New Roman"/>
          <w:b w:val="false"/>
          <w:i w:val="false"/>
          <w:color w:val="000000"/>
          <w:sz w:val="28"/>
        </w:rPr>
        <w:t>
      5) общей площади и периметра объекта, застройки прилегающей территории или после завершения капитального ремонта, реконструкции зданий (строений и сооружений) и инженерных систем, если были произведены изменения в конструкции;</w:t>
      </w:r>
    </w:p>
    <w:bookmarkEnd w:id="165"/>
    <w:bookmarkStart w:name="z172" w:id="166"/>
    <w:p>
      <w:pPr>
        <w:spacing w:after="0"/>
        <w:ind w:left="0"/>
        <w:jc w:val="both"/>
      </w:pPr>
      <w:r>
        <w:rPr>
          <w:rFonts w:ascii="Times New Roman"/>
          <w:b w:val="false"/>
          <w:i w:val="false"/>
          <w:color w:val="000000"/>
          <w:sz w:val="28"/>
        </w:rPr>
        <w:t>
      6) потенциально опасных участков объекта;</w:t>
      </w:r>
    </w:p>
    <w:bookmarkEnd w:id="166"/>
    <w:bookmarkStart w:name="z173" w:id="167"/>
    <w:p>
      <w:pPr>
        <w:spacing w:after="0"/>
        <w:ind w:left="0"/>
        <w:jc w:val="both"/>
      </w:pPr>
      <w:r>
        <w:rPr>
          <w:rFonts w:ascii="Times New Roman"/>
          <w:b w:val="false"/>
          <w:i w:val="false"/>
          <w:color w:val="000000"/>
          <w:sz w:val="28"/>
        </w:rPr>
        <w:t>
      7) технических средств, привлекаемых для обеспечения антитеррористической защищенности объекта.</w:t>
      </w:r>
    </w:p>
    <w:bookmarkEnd w:id="167"/>
    <w:bookmarkStart w:name="z174" w:id="168"/>
    <w:p>
      <w:pPr>
        <w:spacing w:after="0"/>
        <w:ind w:left="0"/>
        <w:jc w:val="both"/>
      </w:pPr>
      <w:r>
        <w:rPr>
          <w:rFonts w:ascii="Times New Roman"/>
          <w:b w:val="false"/>
          <w:i w:val="false"/>
          <w:color w:val="000000"/>
          <w:sz w:val="28"/>
        </w:rPr>
        <w:t>
      46. Внесение корректив в паспорт осуществляется в течение 20 рабочих дней с момента возникновения причины его изменения. В отдельных случаях по решению антитеррористической комиссии могут устанавливаться иные сроки, исходя из сложности объекта и вносимых изменений.</w:t>
      </w:r>
    </w:p>
    <w:bookmarkEnd w:id="168"/>
    <w:bookmarkStart w:name="z175" w:id="169"/>
    <w:p>
      <w:pPr>
        <w:spacing w:after="0"/>
        <w:ind w:left="0"/>
        <w:jc w:val="both"/>
      </w:pPr>
      <w:r>
        <w:rPr>
          <w:rFonts w:ascii="Times New Roman"/>
          <w:b w:val="false"/>
          <w:i w:val="false"/>
          <w:color w:val="000000"/>
          <w:sz w:val="28"/>
        </w:rPr>
        <w:t>
      В паспорт вносятся изменения, заверенные подписью руководителя организации, являющейся правообладателем объекта или лицом, уполномоченным организацией подписывать паспорт. Замене подлежат только те элементы паспорта, где произошли изменения. Одновременно информация о соответствующих изменениях за подписью руководителя организации, являющейся правообладателем объекта, направляется в органы внутренних дел Республики Казахстан для приобщения ко второму экземпляру паспорта.</w:t>
      </w:r>
    </w:p>
    <w:bookmarkEnd w:id="169"/>
    <w:bookmarkStart w:name="z176" w:id="170"/>
    <w:p>
      <w:pPr>
        <w:spacing w:after="0"/>
        <w:ind w:left="0"/>
        <w:jc w:val="both"/>
      </w:pPr>
      <w:r>
        <w:rPr>
          <w:rFonts w:ascii="Times New Roman"/>
          <w:b w:val="false"/>
          <w:i w:val="false"/>
          <w:color w:val="000000"/>
          <w:sz w:val="28"/>
        </w:rPr>
        <w:t>
      47. Паспорт подлежит полной замене:</w:t>
      </w:r>
    </w:p>
    <w:bookmarkEnd w:id="170"/>
    <w:bookmarkStart w:name="z177" w:id="171"/>
    <w:p>
      <w:pPr>
        <w:spacing w:after="0"/>
        <w:ind w:left="0"/>
        <w:jc w:val="both"/>
      </w:pPr>
      <w:r>
        <w:rPr>
          <w:rFonts w:ascii="Times New Roman"/>
          <w:b w:val="false"/>
          <w:i w:val="false"/>
          <w:color w:val="000000"/>
          <w:sz w:val="28"/>
        </w:rPr>
        <w:t>
      1) не реже одного раза в 5 лет;</w:t>
      </w:r>
    </w:p>
    <w:bookmarkEnd w:id="171"/>
    <w:bookmarkStart w:name="z178" w:id="172"/>
    <w:p>
      <w:pPr>
        <w:spacing w:after="0"/>
        <w:ind w:left="0"/>
        <w:jc w:val="both"/>
      </w:pPr>
      <w:r>
        <w:rPr>
          <w:rFonts w:ascii="Times New Roman"/>
          <w:b w:val="false"/>
          <w:i w:val="false"/>
          <w:color w:val="000000"/>
          <w:sz w:val="28"/>
        </w:rPr>
        <w:t>
      2) в случае внесения корректив в более чем половину пунктов текста паспорта.</w:t>
      </w:r>
    </w:p>
    <w:bookmarkEnd w:id="172"/>
    <w:bookmarkStart w:name="z179" w:id="173"/>
    <w:p>
      <w:pPr>
        <w:spacing w:after="0"/>
        <w:ind w:left="0"/>
        <w:jc w:val="both"/>
      </w:pPr>
      <w:r>
        <w:rPr>
          <w:rFonts w:ascii="Times New Roman"/>
          <w:b w:val="false"/>
          <w:i w:val="false"/>
          <w:color w:val="000000"/>
          <w:sz w:val="28"/>
        </w:rPr>
        <w:t>
      48. Собственник, владелец, руководитель объекта по запросу представителей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 (далее – оперативный штаб) передает им паспорт объекта, выдача копии или самого паспорта представителю оперативного штаба осуществляется согласно требованиям, установленным для документов ограниченного распространения.</w:t>
      </w:r>
    </w:p>
    <w:bookmarkEnd w:id="173"/>
    <w:bookmarkStart w:name="z180" w:id="174"/>
    <w:p>
      <w:pPr>
        <w:spacing w:after="0"/>
        <w:ind w:left="0"/>
        <w:jc w:val="both"/>
      </w:pPr>
      <w:r>
        <w:rPr>
          <w:rFonts w:ascii="Times New Roman"/>
          <w:b w:val="false"/>
          <w:i w:val="false"/>
          <w:color w:val="000000"/>
          <w:sz w:val="28"/>
        </w:rPr>
        <w:t>
      49. В целях обеспечения оперативной выдачи паспорта представителю оперативного штаба, на паспорт составляется опись в двух экземплярах. Один экземпляр описи вместе с паспортом, в случае необходимости, передается представителю оперативного штаба. Второй экземпляр описи остается у должностных лица, по хранению паспорта.</w:t>
      </w:r>
    </w:p>
    <w:bookmarkEnd w:id="174"/>
    <w:bookmarkStart w:name="z181" w:id="175"/>
    <w:p>
      <w:pPr>
        <w:spacing w:after="0"/>
        <w:ind w:left="0"/>
        <w:jc w:val="both"/>
      </w:pPr>
      <w:r>
        <w:rPr>
          <w:rFonts w:ascii="Times New Roman"/>
          <w:b w:val="false"/>
          <w:i w:val="false"/>
          <w:color w:val="000000"/>
          <w:sz w:val="28"/>
        </w:rPr>
        <w:t>
      50. Утративший силу паспорт, подлежит уничтожению в комиссионном порядке с составлением соответствующего акта.</w:t>
      </w:r>
    </w:p>
    <w:bookmarkEnd w:id="175"/>
    <w:bookmarkStart w:name="z182" w:id="176"/>
    <w:p>
      <w:pPr>
        <w:spacing w:after="0"/>
        <w:ind w:left="0"/>
        <w:jc w:val="both"/>
      </w:pPr>
      <w:r>
        <w:rPr>
          <w:rFonts w:ascii="Times New Roman"/>
          <w:b w:val="false"/>
          <w:i w:val="false"/>
          <w:color w:val="000000"/>
          <w:sz w:val="28"/>
        </w:rPr>
        <w:t>
      Акт остается в организации, являющейся правообладателем объекта.</w:t>
      </w:r>
    </w:p>
    <w:bookmarkEnd w:id="176"/>
    <w:bookmarkStart w:name="z183" w:id="177"/>
    <w:p>
      <w:pPr>
        <w:spacing w:after="0"/>
        <w:ind w:left="0"/>
        <w:jc w:val="both"/>
      </w:pPr>
      <w:r>
        <w:rPr>
          <w:rFonts w:ascii="Times New Roman"/>
          <w:b w:val="false"/>
          <w:i w:val="false"/>
          <w:color w:val="000000"/>
          <w:sz w:val="28"/>
        </w:rPr>
        <w:t>
      Копия акта направляется по месту хранения второго экземпляра паспорта.</w:t>
      </w:r>
    </w:p>
    <w:bookmarkEnd w:id="177"/>
    <w:bookmarkStart w:name="z184" w:id="178"/>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178"/>
    <w:bookmarkStart w:name="z185" w:id="179"/>
    <w:p>
      <w:pPr>
        <w:spacing w:after="0"/>
        <w:ind w:left="0"/>
        <w:jc w:val="both"/>
      </w:pPr>
      <w:r>
        <w:rPr>
          <w:rFonts w:ascii="Times New Roman"/>
          <w:b w:val="false"/>
          <w:i w:val="false"/>
          <w:color w:val="000000"/>
          <w:sz w:val="28"/>
        </w:rPr>
        <w:t>
      51. В целях установления дифференцированных требований к антитеррористической защищенности объектов в зависимости от возможных последствий совершения акта терроризма и на основании его значимости для инфраструктуры и жизнеобеспечения проводится разделение объектов водного хозяйства на группы:</w:t>
      </w:r>
    </w:p>
    <w:bookmarkEnd w:id="179"/>
    <w:bookmarkStart w:name="z732" w:id="180"/>
    <w:p>
      <w:pPr>
        <w:spacing w:after="0"/>
        <w:ind w:left="0"/>
        <w:jc w:val="both"/>
      </w:pPr>
      <w:r>
        <w:rPr>
          <w:rFonts w:ascii="Times New Roman"/>
          <w:b w:val="false"/>
          <w:i w:val="false"/>
          <w:color w:val="000000"/>
          <w:sz w:val="28"/>
        </w:rPr>
        <w:t>
      1-группа – объекты, разрушение которых может привести к чрезвычайным ситуациям глобального или регионального масштаба;</w:t>
      </w:r>
    </w:p>
    <w:bookmarkEnd w:id="180"/>
    <w:bookmarkStart w:name="z733" w:id="181"/>
    <w:p>
      <w:pPr>
        <w:spacing w:after="0"/>
        <w:ind w:left="0"/>
        <w:jc w:val="both"/>
      </w:pPr>
      <w:r>
        <w:rPr>
          <w:rFonts w:ascii="Times New Roman"/>
          <w:b w:val="false"/>
          <w:i w:val="false"/>
          <w:color w:val="000000"/>
          <w:sz w:val="28"/>
        </w:rPr>
        <w:t>
      2-группа – объекты, разрушение которых может привести к чрезвычайным ситуациям местного масштаба.</w:t>
      </w:r>
    </w:p>
    <w:bookmarkEnd w:id="181"/>
    <w:bookmarkStart w:name="z734" w:id="182"/>
    <w:p>
      <w:pPr>
        <w:spacing w:after="0"/>
        <w:ind w:left="0"/>
        <w:jc w:val="both"/>
      </w:pPr>
      <w:r>
        <w:rPr>
          <w:rFonts w:ascii="Times New Roman"/>
          <w:b w:val="false"/>
          <w:i w:val="false"/>
          <w:color w:val="000000"/>
          <w:sz w:val="28"/>
        </w:rPr>
        <w:t xml:space="preserve">
      Чрезвычайная ситуация классифицируется как чрезвычайная ситуация местного, глобального или регионального масштабов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чрезвычайным ситуациям Республики Казахстан от 10 мая 2023 года № 240 "Об установлении классификации чрезвычайных ситуаций природного и техногенного характера" (зарегистрирован в Реестре государственной регистрации нормативных правовых актов за № 32469).</w:t>
      </w:r>
    </w:p>
    <w:bookmarkEnd w:id="182"/>
    <w:bookmarkStart w:name="z735" w:id="183"/>
    <w:p>
      <w:pPr>
        <w:spacing w:after="0"/>
        <w:ind w:left="0"/>
        <w:jc w:val="both"/>
      </w:pPr>
      <w:r>
        <w:rPr>
          <w:rFonts w:ascii="Times New Roman"/>
          <w:b w:val="false"/>
          <w:i w:val="false"/>
          <w:color w:val="000000"/>
          <w:sz w:val="28"/>
        </w:rPr>
        <w:t>
      Принадлежность объектов к группе рассматривается в отношении функционирующих (эксплуатируемых) объектов, при вводе объектов в эксплуатацию, а также в случае изменения характеристик объектов, которые могут повлиять на изменение ранее отнесенной группы.</w:t>
      </w:r>
    </w:p>
    <w:bookmarkEnd w:id="183"/>
    <w:bookmarkStart w:name="z736" w:id="184"/>
    <w:p>
      <w:pPr>
        <w:spacing w:after="0"/>
        <w:ind w:left="0"/>
        <w:jc w:val="both"/>
      </w:pPr>
      <w:r>
        <w:rPr>
          <w:rFonts w:ascii="Times New Roman"/>
          <w:b w:val="false"/>
          <w:i w:val="false"/>
          <w:color w:val="000000"/>
          <w:sz w:val="28"/>
        </w:rPr>
        <w:t>
      Возможные последствия совершения акта терроризма на объекте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водных ресурсов и ирригации РК от 06.09.2024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5"/>
    <w:p>
      <w:pPr>
        <w:spacing w:after="0"/>
        <w:ind w:left="0"/>
        <w:jc w:val="both"/>
      </w:pPr>
      <w:r>
        <w:rPr>
          <w:rFonts w:ascii="Times New Roman"/>
          <w:b w:val="false"/>
          <w:i w:val="false"/>
          <w:color w:val="000000"/>
          <w:sz w:val="28"/>
        </w:rPr>
        <w:t xml:space="preserve">
      52. Объекты 1 и 2-групп, подлежащие обязательной государственной охране оснащаются инженерно-техническим оборудованием в соответствии с Требованиями по инженерно-технической укрепленности объектов, подлежащих государственной охране,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w:t>
      </w:r>
    </w:p>
    <w:bookmarkEnd w:id="185"/>
    <w:bookmarkStart w:name="z192" w:id="186"/>
    <w:p>
      <w:pPr>
        <w:spacing w:after="0"/>
        <w:ind w:left="0"/>
        <w:jc w:val="both"/>
      </w:pPr>
      <w:r>
        <w:rPr>
          <w:rFonts w:ascii="Times New Roman"/>
          <w:b w:val="false"/>
          <w:i w:val="false"/>
          <w:color w:val="000000"/>
          <w:sz w:val="28"/>
        </w:rPr>
        <w:t>
      Объекты водного хозяйства, уязвимые в террористическом отношении, входящие во 2-ую группу и не включенные в Перечень объектов подлежащих государственной охране оснащаются инженерно-техническим оборудованием в соответствии с требованиями настоящей Инструкции.</w:t>
      </w:r>
    </w:p>
    <w:bookmarkEnd w:id="186"/>
    <w:bookmarkStart w:name="z193" w:id="187"/>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Требований к объектам уязвимых в террористическом отношении объекты водного хозяйства оснащаются инженерно-техническим оборудованием только на потенциально опасных участках объекта.</w:t>
      </w:r>
    </w:p>
    <w:bookmarkEnd w:id="187"/>
    <w:bookmarkStart w:name="z194" w:id="188"/>
    <w:p>
      <w:pPr>
        <w:spacing w:after="0"/>
        <w:ind w:left="0"/>
        <w:jc w:val="both"/>
      </w:pPr>
      <w:r>
        <w:rPr>
          <w:rFonts w:ascii="Times New Roman"/>
          <w:b w:val="false"/>
          <w:i w:val="false"/>
          <w:color w:val="000000"/>
          <w:sz w:val="28"/>
        </w:rPr>
        <w:t>
      На направлениях, ведущим к этим участкам, обеспечивается наибольшая плотность инженерно-технического оснащения.</w:t>
      </w:r>
    </w:p>
    <w:bookmarkEnd w:id="188"/>
    <w:bookmarkStart w:name="z195" w:id="189"/>
    <w:p>
      <w:pPr>
        <w:spacing w:after="0"/>
        <w:ind w:left="0"/>
        <w:jc w:val="both"/>
      </w:pPr>
      <w:r>
        <w:rPr>
          <w:rFonts w:ascii="Times New Roman"/>
          <w:b w:val="false"/>
          <w:i w:val="false"/>
          <w:color w:val="000000"/>
          <w:sz w:val="28"/>
        </w:rPr>
        <w:t>
      53. Для оснащения объектов водного хозяйства, уязвимых в террористическом отношении, используются следующие инженерно-технические средства:</w:t>
      </w:r>
    </w:p>
    <w:bookmarkEnd w:id="189"/>
    <w:bookmarkStart w:name="z196" w:id="190"/>
    <w:p>
      <w:pPr>
        <w:spacing w:after="0"/>
        <w:ind w:left="0"/>
        <w:jc w:val="both"/>
      </w:pPr>
      <w:r>
        <w:rPr>
          <w:rFonts w:ascii="Times New Roman"/>
          <w:b w:val="false"/>
          <w:i w:val="false"/>
          <w:color w:val="000000"/>
          <w:sz w:val="28"/>
        </w:rPr>
        <w:t>
      1) по оборудованию периметра объекта:</w:t>
      </w:r>
    </w:p>
    <w:bookmarkEnd w:id="190"/>
    <w:bookmarkStart w:name="z197" w:id="191"/>
    <w:p>
      <w:pPr>
        <w:spacing w:after="0"/>
        <w:ind w:left="0"/>
        <w:jc w:val="both"/>
      </w:pPr>
      <w:r>
        <w:rPr>
          <w:rFonts w:ascii="Times New Roman"/>
          <w:b w:val="false"/>
          <w:i w:val="false"/>
          <w:color w:val="000000"/>
          <w:sz w:val="28"/>
        </w:rPr>
        <w:t>
      ограждение периметра;</w:t>
      </w:r>
    </w:p>
    <w:bookmarkEnd w:id="191"/>
    <w:bookmarkStart w:name="z198" w:id="192"/>
    <w:p>
      <w:pPr>
        <w:spacing w:after="0"/>
        <w:ind w:left="0"/>
        <w:jc w:val="both"/>
      </w:pPr>
      <w:r>
        <w:rPr>
          <w:rFonts w:ascii="Times New Roman"/>
          <w:b w:val="false"/>
          <w:i w:val="false"/>
          <w:color w:val="000000"/>
          <w:sz w:val="28"/>
        </w:rPr>
        <w:t>
      контрольно-пропускные пункты;</w:t>
      </w:r>
    </w:p>
    <w:bookmarkEnd w:id="192"/>
    <w:bookmarkStart w:name="z199" w:id="193"/>
    <w:p>
      <w:pPr>
        <w:spacing w:after="0"/>
        <w:ind w:left="0"/>
        <w:jc w:val="both"/>
      </w:pPr>
      <w:r>
        <w:rPr>
          <w:rFonts w:ascii="Times New Roman"/>
          <w:b w:val="false"/>
          <w:i w:val="false"/>
          <w:color w:val="000000"/>
          <w:sz w:val="28"/>
        </w:rPr>
        <w:t>
      противотаранные устройства (для участков с повышенной опасностью);</w:t>
      </w:r>
    </w:p>
    <w:bookmarkEnd w:id="193"/>
    <w:bookmarkStart w:name="z200" w:id="194"/>
    <w:p>
      <w:pPr>
        <w:spacing w:after="0"/>
        <w:ind w:left="0"/>
        <w:jc w:val="both"/>
      </w:pPr>
      <w:r>
        <w:rPr>
          <w:rFonts w:ascii="Times New Roman"/>
          <w:b w:val="false"/>
          <w:i w:val="false"/>
          <w:color w:val="000000"/>
          <w:sz w:val="28"/>
        </w:rPr>
        <w:t>
      средства ограничения доступа;</w:t>
      </w:r>
    </w:p>
    <w:bookmarkEnd w:id="194"/>
    <w:bookmarkStart w:name="z201" w:id="195"/>
    <w:p>
      <w:pPr>
        <w:spacing w:after="0"/>
        <w:ind w:left="0"/>
        <w:jc w:val="both"/>
      </w:pPr>
      <w:r>
        <w:rPr>
          <w:rFonts w:ascii="Times New Roman"/>
          <w:b w:val="false"/>
          <w:i w:val="false"/>
          <w:color w:val="000000"/>
          <w:sz w:val="28"/>
        </w:rPr>
        <w:t>
      системы и средства охранного освещения;</w:t>
      </w:r>
    </w:p>
    <w:bookmarkEnd w:id="195"/>
    <w:bookmarkStart w:name="z202" w:id="196"/>
    <w:p>
      <w:pPr>
        <w:spacing w:after="0"/>
        <w:ind w:left="0"/>
        <w:jc w:val="both"/>
      </w:pPr>
      <w:r>
        <w:rPr>
          <w:rFonts w:ascii="Times New Roman"/>
          <w:b w:val="false"/>
          <w:i w:val="false"/>
          <w:color w:val="000000"/>
          <w:sz w:val="28"/>
        </w:rPr>
        <w:t>
      зоны отторжения (по мере необходимости);</w:t>
      </w:r>
    </w:p>
    <w:bookmarkEnd w:id="196"/>
    <w:bookmarkStart w:name="z203" w:id="197"/>
    <w:p>
      <w:pPr>
        <w:spacing w:after="0"/>
        <w:ind w:left="0"/>
        <w:jc w:val="both"/>
      </w:pPr>
      <w:r>
        <w:rPr>
          <w:rFonts w:ascii="Times New Roman"/>
          <w:b w:val="false"/>
          <w:i w:val="false"/>
          <w:color w:val="000000"/>
          <w:sz w:val="28"/>
        </w:rPr>
        <w:t>
      2) по контролю за обстановкой на объекте:</w:t>
      </w:r>
    </w:p>
    <w:bookmarkEnd w:id="197"/>
    <w:bookmarkStart w:name="z204" w:id="198"/>
    <w:p>
      <w:pPr>
        <w:spacing w:after="0"/>
        <w:ind w:left="0"/>
        <w:jc w:val="both"/>
      </w:pPr>
      <w:r>
        <w:rPr>
          <w:rFonts w:ascii="Times New Roman"/>
          <w:b w:val="false"/>
          <w:i w:val="false"/>
          <w:color w:val="000000"/>
          <w:sz w:val="28"/>
        </w:rPr>
        <w:t>
      системы и средства связи;</w:t>
      </w:r>
    </w:p>
    <w:bookmarkEnd w:id="198"/>
    <w:bookmarkStart w:name="z205" w:id="199"/>
    <w:p>
      <w:pPr>
        <w:spacing w:after="0"/>
        <w:ind w:left="0"/>
        <w:jc w:val="both"/>
      </w:pPr>
      <w:r>
        <w:rPr>
          <w:rFonts w:ascii="Times New Roman"/>
          <w:b w:val="false"/>
          <w:i w:val="false"/>
          <w:color w:val="000000"/>
          <w:sz w:val="28"/>
        </w:rPr>
        <w:t>
      системы и средства оповещения;</w:t>
      </w:r>
    </w:p>
    <w:bookmarkEnd w:id="199"/>
    <w:bookmarkStart w:name="z206" w:id="200"/>
    <w:p>
      <w:pPr>
        <w:spacing w:after="0"/>
        <w:ind w:left="0"/>
        <w:jc w:val="both"/>
      </w:pPr>
      <w:r>
        <w:rPr>
          <w:rFonts w:ascii="Times New Roman"/>
          <w:b w:val="false"/>
          <w:i w:val="false"/>
          <w:color w:val="000000"/>
          <w:sz w:val="28"/>
        </w:rPr>
        <w:t>
      системы и средства охранной и тревожной сигнализации;</w:t>
      </w:r>
    </w:p>
    <w:bookmarkEnd w:id="200"/>
    <w:bookmarkStart w:name="z207" w:id="201"/>
    <w:p>
      <w:pPr>
        <w:spacing w:after="0"/>
        <w:ind w:left="0"/>
        <w:jc w:val="both"/>
      </w:pPr>
      <w:r>
        <w:rPr>
          <w:rFonts w:ascii="Times New Roman"/>
          <w:b w:val="false"/>
          <w:i w:val="false"/>
          <w:color w:val="000000"/>
          <w:sz w:val="28"/>
        </w:rPr>
        <w:t>
      системы охранные телевизионные;</w:t>
      </w:r>
    </w:p>
    <w:bookmarkEnd w:id="201"/>
    <w:bookmarkStart w:name="z208" w:id="202"/>
    <w:p>
      <w:pPr>
        <w:spacing w:after="0"/>
        <w:ind w:left="0"/>
        <w:jc w:val="both"/>
      </w:pPr>
      <w:r>
        <w:rPr>
          <w:rFonts w:ascii="Times New Roman"/>
          <w:b w:val="false"/>
          <w:i w:val="false"/>
          <w:color w:val="000000"/>
          <w:sz w:val="28"/>
        </w:rPr>
        <w:t>
      технические средства досмотра;</w:t>
      </w:r>
    </w:p>
    <w:bookmarkEnd w:id="202"/>
    <w:bookmarkStart w:name="z209" w:id="203"/>
    <w:p>
      <w:pPr>
        <w:spacing w:after="0"/>
        <w:ind w:left="0"/>
        <w:jc w:val="both"/>
      </w:pPr>
      <w:r>
        <w:rPr>
          <w:rFonts w:ascii="Times New Roman"/>
          <w:b w:val="false"/>
          <w:i w:val="false"/>
          <w:color w:val="000000"/>
          <w:sz w:val="28"/>
        </w:rPr>
        <w:t>
      наблюдательные вышки;</w:t>
      </w:r>
    </w:p>
    <w:bookmarkEnd w:id="203"/>
    <w:bookmarkStart w:name="z210" w:id="204"/>
    <w:p>
      <w:pPr>
        <w:spacing w:after="0"/>
        <w:ind w:left="0"/>
        <w:jc w:val="both"/>
      </w:pPr>
      <w:r>
        <w:rPr>
          <w:rFonts w:ascii="Times New Roman"/>
          <w:b w:val="false"/>
          <w:i w:val="false"/>
          <w:color w:val="000000"/>
          <w:sz w:val="28"/>
        </w:rPr>
        <w:t>
      3) обеспечивающие работу системы безопасности:</w:t>
      </w:r>
    </w:p>
    <w:bookmarkEnd w:id="204"/>
    <w:bookmarkStart w:name="z211" w:id="205"/>
    <w:p>
      <w:pPr>
        <w:spacing w:after="0"/>
        <w:ind w:left="0"/>
        <w:jc w:val="both"/>
      </w:pPr>
      <w:r>
        <w:rPr>
          <w:rFonts w:ascii="Times New Roman"/>
          <w:b w:val="false"/>
          <w:i w:val="false"/>
          <w:color w:val="000000"/>
          <w:sz w:val="28"/>
        </w:rPr>
        <w:t>
      системы и средства резервного, бесперебойного электроснабжения.</w:t>
      </w:r>
    </w:p>
    <w:bookmarkEnd w:id="205"/>
    <w:bookmarkStart w:name="z212" w:id="206"/>
    <w:p>
      <w:pPr>
        <w:spacing w:after="0"/>
        <w:ind w:left="0"/>
        <w:jc w:val="both"/>
      </w:pPr>
      <w:r>
        <w:rPr>
          <w:rFonts w:ascii="Times New Roman"/>
          <w:b w:val="false"/>
          <w:i w:val="false"/>
          <w:color w:val="000000"/>
          <w:sz w:val="28"/>
        </w:rPr>
        <w:t>
      Допускается оснащение объектов, уязвимых в террористическом отношении, иным инженерно-техническим оборудованием, прямо не указанным в настоящем пункте, но выполняющим те же задачи и функции или отвечающие тем же целям.</w:t>
      </w:r>
    </w:p>
    <w:bookmarkEnd w:id="206"/>
    <w:bookmarkStart w:name="z213" w:id="207"/>
    <w:p>
      <w:pPr>
        <w:spacing w:after="0"/>
        <w:ind w:left="0"/>
        <w:jc w:val="both"/>
      </w:pPr>
      <w:r>
        <w:rPr>
          <w:rFonts w:ascii="Times New Roman"/>
          <w:b w:val="false"/>
          <w:i w:val="false"/>
          <w:color w:val="000000"/>
          <w:sz w:val="28"/>
        </w:rPr>
        <w:t>
      54. Потенциально опасные участи объектов водного хозяйства оборудуется по периметру ограждением, препятствующим свободному проходу лиц и проезду транспортных средств на объект и с объекта, в обход контрольно-пропускного пункта.</w:t>
      </w:r>
    </w:p>
    <w:bookmarkEnd w:id="207"/>
    <w:bookmarkStart w:name="z214" w:id="208"/>
    <w:p>
      <w:pPr>
        <w:spacing w:after="0"/>
        <w:ind w:left="0"/>
        <w:jc w:val="both"/>
      </w:pPr>
      <w:r>
        <w:rPr>
          <w:rFonts w:ascii="Times New Roman"/>
          <w:b w:val="false"/>
          <w:i w:val="false"/>
          <w:color w:val="000000"/>
          <w:sz w:val="28"/>
        </w:rPr>
        <w:t>
      Ограждение является капитальным сооружением и строится по типовым проектам.</w:t>
      </w:r>
    </w:p>
    <w:bookmarkEnd w:id="208"/>
    <w:bookmarkStart w:name="z215" w:id="209"/>
    <w:p>
      <w:pPr>
        <w:spacing w:after="0"/>
        <w:ind w:left="0"/>
        <w:jc w:val="both"/>
      </w:pPr>
      <w:r>
        <w:rPr>
          <w:rFonts w:ascii="Times New Roman"/>
          <w:b w:val="false"/>
          <w:i w:val="false"/>
          <w:color w:val="000000"/>
          <w:sz w:val="28"/>
        </w:rPr>
        <w:t>
      Ограждение должно иметь:</w:t>
      </w:r>
    </w:p>
    <w:bookmarkEnd w:id="209"/>
    <w:bookmarkStart w:name="z216" w:id="210"/>
    <w:p>
      <w:pPr>
        <w:spacing w:after="0"/>
        <w:ind w:left="0"/>
        <w:jc w:val="both"/>
      </w:pPr>
      <w:r>
        <w:rPr>
          <w:rFonts w:ascii="Times New Roman"/>
          <w:b w:val="false"/>
          <w:i w:val="false"/>
          <w:color w:val="000000"/>
          <w:sz w:val="28"/>
        </w:rPr>
        <w:t>
      1) высоту и заглубленность в грунт, исключающие свободное преодоление и удовлетворяющие режимным условиям объекта;</w:t>
      </w:r>
    </w:p>
    <w:bookmarkEnd w:id="210"/>
    <w:bookmarkStart w:name="z217" w:id="211"/>
    <w:p>
      <w:pPr>
        <w:spacing w:after="0"/>
        <w:ind w:left="0"/>
        <w:jc w:val="both"/>
      </w:pPr>
      <w:r>
        <w:rPr>
          <w:rFonts w:ascii="Times New Roman"/>
          <w:b w:val="false"/>
          <w:i w:val="false"/>
          <w:color w:val="000000"/>
          <w:sz w:val="28"/>
        </w:rPr>
        <w:t>
      2) простоту в конструкции, высокую прочность и долговечность;</w:t>
      </w:r>
    </w:p>
    <w:bookmarkEnd w:id="211"/>
    <w:bookmarkStart w:name="z218" w:id="212"/>
    <w:p>
      <w:pPr>
        <w:spacing w:after="0"/>
        <w:ind w:left="0"/>
        <w:jc w:val="both"/>
      </w:pPr>
      <w:r>
        <w:rPr>
          <w:rFonts w:ascii="Times New Roman"/>
          <w:b w:val="false"/>
          <w:i w:val="false"/>
          <w:color w:val="000000"/>
          <w:sz w:val="28"/>
        </w:rPr>
        <w:t>
      3) отсутствие узлов и конструкций, облегчающих его преодоление.</w:t>
      </w:r>
    </w:p>
    <w:bookmarkEnd w:id="212"/>
    <w:bookmarkStart w:name="z219" w:id="213"/>
    <w:p>
      <w:pPr>
        <w:spacing w:after="0"/>
        <w:ind w:left="0"/>
        <w:jc w:val="both"/>
      </w:pPr>
      <w:r>
        <w:rPr>
          <w:rFonts w:ascii="Times New Roman"/>
          <w:b w:val="false"/>
          <w:i w:val="false"/>
          <w:color w:val="000000"/>
          <w:sz w:val="28"/>
        </w:rPr>
        <w:t>
      Не допускается во внешнем ограждении наличие не запираемых дверей, ворот, калиток, а также лазов, проломов и других повреждений.</w:t>
      </w:r>
    </w:p>
    <w:bookmarkEnd w:id="213"/>
    <w:bookmarkStart w:name="z220" w:id="214"/>
    <w:p>
      <w:pPr>
        <w:spacing w:after="0"/>
        <w:ind w:left="0"/>
        <w:jc w:val="both"/>
      </w:pPr>
      <w:r>
        <w:rPr>
          <w:rFonts w:ascii="Times New Roman"/>
          <w:b w:val="false"/>
          <w:i w:val="false"/>
          <w:color w:val="000000"/>
          <w:sz w:val="28"/>
        </w:rPr>
        <w:t>
      На участках с повышенной опасностью периметр может укрепляться путем установки противотаранных и (или) иных дополнительных заградительных устройств.</w:t>
      </w:r>
    </w:p>
    <w:bookmarkEnd w:id="214"/>
    <w:bookmarkStart w:name="z221" w:id="215"/>
    <w:p>
      <w:pPr>
        <w:spacing w:after="0"/>
        <w:ind w:left="0"/>
        <w:jc w:val="both"/>
      </w:pPr>
      <w:r>
        <w:rPr>
          <w:rFonts w:ascii="Times New Roman"/>
          <w:b w:val="false"/>
          <w:i w:val="false"/>
          <w:color w:val="000000"/>
          <w:sz w:val="28"/>
        </w:rPr>
        <w:t>
      Кроме инженерно-технических конструкций периметр оснащается средствами освещения, связи и телевизионной системы наблюдения.</w:t>
      </w:r>
    </w:p>
    <w:bookmarkEnd w:id="215"/>
    <w:bookmarkStart w:name="z222" w:id="216"/>
    <w:p>
      <w:pPr>
        <w:spacing w:after="0"/>
        <w:ind w:left="0"/>
        <w:jc w:val="both"/>
      </w:pPr>
      <w:r>
        <w:rPr>
          <w:rFonts w:ascii="Times New Roman"/>
          <w:b w:val="false"/>
          <w:i w:val="false"/>
          <w:color w:val="000000"/>
          <w:sz w:val="28"/>
        </w:rPr>
        <w:t>
      55. Количество контрольно-пропускных пунктов определяется в зависимости от количества подъездных дорог к объекту.</w:t>
      </w:r>
    </w:p>
    <w:bookmarkEnd w:id="216"/>
    <w:bookmarkStart w:name="z223" w:id="217"/>
    <w:p>
      <w:pPr>
        <w:spacing w:after="0"/>
        <w:ind w:left="0"/>
        <w:jc w:val="both"/>
      </w:pPr>
      <w:r>
        <w:rPr>
          <w:rFonts w:ascii="Times New Roman"/>
          <w:b w:val="false"/>
          <w:i w:val="false"/>
          <w:color w:val="000000"/>
          <w:sz w:val="28"/>
        </w:rPr>
        <w:t>
      Автотранспортный контрольно-пропускной пункт располагаться вблизи контрольно-пропускного пункта для прохода людей.</w:t>
      </w:r>
    </w:p>
    <w:bookmarkEnd w:id="217"/>
    <w:bookmarkStart w:name="z224" w:id="218"/>
    <w:p>
      <w:pPr>
        <w:spacing w:after="0"/>
        <w:ind w:left="0"/>
        <w:jc w:val="both"/>
      </w:pPr>
      <w:r>
        <w:rPr>
          <w:rFonts w:ascii="Times New Roman"/>
          <w:b w:val="false"/>
          <w:i w:val="false"/>
          <w:color w:val="000000"/>
          <w:sz w:val="28"/>
        </w:rPr>
        <w:t>
      Наружные ограждающие конструкции (стены и перекрытия) зданий (помещений) контрольно-пропускных пунктов должны быть устойчивыми к внешним воздействиям, включая действия противоправного характера, и иметь хороший обзор.</w:t>
      </w:r>
    </w:p>
    <w:bookmarkEnd w:id="218"/>
    <w:bookmarkStart w:name="z225" w:id="219"/>
    <w:p>
      <w:pPr>
        <w:spacing w:after="0"/>
        <w:ind w:left="0"/>
        <w:jc w:val="both"/>
      </w:pPr>
      <w:r>
        <w:rPr>
          <w:rFonts w:ascii="Times New Roman"/>
          <w:b w:val="false"/>
          <w:i w:val="false"/>
          <w:color w:val="000000"/>
          <w:sz w:val="28"/>
        </w:rPr>
        <w:t>
      Контрольно-пропускной пункт оборудуется камерой хранения личных вещей посетителей, местом для досмотра, служебным помещением для размещения сотрудников подразделений охраны, техническими системами безопасности (концентраторами, пультами, видеоконтрольными устройствами охранного телевидения и другое), устройствами управления механизма открывания прохода (проезда), охранного освещения и санузлом.</w:t>
      </w:r>
    </w:p>
    <w:bookmarkEnd w:id="219"/>
    <w:bookmarkStart w:name="z226" w:id="220"/>
    <w:p>
      <w:pPr>
        <w:spacing w:after="0"/>
        <w:ind w:left="0"/>
        <w:jc w:val="both"/>
      </w:pPr>
      <w:r>
        <w:rPr>
          <w:rFonts w:ascii="Times New Roman"/>
          <w:b w:val="false"/>
          <w:i w:val="false"/>
          <w:color w:val="000000"/>
          <w:sz w:val="28"/>
        </w:rPr>
        <w:t>
      В контрольно-пропускном пункте устанавливаются автоматизированные или механические ручные устройства для предотвращения несанкционированного прохода людей.</w:t>
      </w:r>
    </w:p>
    <w:bookmarkEnd w:id="220"/>
    <w:bookmarkStart w:name="z227" w:id="221"/>
    <w:p>
      <w:pPr>
        <w:spacing w:after="0"/>
        <w:ind w:left="0"/>
        <w:jc w:val="both"/>
      </w:pPr>
      <w:r>
        <w:rPr>
          <w:rFonts w:ascii="Times New Roman"/>
          <w:b w:val="false"/>
          <w:i w:val="false"/>
          <w:color w:val="000000"/>
          <w:sz w:val="28"/>
        </w:rPr>
        <w:t>
      Допускается оборудовать контрольно-пропускной пункт стационарными или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w:t>
      </w:r>
    </w:p>
    <w:bookmarkEnd w:id="221"/>
    <w:bookmarkStart w:name="z228" w:id="222"/>
    <w:p>
      <w:pPr>
        <w:spacing w:after="0"/>
        <w:ind w:left="0"/>
        <w:jc w:val="both"/>
      </w:pPr>
      <w:r>
        <w:rPr>
          <w:rFonts w:ascii="Times New Roman"/>
          <w:b w:val="false"/>
          <w:i w:val="false"/>
          <w:color w:val="000000"/>
          <w:sz w:val="28"/>
        </w:rPr>
        <w:t>
      Контрольно-пропускной пункт для транспортных средств оборудуются типовыми раздвижными или распашными воротами, а также смотровыми площадками или эстакадами для их осмотра, шлагбаумами.</w:t>
      </w:r>
    </w:p>
    <w:bookmarkEnd w:id="222"/>
    <w:bookmarkStart w:name="z229" w:id="223"/>
    <w:p>
      <w:pPr>
        <w:spacing w:after="0"/>
        <w:ind w:left="0"/>
        <w:jc w:val="both"/>
      </w:pPr>
      <w:r>
        <w:rPr>
          <w:rFonts w:ascii="Times New Roman"/>
          <w:b w:val="false"/>
          <w:i w:val="false"/>
          <w:color w:val="000000"/>
          <w:sz w:val="28"/>
        </w:rPr>
        <w:t>
      Помещение контрольно-пропускного пункта оснащается средствами связи, пожаротушения и оборудуется системой тревожной сигнализации с подключением на пульт централизованного наблюдения.</w:t>
      </w:r>
    </w:p>
    <w:bookmarkEnd w:id="223"/>
    <w:bookmarkStart w:name="z230" w:id="224"/>
    <w:p>
      <w:pPr>
        <w:spacing w:after="0"/>
        <w:ind w:left="0"/>
        <w:jc w:val="both"/>
      </w:pPr>
      <w:r>
        <w:rPr>
          <w:rFonts w:ascii="Times New Roman"/>
          <w:b w:val="false"/>
          <w:i w:val="false"/>
          <w:color w:val="000000"/>
          <w:sz w:val="28"/>
        </w:rPr>
        <w:t>
      56. Средства ограничения доступа предназначены для физической преграды, препятствующей несанкционированному проникновению на контролируемую территорию объекта через контрольно-пропускные пункты.</w:t>
      </w:r>
    </w:p>
    <w:bookmarkEnd w:id="224"/>
    <w:bookmarkStart w:name="z231" w:id="225"/>
    <w:p>
      <w:pPr>
        <w:spacing w:after="0"/>
        <w:ind w:left="0"/>
        <w:jc w:val="both"/>
      </w:pPr>
      <w:r>
        <w:rPr>
          <w:rFonts w:ascii="Times New Roman"/>
          <w:b w:val="false"/>
          <w:i w:val="false"/>
          <w:color w:val="000000"/>
          <w:sz w:val="28"/>
        </w:rPr>
        <w:t>
      На объектах водного хозяйства устанавливаются следующие средства ограничения доступа:</w:t>
      </w:r>
    </w:p>
    <w:bookmarkEnd w:id="225"/>
    <w:bookmarkStart w:name="z232" w:id="226"/>
    <w:p>
      <w:pPr>
        <w:spacing w:after="0"/>
        <w:ind w:left="0"/>
        <w:jc w:val="both"/>
      </w:pPr>
      <w:r>
        <w:rPr>
          <w:rFonts w:ascii="Times New Roman"/>
          <w:b w:val="false"/>
          <w:i w:val="false"/>
          <w:color w:val="000000"/>
          <w:sz w:val="28"/>
        </w:rPr>
        <w:t>
      1) калитки (двери);</w:t>
      </w:r>
    </w:p>
    <w:bookmarkEnd w:id="226"/>
    <w:bookmarkStart w:name="z233" w:id="227"/>
    <w:p>
      <w:pPr>
        <w:spacing w:after="0"/>
        <w:ind w:left="0"/>
        <w:jc w:val="both"/>
      </w:pPr>
      <w:r>
        <w:rPr>
          <w:rFonts w:ascii="Times New Roman"/>
          <w:b w:val="false"/>
          <w:i w:val="false"/>
          <w:color w:val="000000"/>
          <w:sz w:val="28"/>
        </w:rPr>
        <w:t>
      2) ворота.</w:t>
      </w:r>
    </w:p>
    <w:bookmarkEnd w:id="227"/>
    <w:bookmarkStart w:name="z234" w:id="228"/>
    <w:p>
      <w:pPr>
        <w:spacing w:after="0"/>
        <w:ind w:left="0"/>
        <w:jc w:val="both"/>
      </w:pPr>
      <w:r>
        <w:rPr>
          <w:rFonts w:ascii="Times New Roman"/>
          <w:b w:val="false"/>
          <w:i w:val="false"/>
          <w:color w:val="000000"/>
          <w:sz w:val="28"/>
        </w:rPr>
        <w:t>
      Калитки и ворота должно иметь:</w:t>
      </w:r>
    </w:p>
    <w:bookmarkEnd w:id="228"/>
    <w:bookmarkStart w:name="z235" w:id="229"/>
    <w:p>
      <w:pPr>
        <w:spacing w:after="0"/>
        <w:ind w:left="0"/>
        <w:jc w:val="both"/>
      </w:pPr>
      <w:r>
        <w:rPr>
          <w:rFonts w:ascii="Times New Roman"/>
          <w:b w:val="false"/>
          <w:i w:val="false"/>
          <w:color w:val="000000"/>
          <w:sz w:val="28"/>
        </w:rPr>
        <w:t>
      1) высоту, исключающее свободное его преодоление;</w:t>
      </w:r>
    </w:p>
    <w:bookmarkEnd w:id="229"/>
    <w:bookmarkStart w:name="z236" w:id="230"/>
    <w:p>
      <w:pPr>
        <w:spacing w:after="0"/>
        <w:ind w:left="0"/>
        <w:jc w:val="both"/>
      </w:pPr>
      <w:r>
        <w:rPr>
          <w:rFonts w:ascii="Times New Roman"/>
          <w:b w:val="false"/>
          <w:i w:val="false"/>
          <w:color w:val="000000"/>
          <w:sz w:val="28"/>
        </w:rPr>
        <w:t>
      2) высокую прочность и долговечность;</w:t>
      </w:r>
    </w:p>
    <w:bookmarkEnd w:id="230"/>
    <w:bookmarkStart w:name="z237" w:id="231"/>
    <w:p>
      <w:pPr>
        <w:spacing w:after="0"/>
        <w:ind w:left="0"/>
        <w:jc w:val="both"/>
      </w:pPr>
      <w:r>
        <w:rPr>
          <w:rFonts w:ascii="Times New Roman"/>
          <w:b w:val="false"/>
          <w:i w:val="false"/>
          <w:color w:val="000000"/>
          <w:sz w:val="28"/>
        </w:rPr>
        <w:t>
      3) отсутствие узлов и конструкций, облегчающих его преодоление и проникновение на охраняемую территорию.</w:t>
      </w:r>
    </w:p>
    <w:bookmarkEnd w:id="231"/>
    <w:bookmarkStart w:name="z238" w:id="232"/>
    <w:p>
      <w:pPr>
        <w:spacing w:after="0"/>
        <w:ind w:left="0"/>
        <w:jc w:val="both"/>
      </w:pPr>
      <w:r>
        <w:rPr>
          <w:rFonts w:ascii="Times New Roman"/>
          <w:b w:val="false"/>
          <w:i w:val="false"/>
          <w:color w:val="000000"/>
          <w:sz w:val="28"/>
        </w:rPr>
        <w:t>
      Калитки должны быть укомплектованы специальными электромагнитными (открывающиеся исключительно при подаче сигнала в виде отключения напряжения) или электромеханическими (работающие в режиме, когда открывающий импульс действует до тех пор, пока калитку не откроют и снова не закроют) замками.</w:t>
      </w:r>
    </w:p>
    <w:bookmarkEnd w:id="232"/>
    <w:bookmarkStart w:name="z239" w:id="233"/>
    <w:p>
      <w:pPr>
        <w:spacing w:after="0"/>
        <w:ind w:left="0"/>
        <w:jc w:val="both"/>
      </w:pPr>
      <w:r>
        <w:rPr>
          <w:rFonts w:ascii="Times New Roman"/>
          <w:b w:val="false"/>
          <w:i w:val="false"/>
          <w:color w:val="000000"/>
          <w:sz w:val="28"/>
        </w:rPr>
        <w:t>
      Ворота должны иметь электропривод и дистанционное управление, устройства для их аварийной остановки и открытия вручную, они оснащаются ограничителями или стопорами для предотвращения произвольного открывания (движения).</w:t>
      </w:r>
    </w:p>
    <w:bookmarkEnd w:id="233"/>
    <w:bookmarkStart w:name="z240" w:id="234"/>
    <w:p>
      <w:pPr>
        <w:spacing w:after="0"/>
        <w:ind w:left="0"/>
        <w:jc w:val="both"/>
      </w:pPr>
      <w:r>
        <w:rPr>
          <w:rFonts w:ascii="Times New Roman"/>
          <w:b w:val="false"/>
          <w:i w:val="false"/>
          <w:color w:val="000000"/>
          <w:sz w:val="28"/>
        </w:rPr>
        <w:t>
      Пульт управления воротами располагается в местах, исключающих доступ к ним посторонних лиц.</w:t>
      </w:r>
    </w:p>
    <w:bookmarkEnd w:id="234"/>
    <w:bookmarkStart w:name="z241" w:id="235"/>
    <w:p>
      <w:pPr>
        <w:spacing w:after="0"/>
        <w:ind w:left="0"/>
        <w:jc w:val="both"/>
      </w:pPr>
      <w:r>
        <w:rPr>
          <w:rFonts w:ascii="Times New Roman"/>
          <w:b w:val="false"/>
          <w:i w:val="false"/>
          <w:color w:val="000000"/>
          <w:sz w:val="28"/>
        </w:rPr>
        <w:t>
      57. Противотаранное устройство предназначен для принудительной остановки транспортных средств при наличии по периметру объекта участков с повышенной опасностью.</w:t>
      </w:r>
    </w:p>
    <w:bookmarkEnd w:id="235"/>
    <w:bookmarkStart w:name="z242" w:id="236"/>
    <w:p>
      <w:pPr>
        <w:spacing w:after="0"/>
        <w:ind w:left="0"/>
        <w:jc w:val="both"/>
      </w:pPr>
      <w:r>
        <w:rPr>
          <w:rFonts w:ascii="Times New Roman"/>
          <w:b w:val="false"/>
          <w:i w:val="false"/>
          <w:color w:val="000000"/>
          <w:sz w:val="28"/>
        </w:rPr>
        <w:t>
      В целях недопущение участков с повышенной опасностью по периметру объекта эти участки должны быть выгорожены бетонными или металлическими конструкциями, предотвращающими возможность их переезда, а участки дороги, ведущие к автотранспортному контрольно-пропускному пункту, должны иметь на расстоянии не более 30 м от ворот поворот на 90 градусов.</w:t>
      </w:r>
    </w:p>
    <w:bookmarkEnd w:id="236"/>
    <w:bookmarkStart w:name="z243" w:id="237"/>
    <w:p>
      <w:pPr>
        <w:spacing w:after="0"/>
        <w:ind w:left="0"/>
        <w:jc w:val="both"/>
      </w:pPr>
      <w:r>
        <w:rPr>
          <w:rFonts w:ascii="Times New Roman"/>
          <w:b w:val="false"/>
          <w:i w:val="false"/>
          <w:color w:val="000000"/>
          <w:sz w:val="28"/>
        </w:rPr>
        <w:t>
      Допустимы другие конструктивные решения противотаранного устройства в виде шлагбаума, подъемных препятствий, выдвижных столбов и другие выполняющие ту же функцию.</w:t>
      </w:r>
    </w:p>
    <w:bookmarkEnd w:id="237"/>
    <w:bookmarkStart w:name="z244" w:id="238"/>
    <w:p>
      <w:pPr>
        <w:spacing w:after="0"/>
        <w:ind w:left="0"/>
        <w:jc w:val="both"/>
      </w:pPr>
      <w:r>
        <w:rPr>
          <w:rFonts w:ascii="Times New Roman"/>
          <w:b w:val="false"/>
          <w:i w:val="false"/>
          <w:color w:val="000000"/>
          <w:sz w:val="28"/>
        </w:rPr>
        <w:t>
      58. Сеть охранного освещения по периметру потенциально опасного участка объекта выполняется отдельно от сети наружного освещения и разделяется на самостоятельные участки.</w:t>
      </w:r>
    </w:p>
    <w:bookmarkEnd w:id="238"/>
    <w:bookmarkStart w:name="z245" w:id="239"/>
    <w:p>
      <w:pPr>
        <w:spacing w:after="0"/>
        <w:ind w:left="0"/>
        <w:jc w:val="both"/>
      </w:pPr>
      <w:r>
        <w:rPr>
          <w:rFonts w:ascii="Times New Roman"/>
          <w:b w:val="false"/>
          <w:i w:val="false"/>
          <w:color w:val="000000"/>
          <w:sz w:val="28"/>
        </w:rPr>
        <w:t>
      Освещение основного и внутреннего вспомогательного ограждения (освещенностью не менее 100 люкс) должно иметь возможность включения от систем охраны периметра, с учетом локальных участков обнаружения.</w:t>
      </w:r>
    </w:p>
    <w:bookmarkEnd w:id="239"/>
    <w:bookmarkStart w:name="z246" w:id="240"/>
    <w:p>
      <w:pPr>
        <w:spacing w:after="0"/>
        <w:ind w:left="0"/>
        <w:jc w:val="both"/>
      </w:pPr>
      <w:r>
        <w:rPr>
          <w:rFonts w:ascii="Times New Roman"/>
          <w:b w:val="false"/>
          <w:i w:val="false"/>
          <w:color w:val="000000"/>
          <w:sz w:val="28"/>
        </w:rPr>
        <w:t>
      В качестве приборов охранного освещения должны применяться прожекторы заливающего света, светильники с лампами накаливания или аналогичного типа.</w:t>
      </w:r>
    </w:p>
    <w:bookmarkEnd w:id="240"/>
    <w:bookmarkStart w:name="z247" w:id="241"/>
    <w:p>
      <w:pPr>
        <w:spacing w:after="0"/>
        <w:ind w:left="0"/>
        <w:jc w:val="both"/>
      </w:pPr>
      <w:r>
        <w:rPr>
          <w:rFonts w:ascii="Times New Roman"/>
          <w:b w:val="false"/>
          <w:i w:val="false"/>
          <w:color w:val="000000"/>
          <w:sz w:val="28"/>
        </w:rPr>
        <w:t>
      Приборы освещения необходимо располагать так, чтобы не ослеплять контролеров контрольно-пропускного пункта.</w:t>
      </w:r>
    </w:p>
    <w:bookmarkEnd w:id="241"/>
    <w:bookmarkStart w:name="z248" w:id="242"/>
    <w:p>
      <w:pPr>
        <w:spacing w:after="0"/>
        <w:ind w:left="0"/>
        <w:jc w:val="both"/>
      </w:pPr>
      <w:r>
        <w:rPr>
          <w:rFonts w:ascii="Times New Roman"/>
          <w:b w:val="false"/>
          <w:i w:val="false"/>
          <w:color w:val="000000"/>
          <w:sz w:val="28"/>
        </w:rPr>
        <w:t>
      Расстояние между светильниками, их мощность и конструкция должны выбираться из расчета создания сплошной, равномерной полосы света, необходимой по нормам освещенности.</w:t>
      </w:r>
    </w:p>
    <w:bookmarkEnd w:id="242"/>
    <w:bookmarkStart w:name="z249" w:id="243"/>
    <w:p>
      <w:pPr>
        <w:spacing w:after="0"/>
        <w:ind w:left="0"/>
        <w:jc w:val="both"/>
      </w:pPr>
      <w:r>
        <w:rPr>
          <w:rFonts w:ascii="Times New Roman"/>
          <w:b w:val="false"/>
          <w:i w:val="false"/>
          <w:color w:val="000000"/>
          <w:sz w:val="28"/>
        </w:rPr>
        <w:t>
      Определение норм освещенности для служебных помещений охраны должно производиться на основании действующих норм и правил.</w:t>
      </w:r>
    </w:p>
    <w:bookmarkEnd w:id="243"/>
    <w:bookmarkStart w:name="z250" w:id="244"/>
    <w:p>
      <w:pPr>
        <w:spacing w:after="0"/>
        <w:ind w:left="0"/>
        <w:jc w:val="both"/>
      </w:pPr>
      <w:r>
        <w:rPr>
          <w:rFonts w:ascii="Times New Roman"/>
          <w:b w:val="false"/>
          <w:i w:val="false"/>
          <w:color w:val="000000"/>
          <w:sz w:val="28"/>
        </w:rPr>
        <w:t>
      Охранное освещение обеспечивается:</w:t>
      </w:r>
    </w:p>
    <w:bookmarkEnd w:id="244"/>
    <w:bookmarkStart w:name="z251" w:id="245"/>
    <w:p>
      <w:pPr>
        <w:spacing w:after="0"/>
        <w:ind w:left="0"/>
        <w:jc w:val="both"/>
      </w:pPr>
      <w:r>
        <w:rPr>
          <w:rFonts w:ascii="Times New Roman"/>
          <w:b w:val="false"/>
          <w:i w:val="false"/>
          <w:color w:val="000000"/>
          <w:sz w:val="28"/>
        </w:rPr>
        <w:t>
      1) необходимой равномерной освещенностью с расчетом, чтобы светоточки от светильников перекрывались и образовывали сплошную полосу шириной не менее 3-х метров;</w:t>
      </w:r>
    </w:p>
    <w:bookmarkEnd w:id="245"/>
    <w:bookmarkStart w:name="z252" w:id="246"/>
    <w:p>
      <w:pPr>
        <w:spacing w:after="0"/>
        <w:ind w:left="0"/>
        <w:jc w:val="both"/>
      </w:pPr>
      <w:r>
        <w:rPr>
          <w:rFonts w:ascii="Times New Roman"/>
          <w:b w:val="false"/>
          <w:i w:val="false"/>
          <w:color w:val="000000"/>
          <w:sz w:val="28"/>
        </w:rPr>
        <w:t>
      2) возможностью автоматического включения освещения на одном участке или по всему периметру при срабатывании технических средств;</w:t>
      </w:r>
    </w:p>
    <w:bookmarkEnd w:id="246"/>
    <w:bookmarkStart w:name="z253" w:id="247"/>
    <w:p>
      <w:pPr>
        <w:spacing w:after="0"/>
        <w:ind w:left="0"/>
        <w:jc w:val="both"/>
      </w:pPr>
      <w:r>
        <w:rPr>
          <w:rFonts w:ascii="Times New Roman"/>
          <w:b w:val="false"/>
          <w:i w:val="false"/>
          <w:color w:val="000000"/>
          <w:sz w:val="28"/>
        </w:rPr>
        <w:t>
      3) возможностью управления освещением – включение освещения любого участка или всего периметра.</w:t>
      </w:r>
    </w:p>
    <w:bookmarkEnd w:id="247"/>
    <w:bookmarkStart w:name="z254" w:id="248"/>
    <w:p>
      <w:pPr>
        <w:spacing w:after="0"/>
        <w:ind w:left="0"/>
        <w:jc w:val="both"/>
      </w:pPr>
      <w:r>
        <w:rPr>
          <w:rFonts w:ascii="Times New Roman"/>
          <w:b w:val="false"/>
          <w:i w:val="false"/>
          <w:color w:val="000000"/>
          <w:sz w:val="28"/>
        </w:rPr>
        <w:t>
      Светильники охранного освещения устанавливаются в непосредственной близости к линии ограждения внутри территории, в местах, удобных и безопасных для обслуживания.</w:t>
      </w:r>
    </w:p>
    <w:bookmarkEnd w:id="248"/>
    <w:bookmarkStart w:name="z255" w:id="249"/>
    <w:p>
      <w:pPr>
        <w:spacing w:after="0"/>
        <w:ind w:left="0"/>
        <w:jc w:val="both"/>
      </w:pPr>
      <w:r>
        <w:rPr>
          <w:rFonts w:ascii="Times New Roman"/>
          <w:b w:val="false"/>
          <w:i w:val="false"/>
          <w:color w:val="000000"/>
          <w:sz w:val="28"/>
        </w:rPr>
        <w:t>
      Помещения контрольно-пропускных пунктов должны дополнительно оборудоваться аварийным освещением. Переход рабочего освещения на аварийное и обратно осуществляться автоматически.</w:t>
      </w:r>
    </w:p>
    <w:bookmarkEnd w:id="249"/>
    <w:bookmarkStart w:name="z256" w:id="250"/>
    <w:p>
      <w:pPr>
        <w:spacing w:after="0"/>
        <w:ind w:left="0"/>
        <w:jc w:val="both"/>
      </w:pPr>
      <w:r>
        <w:rPr>
          <w:rFonts w:ascii="Times New Roman"/>
          <w:b w:val="false"/>
          <w:i w:val="false"/>
          <w:color w:val="000000"/>
          <w:sz w:val="28"/>
        </w:rPr>
        <w:t>
      Освещение автотранспортных контрольно-пропускных пунктов должно обеспечивать досмотр транспорта и провозимых грузов. Осветительные приборы должны располагаться так, чтобы осуществлялось равномерное освещение досматриваемого транспорта, в том числе и снизу. В необходимых случаях следует предусмотреть возможность использования переносного освещения.</w:t>
      </w:r>
    </w:p>
    <w:bookmarkEnd w:id="250"/>
    <w:bookmarkStart w:name="z257" w:id="251"/>
    <w:p>
      <w:pPr>
        <w:spacing w:after="0"/>
        <w:ind w:left="0"/>
        <w:jc w:val="both"/>
      </w:pPr>
      <w:r>
        <w:rPr>
          <w:rFonts w:ascii="Times New Roman"/>
          <w:b w:val="false"/>
          <w:i w:val="false"/>
          <w:color w:val="000000"/>
          <w:sz w:val="28"/>
        </w:rPr>
        <w:t>
      59. На потенциально опасных участках объектов водного хозяйства, уязвимых в террористическом отношении, с внутренней стороны внешнего ограждения предусматривается зона отторжения, которая должна предусматривать расстояние до потенциально опасного участка не менее 500 метров и установку металлического сетчатого ограждения, в том числе в акватории дамбы.</w:t>
      </w:r>
    </w:p>
    <w:bookmarkEnd w:id="251"/>
    <w:bookmarkStart w:name="z258" w:id="252"/>
    <w:p>
      <w:pPr>
        <w:spacing w:after="0"/>
        <w:ind w:left="0"/>
        <w:jc w:val="both"/>
      </w:pPr>
      <w:r>
        <w:rPr>
          <w:rFonts w:ascii="Times New Roman"/>
          <w:b w:val="false"/>
          <w:i w:val="false"/>
          <w:color w:val="000000"/>
          <w:sz w:val="28"/>
        </w:rPr>
        <w:t>
      Зона отторжения должна быть тщательно спланирована и расчищена. В ней не допускается никаких строений и предметов, затрудняющих применение технических систем безопасности и визуального контроля.</w:t>
      </w:r>
    </w:p>
    <w:bookmarkEnd w:id="252"/>
    <w:bookmarkStart w:name="z259" w:id="253"/>
    <w:p>
      <w:pPr>
        <w:spacing w:after="0"/>
        <w:ind w:left="0"/>
        <w:jc w:val="both"/>
      </w:pPr>
      <w:r>
        <w:rPr>
          <w:rFonts w:ascii="Times New Roman"/>
          <w:b w:val="false"/>
          <w:i w:val="false"/>
          <w:color w:val="000000"/>
          <w:sz w:val="28"/>
        </w:rPr>
        <w:t>
      Ширина зоны отторжения выбирается с учетом возможности размещения комплекса технических средств охраны и составляет не менее 3-х метров.</w:t>
      </w:r>
    </w:p>
    <w:bookmarkEnd w:id="253"/>
    <w:bookmarkStart w:name="z260" w:id="254"/>
    <w:p>
      <w:pPr>
        <w:spacing w:after="0"/>
        <w:ind w:left="0"/>
        <w:jc w:val="both"/>
      </w:pPr>
      <w:r>
        <w:rPr>
          <w:rFonts w:ascii="Times New Roman"/>
          <w:b w:val="false"/>
          <w:i w:val="false"/>
          <w:color w:val="000000"/>
          <w:sz w:val="28"/>
        </w:rPr>
        <w:t>
      60. Система оперативной связи должна обеспечивать:</w:t>
      </w:r>
    </w:p>
    <w:bookmarkEnd w:id="254"/>
    <w:bookmarkStart w:name="z261" w:id="255"/>
    <w:p>
      <w:pPr>
        <w:spacing w:after="0"/>
        <w:ind w:left="0"/>
        <w:jc w:val="both"/>
      </w:pPr>
      <w:r>
        <w:rPr>
          <w:rFonts w:ascii="Times New Roman"/>
          <w:b w:val="false"/>
          <w:i w:val="false"/>
          <w:color w:val="000000"/>
          <w:sz w:val="28"/>
        </w:rPr>
        <w:t>
      1) работу в диапазонах частот, выделенных в установленном порядке для систем оперативной связи;</w:t>
      </w:r>
    </w:p>
    <w:bookmarkEnd w:id="255"/>
    <w:bookmarkStart w:name="z262" w:id="256"/>
    <w:p>
      <w:pPr>
        <w:spacing w:after="0"/>
        <w:ind w:left="0"/>
        <w:jc w:val="both"/>
      </w:pPr>
      <w:r>
        <w:rPr>
          <w:rFonts w:ascii="Times New Roman"/>
          <w:b w:val="false"/>
          <w:i w:val="false"/>
          <w:color w:val="000000"/>
          <w:sz w:val="28"/>
        </w:rPr>
        <w:t>
      2) двустороннюю радиосвязь между дежурным на пункте охраны и нарядами охраны на территории обслуживания;</w:t>
      </w:r>
    </w:p>
    <w:bookmarkEnd w:id="256"/>
    <w:bookmarkStart w:name="z263" w:id="257"/>
    <w:p>
      <w:pPr>
        <w:spacing w:after="0"/>
        <w:ind w:left="0"/>
        <w:jc w:val="both"/>
      </w:pPr>
      <w:r>
        <w:rPr>
          <w:rFonts w:ascii="Times New Roman"/>
          <w:b w:val="false"/>
          <w:i w:val="false"/>
          <w:color w:val="000000"/>
          <w:sz w:val="28"/>
        </w:rPr>
        <w:t>
      3) двустороннюю радиосвязь между нарядами охраны в пределах территории обслуживания;</w:t>
      </w:r>
    </w:p>
    <w:bookmarkEnd w:id="257"/>
    <w:bookmarkStart w:name="z264" w:id="258"/>
    <w:p>
      <w:pPr>
        <w:spacing w:after="0"/>
        <w:ind w:left="0"/>
        <w:jc w:val="both"/>
      </w:pPr>
      <w:r>
        <w:rPr>
          <w:rFonts w:ascii="Times New Roman"/>
          <w:b w:val="false"/>
          <w:i w:val="false"/>
          <w:color w:val="000000"/>
          <w:sz w:val="28"/>
        </w:rPr>
        <w:t>
      4) емкость и зону обслуживания, достаточные для обеспечения установленной связи на объектах водного хозяйства и прилегающей территории;</w:t>
      </w:r>
    </w:p>
    <w:bookmarkEnd w:id="258"/>
    <w:bookmarkStart w:name="z265" w:id="259"/>
    <w:p>
      <w:pPr>
        <w:spacing w:after="0"/>
        <w:ind w:left="0"/>
        <w:jc w:val="both"/>
      </w:pPr>
      <w:r>
        <w:rPr>
          <w:rFonts w:ascii="Times New Roman"/>
          <w:b w:val="false"/>
          <w:i w:val="false"/>
          <w:color w:val="000000"/>
          <w:sz w:val="28"/>
        </w:rPr>
        <w:t>
      5) защиту передаваемой информации;</w:t>
      </w:r>
    </w:p>
    <w:bookmarkEnd w:id="259"/>
    <w:bookmarkStart w:name="z266" w:id="260"/>
    <w:p>
      <w:pPr>
        <w:spacing w:after="0"/>
        <w:ind w:left="0"/>
        <w:jc w:val="both"/>
      </w:pPr>
      <w:r>
        <w:rPr>
          <w:rFonts w:ascii="Times New Roman"/>
          <w:b w:val="false"/>
          <w:i w:val="false"/>
          <w:color w:val="000000"/>
          <w:sz w:val="28"/>
        </w:rPr>
        <w:t>
      6) возможность автоматического перехода базового оборудования, центра коммутации и диспетчерского центра системы на резервное электропитание при отключении основного (и наоборот). Время работы от резервного источника питания – не менее 2 часов.</w:t>
      </w:r>
    </w:p>
    <w:bookmarkEnd w:id="260"/>
    <w:bookmarkStart w:name="z267" w:id="261"/>
    <w:p>
      <w:pPr>
        <w:spacing w:after="0"/>
        <w:ind w:left="0"/>
        <w:jc w:val="both"/>
      </w:pPr>
      <w:r>
        <w:rPr>
          <w:rFonts w:ascii="Times New Roman"/>
          <w:b w:val="false"/>
          <w:i w:val="false"/>
          <w:color w:val="000000"/>
          <w:sz w:val="28"/>
        </w:rPr>
        <w:t>
      Конструкция компонентов системы оперативной связи должна обеспечивать электробезопасность обслуживающего персонала при их эксплуатации, обслуживании и ремонте.</w:t>
      </w:r>
    </w:p>
    <w:bookmarkEnd w:id="261"/>
    <w:bookmarkStart w:name="z268" w:id="262"/>
    <w:p>
      <w:pPr>
        <w:spacing w:after="0"/>
        <w:ind w:left="0"/>
        <w:jc w:val="both"/>
      </w:pPr>
      <w:r>
        <w:rPr>
          <w:rFonts w:ascii="Times New Roman"/>
          <w:b w:val="false"/>
          <w:i w:val="false"/>
          <w:color w:val="000000"/>
          <w:sz w:val="28"/>
        </w:rPr>
        <w:t>
      61. Система оповещения должна осуществлять:</w:t>
      </w:r>
    </w:p>
    <w:bookmarkEnd w:id="262"/>
    <w:bookmarkStart w:name="z269" w:id="263"/>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263"/>
    <w:bookmarkStart w:name="z270" w:id="264"/>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bookmarkEnd w:id="264"/>
    <w:bookmarkStart w:name="z271" w:id="265"/>
    <w:p>
      <w:pPr>
        <w:spacing w:after="0"/>
        <w:ind w:left="0"/>
        <w:jc w:val="both"/>
      </w:pPr>
      <w:r>
        <w:rPr>
          <w:rFonts w:ascii="Times New Roman"/>
          <w:b w:val="false"/>
          <w:i w:val="false"/>
          <w:color w:val="000000"/>
          <w:sz w:val="28"/>
        </w:rPr>
        <w:t xml:space="preserve">
      3) доведение сигналов оповещения согласно нормам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гражданской защите".</w:t>
      </w:r>
    </w:p>
    <w:bookmarkEnd w:id="265"/>
    <w:bookmarkStart w:name="z272" w:id="266"/>
    <w:p>
      <w:pPr>
        <w:spacing w:after="0"/>
        <w:ind w:left="0"/>
        <w:jc w:val="both"/>
      </w:pPr>
      <w:r>
        <w:rPr>
          <w:rFonts w:ascii="Times New Roman"/>
          <w:b w:val="false"/>
          <w:i w:val="false"/>
          <w:color w:val="000000"/>
          <w:sz w:val="28"/>
        </w:rPr>
        <w:t>
      На объекте разрабатывается план оповещения, который включает в себя:</w:t>
      </w:r>
    </w:p>
    <w:bookmarkEnd w:id="266"/>
    <w:bookmarkStart w:name="z273" w:id="267"/>
    <w:p>
      <w:pPr>
        <w:spacing w:after="0"/>
        <w:ind w:left="0"/>
        <w:jc w:val="both"/>
      </w:pPr>
      <w:r>
        <w:rPr>
          <w:rFonts w:ascii="Times New Roman"/>
          <w:b w:val="false"/>
          <w:i w:val="false"/>
          <w:color w:val="000000"/>
          <w:sz w:val="28"/>
        </w:rPr>
        <w:t>
      1) схему вызова сотрудников, должностными условиями предусмотрено участие в мероприятиях по предотвращению или устранении последствий внештатных ситуаций;</w:t>
      </w:r>
    </w:p>
    <w:bookmarkEnd w:id="267"/>
    <w:bookmarkStart w:name="z274" w:id="268"/>
    <w:p>
      <w:pPr>
        <w:spacing w:after="0"/>
        <w:ind w:left="0"/>
        <w:jc w:val="both"/>
      </w:pPr>
      <w:r>
        <w:rPr>
          <w:rFonts w:ascii="Times New Roman"/>
          <w:b w:val="false"/>
          <w:i w:val="false"/>
          <w:color w:val="000000"/>
          <w:sz w:val="28"/>
        </w:rPr>
        <w:t>
      2) алгоритмы действия сотрудников при внештатных ситуациях;</w:t>
      </w:r>
    </w:p>
    <w:bookmarkEnd w:id="268"/>
    <w:bookmarkStart w:name="z275" w:id="269"/>
    <w:p>
      <w:pPr>
        <w:spacing w:after="0"/>
        <w:ind w:left="0"/>
        <w:jc w:val="both"/>
      </w:pPr>
      <w:r>
        <w:rPr>
          <w:rFonts w:ascii="Times New Roman"/>
          <w:b w:val="false"/>
          <w:i w:val="false"/>
          <w:color w:val="000000"/>
          <w:sz w:val="28"/>
        </w:rPr>
        <w:t>
      3) планы эвакуации;</w:t>
      </w:r>
    </w:p>
    <w:bookmarkEnd w:id="269"/>
    <w:bookmarkStart w:name="z276" w:id="270"/>
    <w:p>
      <w:pPr>
        <w:spacing w:after="0"/>
        <w:ind w:left="0"/>
        <w:jc w:val="both"/>
      </w:pPr>
      <w:r>
        <w:rPr>
          <w:rFonts w:ascii="Times New Roman"/>
          <w:b w:val="false"/>
          <w:i w:val="false"/>
          <w:color w:val="000000"/>
          <w:sz w:val="28"/>
        </w:rPr>
        <w:t>
      4) систему сигналов оповещения.</w:t>
      </w:r>
    </w:p>
    <w:bookmarkEnd w:id="270"/>
    <w:bookmarkStart w:name="z277" w:id="271"/>
    <w:p>
      <w:pPr>
        <w:spacing w:after="0"/>
        <w:ind w:left="0"/>
        <w:jc w:val="both"/>
      </w:pPr>
      <w:r>
        <w:rPr>
          <w:rFonts w:ascii="Times New Roman"/>
          <w:b w:val="false"/>
          <w:i w:val="false"/>
          <w:color w:val="000000"/>
          <w:sz w:val="28"/>
        </w:rPr>
        <w:t>
      Эвакуация людей в ходе действия системы оповещения должна сопровождаться:</w:t>
      </w:r>
    </w:p>
    <w:bookmarkEnd w:id="271"/>
    <w:bookmarkStart w:name="z278" w:id="272"/>
    <w:p>
      <w:pPr>
        <w:spacing w:after="0"/>
        <w:ind w:left="0"/>
        <w:jc w:val="both"/>
      </w:pPr>
      <w:r>
        <w:rPr>
          <w:rFonts w:ascii="Times New Roman"/>
          <w:b w:val="false"/>
          <w:i w:val="false"/>
          <w:color w:val="000000"/>
          <w:sz w:val="28"/>
        </w:rPr>
        <w:t>
      1) включением аварийного и охранного освещения;</w:t>
      </w:r>
    </w:p>
    <w:bookmarkEnd w:id="272"/>
    <w:bookmarkStart w:name="z279" w:id="273"/>
    <w:p>
      <w:pPr>
        <w:spacing w:after="0"/>
        <w:ind w:left="0"/>
        <w:jc w:val="both"/>
      </w:pPr>
      <w:r>
        <w:rPr>
          <w:rFonts w:ascii="Times New Roman"/>
          <w:b w:val="false"/>
          <w:i w:val="false"/>
          <w:color w:val="000000"/>
          <w:sz w:val="28"/>
        </w:rPr>
        <w:t>
      2) передачей по системе оповещения специально разработанных текстов, направленных на предотвращение паники и других явлений, усложняющих процесс эвакуации (скопление людей в проходах).</w:t>
      </w:r>
    </w:p>
    <w:bookmarkEnd w:id="273"/>
    <w:bookmarkStart w:name="z280" w:id="274"/>
    <w:p>
      <w:pPr>
        <w:spacing w:after="0"/>
        <w:ind w:left="0"/>
        <w:jc w:val="both"/>
      </w:pPr>
      <w:r>
        <w:rPr>
          <w:rFonts w:ascii="Times New Roman"/>
          <w:b w:val="false"/>
          <w:i w:val="false"/>
          <w:color w:val="000000"/>
          <w:sz w:val="28"/>
        </w:rPr>
        <w:t>
      Сигналы оповещения должны отличаться от сигналов другого назначения.</w:t>
      </w:r>
    </w:p>
    <w:bookmarkEnd w:id="274"/>
    <w:bookmarkStart w:name="z281" w:id="275"/>
    <w:p>
      <w:pPr>
        <w:spacing w:after="0"/>
        <w:ind w:left="0"/>
        <w:jc w:val="both"/>
      </w:pPr>
      <w:r>
        <w:rPr>
          <w:rFonts w:ascii="Times New Roman"/>
          <w:b w:val="false"/>
          <w:i w:val="false"/>
          <w:color w:val="000000"/>
          <w:sz w:val="28"/>
        </w:rPr>
        <w:t>
      Количество оповещателей и их мощность должны обеспечивать необходимую слышимость во всех местах постоянного или временного пребывания людей.</w:t>
      </w:r>
    </w:p>
    <w:bookmarkEnd w:id="275"/>
    <w:bookmarkStart w:name="z282" w:id="276"/>
    <w:p>
      <w:pPr>
        <w:spacing w:after="0"/>
        <w:ind w:left="0"/>
        <w:jc w:val="both"/>
      </w:pPr>
      <w:r>
        <w:rPr>
          <w:rFonts w:ascii="Times New Roman"/>
          <w:b w:val="false"/>
          <w:i w:val="false"/>
          <w:color w:val="000000"/>
          <w:sz w:val="28"/>
        </w:rPr>
        <w:t>
      На охраняемой территории следует применять рупорные громкоговорители. Они могут устанавливаться на опорах освещения, стенах зданий и других конструкциях.</w:t>
      </w:r>
    </w:p>
    <w:bookmarkEnd w:id="276"/>
    <w:bookmarkStart w:name="z283" w:id="277"/>
    <w:p>
      <w:pPr>
        <w:spacing w:after="0"/>
        <w:ind w:left="0"/>
        <w:jc w:val="both"/>
      </w:pPr>
      <w:r>
        <w:rPr>
          <w:rFonts w:ascii="Times New Roman"/>
          <w:b w:val="false"/>
          <w:i w:val="false"/>
          <w:color w:val="000000"/>
          <w:sz w:val="28"/>
        </w:rPr>
        <w:t>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w:t>
      </w:r>
    </w:p>
    <w:bookmarkEnd w:id="277"/>
    <w:bookmarkStart w:name="z284" w:id="278"/>
    <w:p>
      <w:pPr>
        <w:spacing w:after="0"/>
        <w:ind w:left="0"/>
        <w:jc w:val="both"/>
      </w:pPr>
      <w:r>
        <w:rPr>
          <w:rFonts w:ascii="Times New Roman"/>
          <w:b w:val="false"/>
          <w:i w:val="false"/>
          <w:color w:val="000000"/>
          <w:sz w:val="28"/>
        </w:rPr>
        <w:t>
      Коммуникации систем оповещения допускается проектировать совмещенными с радиотрансляционной сетью объекта.</w:t>
      </w:r>
    </w:p>
    <w:bookmarkEnd w:id="278"/>
    <w:bookmarkStart w:name="z285" w:id="279"/>
    <w:p>
      <w:pPr>
        <w:spacing w:after="0"/>
        <w:ind w:left="0"/>
        <w:jc w:val="both"/>
      </w:pPr>
      <w:r>
        <w:rPr>
          <w:rFonts w:ascii="Times New Roman"/>
          <w:b w:val="false"/>
          <w:i w:val="false"/>
          <w:color w:val="000000"/>
          <w:sz w:val="28"/>
        </w:rPr>
        <w:t>
      62. Системой охранной сигнализации оборудуются территория в непосредственной близости от критических зон объекта, она должна быть защищена от индустриальных помех и помех, вызываемых транспортными средствами, воздействия птиц и мелких животных (грызуны, зайцы).</w:t>
      </w:r>
    </w:p>
    <w:bookmarkEnd w:id="279"/>
    <w:bookmarkStart w:name="z286" w:id="280"/>
    <w:p>
      <w:pPr>
        <w:spacing w:after="0"/>
        <w:ind w:left="0"/>
        <w:jc w:val="both"/>
      </w:pPr>
      <w:r>
        <w:rPr>
          <w:rFonts w:ascii="Times New Roman"/>
          <w:b w:val="false"/>
          <w:i w:val="false"/>
          <w:color w:val="000000"/>
          <w:sz w:val="28"/>
        </w:rPr>
        <w:t>
      Охраняемые зоны размещают так, чтобы при подходе к критическим зонам с любой стороны нарушение было зафиксировано не менее чем двумя рубежами охраны.</w:t>
      </w:r>
    </w:p>
    <w:bookmarkEnd w:id="280"/>
    <w:bookmarkStart w:name="z287" w:id="281"/>
    <w:p>
      <w:pPr>
        <w:spacing w:after="0"/>
        <w:ind w:left="0"/>
        <w:jc w:val="both"/>
      </w:pPr>
      <w:r>
        <w:rPr>
          <w:rFonts w:ascii="Times New Roman"/>
          <w:b w:val="false"/>
          <w:i w:val="false"/>
          <w:color w:val="000000"/>
          <w:sz w:val="28"/>
        </w:rPr>
        <w:t>
      Тревожные извещения с каждого рубежа охраны выводятся на пульт централизованного наблюдения или пульт внутренней охраны объекта.</w:t>
      </w:r>
    </w:p>
    <w:bookmarkEnd w:id="281"/>
    <w:bookmarkStart w:name="z288" w:id="282"/>
    <w:p>
      <w:pPr>
        <w:spacing w:after="0"/>
        <w:ind w:left="0"/>
        <w:jc w:val="both"/>
      </w:pPr>
      <w:r>
        <w:rPr>
          <w:rFonts w:ascii="Times New Roman"/>
          <w:b w:val="false"/>
          <w:i w:val="false"/>
          <w:color w:val="000000"/>
          <w:sz w:val="28"/>
        </w:rPr>
        <w:t>
      Пульты внутренней охраны располагаются в служебных помещениях подразделений охраны или специально оборудованных для этих целей помещениях.</w:t>
      </w:r>
    </w:p>
    <w:bookmarkEnd w:id="282"/>
    <w:bookmarkStart w:name="z289" w:id="283"/>
    <w:p>
      <w:pPr>
        <w:spacing w:after="0"/>
        <w:ind w:left="0"/>
        <w:jc w:val="both"/>
      </w:pPr>
      <w:r>
        <w:rPr>
          <w:rFonts w:ascii="Times New Roman"/>
          <w:b w:val="false"/>
          <w:i w:val="false"/>
          <w:color w:val="000000"/>
          <w:sz w:val="28"/>
        </w:rPr>
        <w:t>
      Система охранной сигнализации в установленном порядке проходит сертификацию в органах по сертификации, испытательных лабораториях (центрах), аккредитованных и зарегистрированных в Государственном реестре Государственной системы сертификации Республики Казахстан.</w:t>
      </w:r>
    </w:p>
    <w:bookmarkEnd w:id="283"/>
    <w:bookmarkStart w:name="z290" w:id="284"/>
    <w:p>
      <w:pPr>
        <w:spacing w:after="0"/>
        <w:ind w:left="0"/>
        <w:jc w:val="both"/>
      </w:pPr>
      <w:r>
        <w:rPr>
          <w:rFonts w:ascii="Times New Roman"/>
          <w:b w:val="false"/>
          <w:i w:val="false"/>
          <w:color w:val="000000"/>
          <w:sz w:val="28"/>
        </w:rPr>
        <w:t>
      63. Система охранная телевизионная должна обеспечивать:</w:t>
      </w:r>
    </w:p>
    <w:bookmarkEnd w:id="284"/>
    <w:bookmarkStart w:name="z291" w:id="285"/>
    <w:p>
      <w:pPr>
        <w:spacing w:after="0"/>
        <w:ind w:left="0"/>
        <w:jc w:val="both"/>
      </w:pPr>
      <w:r>
        <w:rPr>
          <w:rFonts w:ascii="Times New Roman"/>
          <w:b w:val="false"/>
          <w:i w:val="false"/>
          <w:color w:val="000000"/>
          <w:sz w:val="28"/>
        </w:rPr>
        <w:t>
      1) передачу визуальной информации о состоянии охраняемых зон, помещений,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285"/>
    <w:bookmarkStart w:name="z292" w:id="286"/>
    <w:p>
      <w:pPr>
        <w:spacing w:after="0"/>
        <w:ind w:left="0"/>
        <w:jc w:val="both"/>
      </w:pPr>
      <w:r>
        <w:rPr>
          <w:rFonts w:ascii="Times New Roman"/>
          <w:b w:val="false"/>
          <w:i w:val="false"/>
          <w:color w:val="000000"/>
          <w:sz w:val="28"/>
        </w:rPr>
        <w:t>
      2) сохранение видеоинформации для последующего анализа событий (срок хранения информации составлять не менее 30 суток);</w:t>
      </w:r>
    </w:p>
    <w:bookmarkEnd w:id="286"/>
    <w:bookmarkStart w:name="z293" w:id="287"/>
    <w:p>
      <w:pPr>
        <w:spacing w:after="0"/>
        <w:ind w:left="0"/>
        <w:jc w:val="both"/>
      </w:pPr>
      <w:r>
        <w:rPr>
          <w:rFonts w:ascii="Times New Roman"/>
          <w:b w:val="false"/>
          <w:i w:val="false"/>
          <w:color w:val="000000"/>
          <w:sz w:val="28"/>
        </w:rPr>
        <w:t>
      3) видеодокументирование событий в автоматическом режиме или по команде оператора;</w:t>
      </w:r>
    </w:p>
    <w:bookmarkEnd w:id="287"/>
    <w:bookmarkStart w:name="z294" w:id="288"/>
    <w:p>
      <w:pPr>
        <w:spacing w:after="0"/>
        <w:ind w:left="0"/>
        <w:jc w:val="both"/>
      </w:pPr>
      <w:r>
        <w:rPr>
          <w:rFonts w:ascii="Times New Roman"/>
          <w:b w:val="false"/>
          <w:i w:val="false"/>
          <w:color w:val="000000"/>
          <w:sz w:val="28"/>
        </w:rPr>
        <w:t>
      4) воспроизведение ранее записанной информации;</w:t>
      </w:r>
    </w:p>
    <w:bookmarkEnd w:id="288"/>
    <w:bookmarkStart w:name="z295" w:id="289"/>
    <w:p>
      <w:pPr>
        <w:spacing w:after="0"/>
        <w:ind w:left="0"/>
        <w:jc w:val="both"/>
      </w:pPr>
      <w:r>
        <w:rPr>
          <w:rFonts w:ascii="Times New Roman"/>
          <w:b w:val="false"/>
          <w:i w:val="false"/>
          <w:color w:val="000000"/>
          <w:sz w:val="28"/>
        </w:rPr>
        <w:t>
      5) оперативный доступ к видеозаписи путем задания времени, даты и идентификатора телекамеры;</w:t>
      </w:r>
    </w:p>
    <w:bookmarkEnd w:id="289"/>
    <w:bookmarkStart w:name="z296" w:id="290"/>
    <w:p>
      <w:pPr>
        <w:spacing w:after="0"/>
        <w:ind w:left="0"/>
        <w:jc w:val="both"/>
      </w:pPr>
      <w:r>
        <w:rPr>
          <w:rFonts w:ascii="Times New Roman"/>
          <w:b w:val="false"/>
          <w:i w:val="false"/>
          <w:color w:val="000000"/>
          <w:sz w:val="28"/>
        </w:rPr>
        <w:t>
      6) возможность подключения к информационным подсистемам Центров оперативного управления, либо передачу видеоизображения в дежурные части территориальных органов полиции.</w:t>
      </w:r>
    </w:p>
    <w:bookmarkEnd w:id="290"/>
    <w:bookmarkStart w:name="z297" w:id="291"/>
    <w:p>
      <w:pPr>
        <w:spacing w:after="0"/>
        <w:ind w:left="0"/>
        <w:jc w:val="both"/>
      </w:pPr>
      <w:r>
        <w:rPr>
          <w:rFonts w:ascii="Times New Roman"/>
          <w:b w:val="false"/>
          <w:i w:val="false"/>
          <w:color w:val="000000"/>
          <w:sz w:val="28"/>
        </w:rPr>
        <w:t>
      На объекте телевизионной системой видеонаблюдения оборудуются:</w:t>
      </w:r>
    </w:p>
    <w:bookmarkEnd w:id="291"/>
    <w:bookmarkStart w:name="z298" w:id="292"/>
    <w:p>
      <w:pPr>
        <w:spacing w:after="0"/>
        <w:ind w:left="0"/>
        <w:jc w:val="both"/>
      </w:pPr>
      <w:r>
        <w:rPr>
          <w:rFonts w:ascii="Times New Roman"/>
          <w:b w:val="false"/>
          <w:i w:val="false"/>
          <w:color w:val="000000"/>
          <w:sz w:val="28"/>
        </w:rPr>
        <w:t>
      1) периметр охраняемой территории;</w:t>
      </w:r>
    </w:p>
    <w:bookmarkEnd w:id="292"/>
    <w:bookmarkStart w:name="z299" w:id="293"/>
    <w:p>
      <w:pPr>
        <w:spacing w:after="0"/>
        <w:ind w:left="0"/>
        <w:jc w:val="both"/>
      </w:pPr>
      <w:r>
        <w:rPr>
          <w:rFonts w:ascii="Times New Roman"/>
          <w:b w:val="false"/>
          <w:i w:val="false"/>
          <w:color w:val="000000"/>
          <w:sz w:val="28"/>
        </w:rPr>
        <w:t>
      2) контрольно-пропускные пункты;</w:t>
      </w:r>
    </w:p>
    <w:bookmarkEnd w:id="293"/>
    <w:bookmarkStart w:name="z300" w:id="294"/>
    <w:p>
      <w:pPr>
        <w:spacing w:after="0"/>
        <w:ind w:left="0"/>
        <w:jc w:val="both"/>
      </w:pPr>
      <w:r>
        <w:rPr>
          <w:rFonts w:ascii="Times New Roman"/>
          <w:b w:val="false"/>
          <w:i w:val="false"/>
          <w:color w:val="000000"/>
          <w:sz w:val="28"/>
        </w:rPr>
        <w:t>
      3) досмотровые помещения (комнаты), зоны досмотра транспорта;</w:t>
      </w:r>
    </w:p>
    <w:bookmarkEnd w:id="294"/>
    <w:bookmarkStart w:name="z301" w:id="295"/>
    <w:p>
      <w:pPr>
        <w:spacing w:after="0"/>
        <w:ind w:left="0"/>
        <w:jc w:val="both"/>
      </w:pPr>
      <w:r>
        <w:rPr>
          <w:rFonts w:ascii="Times New Roman"/>
          <w:b w:val="false"/>
          <w:i w:val="false"/>
          <w:color w:val="000000"/>
          <w:sz w:val="28"/>
        </w:rPr>
        <w:t>
      4) территория и помещения с критическими зонами, проходы к ним;</w:t>
      </w:r>
    </w:p>
    <w:bookmarkEnd w:id="295"/>
    <w:bookmarkStart w:name="z302" w:id="296"/>
    <w:p>
      <w:pPr>
        <w:spacing w:after="0"/>
        <w:ind w:left="0"/>
        <w:jc w:val="both"/>
      </w:pPr>
      <w:r>
        <w:rPr>
          <w:rFonts w:ascii="Times New Roman"/>
          <w:b w:val="false"/>
          <w:i w:val="false"/>
          <w:color w:val="000000"/>
          <w:sz w:val="28"/>
        </w:rPr>
        <w:t>
      5) другие помещения по усмотрению руководителя (собственника) объекта.</w:t>
      </w:r>
    </w:p>
    <w:bookmarkEnd w:id="296"/>
    <w:bookmarkStart w:name="z303" w:id="297"/>
    <w:p>
      <w:pPr>
        <w:spacing w:after="0"/>
        <w:ind w:left="0"/>
        <w:jc w:val="both"/>
      </w:pPr>
      <w:r>
        <w:rPr>
          <w:rFonts w:ascii="Times New Roman"/>
          <w:b w:val="false"/>
          <w:i w:val="false"/>
          <w:color w:val="000000"/>
          <w:sz w:val="28"/>
        </w:rPr>
        <w:t>
      Видеокамеры, предназначенные для контроля территории объекта или периметра, должны работать при условиях воздействия климатических факторов для наружных установок в соответствии с климатической зоной либо размещаться в герметичных термокожухах, обеспечивающих работоспособность при воздействии климатических факторов.</w:t>
      </w:r>
    </w:p>
    <w:bookmarkEnd w:id="297"/>
    <w:bookmarkStart w:name="z304" w:id="298"/>
    <w:p>
      <w:pPr>
        <w:spacing w:after="0"/>
        <w:ind w:left="0"/>
        <w:jc w:val="both"/>
      </w:pPr>
      <w:r>
        <w:rPr>
          <w:rFonts w:ascii="Times New Roman"/>
          <w:b w:val="false"/>
          <w:i w:val="false"/>
          <w:color w:val="000000"/>
          <w:sz w:val="28"/>
        </w:rPr>
        <w:t>
      В темное время суток, если освещенность охраняемой зоны ниже чувствительности телекамер, должно включаться охранное освещение видимого или инфракрасного диапазона света. Зоны охранного освещения должны совпадать с зоной обзора телекамер.</w:t>
      </w:r>
    </w:p>
    <w:bookmarkEnd w:id="298"/>
    <w:bookmarkStart w:name="z305" w:id="299"/>
    <w:p>
      <w:pPr>
        <w:spacing w:after="0"/>
        <w:ind w:left="0"/>
        <w:jc w:val="both"/>
      </w:pPr>
      <w:r>
        <w:rPr>
          <w:rFonts w:ascii="Times New Roman"/>
          <w:b w:val="false"/>
          <w:i w:val="false"/>
          <w:color w:val="000000"/>
          <w:sz w:val="28"/>
        </w:rPr>
        <w:t>
      Не рекомендуется объединение системы охранной телевизионной и систем обнаружения и тушения пожаров в автоматизированный охранный комплекс.</w:t>
      </w:r>
    </w:p>
    <w:bookmarkEnd w:id="299"/>
    <w:bookmarkStart w:name="z306" w:id="300"/>
    <w:p>
      <w:pPr>
        <w:spacing w:after="0"/>
        <w:ind w:left="0"/>
        <w:jc w:val="both"/>
      </w:pPr>
      <w:r>
        <w:rPr>
          <w:rFonts w:ascii="Times New Roman"/>
          <w:b w:val="false"/>
          <w:i w:val="false"/>
          <w:color w:val="000000"/>
          <w:sz w:val="28"/>
        </w:rPr>
        <w:t xml:space="preserve">
      Технические требования к системам видеонаблюдения, входящим в систему охранную телевизионную объекта, должны соответствовать минимальным техническим возможностям систем видеонаблюдения,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(зарегистрирован в Реестре государственной регистрации нормативных правовых актов за № 21693).</w:t>
      </w:r>
    </w:p>
    <w:bookmarkEnd w:id="300"/>
    <w:bookmarkStart w:name="z307" w:id="301"/>
    <w:p>
      <w:pPr>
        <w:spacing w:after="0"/>
        <w:ind w:left="0"/>
        <w:jc w:val="both"/>
      </w:pPr>
      <w:r>
        <w:rPr>
          <w:rFonts w:ascii="Times New Roman"/>
          <w:b w:val="false"/>
          <w:i w:val="false"/>
          <w:color w:val="000000"/>
          <w:sz w:val="28"/>
        </w:rPr>
        <w:t xml:space="preserve">
      64. Технические средства досмотра применяются на объектах для обнаружения оружия, других предметов и веществ, запрещенных к несанкционированному вносу (выносу), ввозу (вывозу) на объект и с объекта. Перечень запрещенных к проносу предметов на объекты водного хозяйства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w:t>
      </w:r>
    </w:p>
    <w:bookmarkEnd w:id="301"/>
    <w:bookmarkStart w:name="z308" w:id="302"/>
    <w:p>
      <w:pPr>
        <w:spacing w:after="0"/>
        <w:ind w:left="0"/>
        <w:jc w:val="both"/>
      </w:pPr>
      <w:r>
        <w:rPr>
          <w:rFonts w:ascii="Times New Roman"/>
          <w:b w:val="false"/>
          <w:i w:val="false"/>
          <w:color w:val="000000"/>
          <w:sz w:val="28"/>
        </w:rPr>
        <w:t>
      Оснащение объекта техническими средствами досмотра должно соответствовать угрозам, характерным для объектов, особенностям его функционирования.</w:t>
      </w:r>
    </w:p>
    <w:bookmarkEnd w:id="302"/>
    <w:bookmarkStart w:name="z309" w:id="303"/>
    <w:p>
      <w:pPr>
        <w:spacing w:after="0"/>
        <w:ind w:left="0"/>
        <w:jc w:val="both"/>
      </w:pPr>
      <w:r>
        <w:rPr>
          <w:rFonts w:ascii="Times New Roman"/>
          <w:b w:val="false"/>
          <w:i w:val="false"/>
          <w:color w:val="000000"/>
          <w:sz w:val="28"/>
        </w:rPr>
        <w:t>
      В перечень технических средств досмотра на объектах водного хозяйства входят:</w:t>
      </w:r>
    </w:p>
    <w:bookmarkEnd w:id="303"/>
    <w:bookmarkStart w:name="z310" w:id="304"/>
    <w:p>
      <w:pPr>
        <w:spacing w:after="0"/>
        <w:ind w:left="0"/>
        <w:jc w:val="both"/>
      </w:pPr>
      <w:r>
        <w:rPr>
          <w:rFonts w:ascii="Times New Roman"/>
          <w:b w:val="false"/>
          <w:i w:val="false"/>
          <w:color w:val="000000"/>
          <w:sz w:val="28"/>
        </w:rPr>
        <w:t>
      1) металлообнаружители;</w:t>
      </w:r>
    </w:p>
    <w:bookmarkEnd w:id="304"/>
    <w:bookmarkStart w:name="z311" w:id="305"/>
    <w:p>
      <w:pPr>
        <w:spacing w:after="0"/>
        <w:ind w:left="0"/>
        <w:jc w:val="both"/>
      </w:pPr>
      <w:r>
        <w:rPr>
          <w:rFonts w:ascii="Times New Roman"/>
          <w:b w:val="false"/>
          <w:i w:val="false"/>
          <w:color w:val="000000"/>
          <w:sz w:val="28"/>
        </w:rPr>
        <w:t>
      2) досмотровые эндоскопы и зеркала.</w:t>
      </w:r>
    </w:p>
    <w:bookmarkEnd w:id="305"/>
    <w:bookmarkStart w:name="z312" w:id="306"/>
    <w:p>
      <w:pPr>
        <w:spacing w:after="0"/>
        <w:ind w:left="0"/>
        <w:jc w:val="both"/>
      </w:pPr>
      <w:r>
        <w:rPr>
          <w:rFonts w:ascii="Times New Roman"/>
          <w:b w:val="false"/>
          <w:i w:val="false"/>
          <w:color w:val="000000"/>
          <w:sz w:val="28"/>
        </w:rPr>
        <w:t>
      Металлообнаружители (металлодетекторы) обеспечивают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 и должны быть выполнены в виде портативных (ручных) приборов. Они должны обеспечивать:</w:t>
      </w:r>
    </w:p>
    <w:bookmarkEnd w:id="306"/>
    <w:bookmarkStart w:name="z313" w:id="307"/>
    <w:p>
      <w:pPr>
        <w:spacing w:after="0"/>
        <w:ind w:left="0"/>
        <w:jc w:val="both"/>
      </w:pPr>
      <w:r>
        <w:rPr>
          <w:rFonts w:ascii="Times New Roman"/>
          <w:b w:val="false"/>
          <w:i w:val="false"/>
          <w:color w:val="000000"/>
          <w:sz w:val="28"/>
        </w:rPr>
        <w:t>
      обнаружение и, в случае необходимости, распознавание черных и цветных металлов и их сплавов;</w:t>
      </w:r>
    </w:p>
    <w:bookmarkEnd w:id="307"/>
    <w:bookmarkStart w:name="z314" w:id="308"/>
    <w:p>
      <w:pPr>
        <w:spacing w:after="0"/>
        <w:ind w:left="0"/>
        <w:jc w:val="both"/>
      </w:pPr>
      <w:r>
        <w:rPr>
          <w:rFonts w:ascii="Times New Roman"/>
          <w:b w:val="false"/>
          <w:i w:val="false"/>
          <w:color w:val="000000"/>
          <w:sz w:val="28"/>
        </w:rPr>
        <w:t>
      возможность перенастройки на обнаружение различных масс металла.</w:t>
      </w:r>
    </w:p>
    <w:bookmarkEnd w:id="308"/>
    <w:bookmarkStart w:name="z315" w:id="309"/>
    <w:p>
      <w:pPr>
        <w:spacing w:after="0"/>
        <w:ind w:left="0"/>
        <w:jc w:val="both"/>
      </w:pPr>
      <w:r>
        <w:rPr>
          <w:rFonts w:ascii="Times New Roman"/>
          <w:b w:val="false"/>
          <w:i w:val="false"/>
          <w:color w:val="000000"/>
          <w:sz w:val="28"/>
        </w:rPr>
        <w:t>
      Досмотровые эндоскопы и зеркала должны применяться для облегчения визуального осмотра труднодоступных мест и выявления в них взрывных устройств, огнестрельного и холодного оружия, контрабанды, средств негласного съема информации и других объектов. Технические эндоскопы и видеоскопы должны применяться для визуального осмотра различных полостей, каналов и других мест, доступ к которым возможен лишь через сравнительно небольшие отверстия. Они должны обеспечивать:</w:t>
      </w:r>
    </w:p>
    <w:bookmarkEnd w:id="309"/>
    <w:bookmarkStart w:name="z316" w:id="310"/>
    <w:p>
      <w:pPr>
        <w:spacing w:after="0"/>
        <w:ind w:left="0"/>
        <w:jc w:val="both"/>
      </w:pPr>
      <w:r>
        <w:rPr>
          <w:rFonts w:ascii="Times New Roman"/>
          <w:b w:val="false"/>
          <w:i w:val="false"/>
          <w:color w:val="000000"/>
          <w:sz w:val="28"/>
        </w:rPr>
        <w:t>
      доступ на расстояния не менее 1500 мм с углом зрения не менее 40 градусов для гибких и полужестких конструкций и 90 градусов – для жестких;</w:t>
      </w:r>
    </w:p>
    <w:bookmarkEnd w:id="310"/>
    <w:bookmarkStart w:name="z317" w:id="311"/>
    <w:p>
      <w:pPr>
        <w:spacing w:after="0"/>
        <w:ind w:left="0"/>
        <w:jc w:val="both"/>
      </w:pPr>
      <w:r>
        <w:rPr>
          <w:rFonts w:ascii="Times New Roman"/>
          <w:b w:val="false"/>
          <w:i w:val="false"/>
          <w:color w:val="000000"/>
          <w:sz w:val="28"/>
        </w:rPr>
        <w:t>
      возможность подсветки места осмотра, регулировки условий освещения;</w:t>
      </w:r>
    </w:p>
    <w:bookmarkEnd w:id="311"/>
    <w:bookmarkStart w:name="z318" w:id="312"/>
    <w:p>
      <w:pPr>
        <w:spacing w:after="0"/>
        <w:ind w:left="0"/>
        <w:jc w:val="both"/>
      </w:pPr>
      <w:r>
        <w:rPr>
          <w:rFonts w:ascii="Times New Roman"/>
          <w:b w:val="false"/>
          <w:i w:val="false"/>
          <w:color w:val="000000"/>
          <w:sz w:val="28"/>
        </w:rPr>
        <w:t>
      видеодокументирование результатов досмотра;</w:t>
      </w:r>
    </w:p>
    <w:bookmarkEnd w:id="312"/>
    <w:bookmarkStart w:name="z319" w:id="313"/>
    <w:p>
      <w:pPr>
        <w:spacing w:after="0"/>
        <w:ind w:left="0"/>
        <w:jc w:val="both"/>
      </w:pPr>
      <w:r>
        <w:rPr>
          <w:rFonts w:ascii="Times New Roman"/>
          <w:b w:val="false"/>
          <w:i w:val="false"/>
          <w:color w:val="000000"/>
          <w:sz w:val="28"/>
        </w:rPr>
        <w:t>
      экологическую безопасность и электромагнитную совместимость.</w:t>
      </w:r>
    </w:p>
    <w:bookmarkEnd w:id="313"/>
    <w:bookmarkStart w:name="z320" w:id="314"/>
    <w:p>
      <w:pPr>
        <w:spacing w:after="0"/>
        <w:ind w:left="0"/>
        <w:jc w:val="both"/>
      </w:pPr>
      <w:r>
        <w:rPr>
          <w:rFonts w:ascii="Times New Roman"/>
          <w:b w:val="false"/>
          <w:i w:val="false"/>
          <w:color w:val="000000"/>
          <w:sz w:val="28"/>
        </w:rPr>
        <w:t>
      65. Наблюдательные вышки на объектах водного хозяйства устанавливаются для увеличения обзора и улучшения просмотра охраняемой территории.</w:t>
      </w:r>
    </w:p>
    <w:bookmarkEnd w:id="314"/>
    <w:bookmarkStart w:name="z321" w:id="315"/>
    <w:p>
      <w:pPr>
        <w:spacing w:after="0"/>
        <w:ind w:left="0"/>
        <w:jc w:val="both"/>
      </w:pPr>
      <w:r>
        <w:rPr>
          <w:rFonts w:ascii="Times New Roman"/>
          <w:b w:val="false"/>
          <w:i w:val="false"/>
          <w:color w:val="000000"/>
          <w:sz w:val="28"/>
        </w:rPr>
        <w:t>
      Высота вышки и место ее установки определяется в зависимости от рельефа местности, конфигурации и местных условий.</w:t>
      </w:r>
    </w:p>
    <w:bookmarkEnd w:id="315"/>
    <w:bookmarkStart w:name="z322" w:id="316"/>
    <w:p>
      <w:pPr>
        <w:spacing w:after="0"/>
        <w:ind w:left="0"/>
        <w:jc w:val="both"/>
      </w:pPr>
      <w:r>
        <w:rPr>
          <w:rFonts w:ascii="Times New Roman"/>
          <w:b w:val="false"/>
          <w:i w:val="false"/>
          <w:color w:val="000000"/>
          <w:sz w:val="28"/>
        </w:rPr>
        <w:t>
      Конструкция вышки должна обеспечивать защиту охранника от поражения огнестрельным оружием.</w:t>
      </w:r>
    </w:p>
    <w:bookmarkEnd w:id="316"/>
    <w:bookmarkStart w:name="z323" w:id="317"/>
    <w:p>
      <w:pPr>
        <w:spacing w:after="0"/>
        <w:ind w:left="0"/>
        <w:jc w:val="both"/>
      </w:pPr>
      <w:r>
        <w:rPr>
          <w:rFonts w:ascii="Times New Roman"/>
          <w:b w:val="false"/>
          <w:i w:val="false"/>
          <w:color w:val="000000"/>
          <w:sz w:val="28"/>
        </w:rPr>
        <w:t>
      Для улучшения видимости наряд охраны обеспечивается биноклем. Бинокль иметь разрешающую способность позволяющий рассмотреть с наблюдательной вышки дальние подступы к охраняемой территорий.</w:t>
      </w:r>
    </w:p>
    <w:bookmarkEnd w:id="317"/>
    <w:bookmarkStart w:name="z324" w:id="318"/>
    <w:p>
      <w:pPr>
        <w:spacing w:after="0"/>
        <w:ind w:left="0"/>
        <w:jc w:val="both"/>
      </w:pPr>
      <w:r>
        <w:rPr>
          <w:rFonts w:ascii="Times New Roman"/>
          <w:b w:val="false"/>
          <w:i w:val="false"/>
          <w:color w:val="000000"/>
          <w:sz w:val="28"/>
        </w:rPr>
        <w:t>
      66. Системы и средства резервного, бесперебойного электроснабжения должны обеспечить системы охранной сигнализации, контроля и управления доступом источниками бесперебойного питания с аккумуляторной поддержкой, обеспечивающие работу оборудования не менее 12-ти часов при отсутствии основного сетевого питания.</w:t>
      </w:r>
    </w:p>
    <w:bookmarkEnd w:id="318"/>
    <w:bookmarkStart w:name="z325" w:id="319"/>
    <w:p>
      <w:pPr>
        <w:spacing w:after="0"/>
        <w:ind w:left="0"/>
        <w:jc w:val="both"/>
      </w:pPr>
      <w:r>
        <w:rPr>
          <w:rFonts w:ascii="Times New Roman"/>
          <w:b w:val="false"/>
          <w:i w:val="false"/>
          <w:color w:val="000000"/>
          <w:sz w:val="28"/>
        </w:rPr>
        <w:t>
      Автономные резервные источники электрического питания должны обеспечивать работу системы контроля и управления доступом, телевизионной системы видеонаблюдения, охранного и дежурного освещения:</w:t>
      </w:r>
    </w:p>
    <w:bookmarkEnd w:id="319"/>
    <w:bookmarkStart w:name="z326" w:id="320"/>
    <w:p>
      <w:pPr>
        <w:spacing w:after="0"/>
        <w:ind w:left="0"/>
        <w:jc w:val="both"/>
      </w:pPr>
      <w:r>
        <w:rPr>
          <w:rFonts w:ascii="Times New Roman"/>
          <w:b w:val="false"/>
          <w:i w:val="false"/>
          <w:color w:val="000000"/>
          <w:sz w:val="28"/>
        </w:rPr>
        <w:t>
      1) в городах и поселках городского типа – не менее 24-х часов;</w:t>
      </w:r>
    </w:p>
    <w:bookmarkEnd w:id="320"/>
    <w:bookmarkStart w:name="z327" w:id="321"/>
    <w:p>
      <w:pPr>
        <w:spacing w:after="0"/>
        <w:ind w:left="0"/>
        <w:jc w:val="both"/>
      </w:pPr>
      <w:r>
        <w:rPr>
          <w:rFonts w:ascii="Times New Roman"/>
          <w:b w:val="false"/>
          <w:i w:val="false"/>
          <w:color w:val="000000"/>
          <w:sz w:val="28"/>
        </w:rPr>
        <w:t>
      2) в сельских районах – не менее 48-ми часов;</w:t>
      </w:r>
    </w:p>
    <w:bookmarkEnd w:id="321"/>
    <w:bookmarkStart w:name="z328" w:id="322"/>
    <w:p>
      <w:pPr>
        <w:spacing w:after="0"/>
        <w:ind w:left="0"/>
        <w:jc w:val="both"/>
      </w:pPr>
      <w:r>
        <w:rPr>
          <w:rFonts w:ascii="Times New Roman"/>
          <w:b w:val="false"/>
          <w:i w:val="false"/>
          <w:color w:val="000000"/>
          <w:sz w:val="28"/>
        </w:rPr>
        <w:t>
      3) в труднодоступных районах – не менее 72-х часов.</w:t>
      </w:r>
    </w:p>
    <w:bookmarkEnd w:id="322"/>
    <w:bookmarkStart w:name="z329" w:id="323"/>
    <w:p>
      <w:pPr>
        <w:spacing w:after="0"/>
        <w:ind w:left="0"/>
        <w:jc w:val="both"/>
      </w:pPr>
      <w:r>
        <w:rPr>
          <w:rFonts w:ascii="Times New Roman"/>
          <w:b w:val="false"/>
          <w:i w:val="false"/>
          <w:color w:val="000000"/>
          <w:sz w:val="28"/>
        </w:rPr>
        <w:t>
      67. В случае невозможности оснастить объекты необходимым инженерно-техническим оборудованием, кроме систем охранных телевизионных и систем оповещения, принимаются иные инженерно-технические решения и (или) меры безопасности, компенсирующие их отсутствие, в соответствии с инструкцией.</w:t>
      </w:r>
    </w:p>
    <w:bookmarkEnd w:id="323"/>
    <w:bookmarkStart w:name="z330" w:id="324"/>
    <w:p>
      <w:pPr>
        <w:spacing w:after="0"/>
        <w:ind w:left="0"/>
        <w:jc w:val="both"/>
      </w:pPr>
      <w:r>
        <w:rPr>
          <w:rFonts w:ascii="Times New Roman"/>
          <w:b w:val="false"/>
          <w:i w:val="false"/>
          <w:color w:val="000000"/>
          <w:sz w:val="28"/>
        </w:rPr>
        <w:t>
      Срок завершения мероприятий по оснащению объекта инженерно-техническим оборудованием составляет не более 6 месяцев с момента получения уведомления о придании объекту статуса уязвимого в террористическом отношении.</w:t>
      </w:r>
    </w:p>
    <w:bookmarkEnd w:id="324"/>
    <w:bookmarkStart w:name="z331" w:id="325"/>
    <w:p>
      <w:pPr>
        <w:spacing w:after="0"/>
        <w:ind w:left="0"/>
        <w:jc w:val="both"/>
      </w:pPr>
      <w:r>
        <w:rPr>
          <w:rFonts w:ascii="Times New Roman"/>
          <w:b w:val="false"/>
          <w:i w:val="false"/>
          <w:color w:val="000000"/>
          <w:sz w:val="28"/>
        </w:rPr>
        <w:t>
      Инженерно-техническое оборудование объекта должно всегда поддерживаться в рабочем состоянии.</w:t>
      </w:r>
    </w:p>
    <w:bookmarkEnd w:id="325"/>
    <w:bookmarkStart w:name="z332" w:id="326"/>
    <w:p>
      <w:pPr>
        <w:spacing w:after="0"/>
        <w:ind w:left="0"/>
        <w:jc w:val="both"/>
      </w:pPr>
      <w:r>
        <w:rPr>
          <w:rFonts w:ascii="Times New Roman"/>
          <w:b w:val="false"/>
          <w:i w:val="false"/>
          <w:color w:val="000000"/>
          <w:sz w:val="28"/>
        </w:rPr>
        <w:t>
      По решению собственника, владельца, руководителя или иных должностных лиц объектов, уязвимых в террористическом отношении, на объекте может устанавливаться дополнительное инженерно-техническое оборудование.</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 отношении</w:t>
            </w:r>
          </w:p>
        </w:tc>
      </w:tr>
    </w:tbl>
    <w:bookmarkStart w:name="z334" w:id="327"/>
    <w:p>
      <w:pPr>
        <w:spacing w:after="0"/>
        <w:ind w:left="0"/>
        <w:jc w:val="left"/>
      </w:pPr>
      <w:r>
        <w:rPr>
          <w:rFonts w:ascii="Times New Roman"/>
          <w:b/>
          <w:i w:val="false"/>
          <w:color w:val="000000"/>
        </w:rPr>
        <w:t xml:space="preserve"> Варианты тематик занятий</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требованиями о запрете разглашений информаций по порядку охраны объекта и другой информации, которая может быть использована для совершения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объекта, впервые принятые на работу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объекта, уязвимых в террористическом отношении, возможные последствия в случае совершения на него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осмотра территории, выявления возможных мест закладки взрывных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мероприятий по предотвращению акта терроризма на объектах и недопущения проникновения на территорию объекта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совершении акта терроризма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получении анонимного телефонного звонка об угрозе проведения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подозрительного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вблизи объекта или на ее территории подозрительных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вооруженном нападении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действии сотрудников объекта при захвате заложников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инженерно-технических средств антитеррористической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осмотра и досмотра транспортных средств и людей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336" w:id="328"/>
    <w:p>
      <w:pPr>
        <w:spacing w:after="0"/>
        <w:ind w:left="0"/>
        <w:jc w:val="left"/>
      </w:pPr>
      <w:r>
        <w:rPr>
          <w:rFonts w:ascii="Times New Roman"/>
          <w:b/>
          <w:i w:val="false"/>
          <w:color w:val="000000"/>
        </w:rPr>
        <w:t xml:space="preserve">                          Формы отчетности о проведении занятий</w:t>
      </w:r>
    </w:p>
    <w:bookmarkEnd w:id="328"/>
    <w:p>
      <w:pPr>
        <w:spacing w:after="0"/>
        <w:ind w:left="0"/>
        <w:jc w:val="both"/>
      </w:pPr>
      <w:bookmarkStart w:name="z337" w:id="329"/>
      <w:r>
        <w:rPr>
          <w:rFonts w:ascii="Times New Roman"/>
          <w:b w:val="false"/>
          <w:i w:val="false"/>
          <w:color w:val="000000"/>
          <w:sz w:val="28"/>
        </w:rPr>
        <w:t>
      Основными отчетными документами о проведении занятий являются:</w:t>
      </w:r>
    </w:p>
    <w:bookmarkEnd w:id="329"/>
    <w:p>
      <w:pPr>
        <w:spacing w:after="0"/>
        <w:ind w:left="0"/>
        <w:jc w:val="both"/>
      </w:pPr>
      <w:r>
        <w:rPr>
          <w:rFonts w:ascii="Times New Roman"/>
          <w:b w:val="false"/>
          <w:i w:val="false"/>
          <w:color w:val="000000"/>
          <w:sz w:val="28"/>
        </w:rPr>
        <w:t>1) Журнал учета проведения мероприятий по антитеррористической подготовке (форма 1);</w:t>
      </w:r>
    </w:p>
    <w:p>
      <w:pPr>
        <w:spacing w:after="0"/>
        <w:ind w:left="0"/>
        <w:jc w:val="both"/>
      </w:pPr>
      <w:r>
        <w:rPr>
          <w:rFonts w:ascii="Times New Roman"/>
          <w:b w:val="false"/>
          <w:i w:val="false"/>
          <w:color w:val="000000"/>
          <w:sz w:val="28"/>
        </w:rPr>
        <w:t>2) График проведения инструктажей антитеррористической направленности (форма 2);</w:t>
      </w:r>
    </w:p>
    <w:p>
      <w:pPr>
        <w:spacing w:after="0"/>
        <w:ind w:left="0"/>
        <w:jc w:val="both"/>
      </w:pPr>
      <w:r>
        <w:rPr>
          <w:rFonts w:ascii="Times New Roman"/>
          <w:b w:val="false"/>
          <w:i w:val="false"/>
          <w:color w:val="000000"/>
          <w:sz w:val="28"/>
        </w:rPr>
        <w:t>3) График проведения тренировок (форма 3);</w:t>
      </w:r>
    </w:p>
    <w:p>
      <w:pPr>
        <w:spacing w:after="0"/>
        <w:ind w:left="0"/>
        <w:jc w:val="both"/>
      </w:pPr>
      <w:r>
        <w:rPr>
          <w:rFonts w:ascii="Times New Roman"/>
          <w:b w:val="false"/>
          <w:i w:val="false"/>
          <w:color w:val="000000"/>
          <w:sz w:val="28"/>
        </w:rPr>
        <w:t>4) План подготовки и проведения практической объектовой тренировки (форма 4);</w:t>
      </w:r>
    </w:p>
    <w:p>
      <w:pPr>
        <w:spacing w:after="0"/>
        <w:ind w:left="0"/>
        <w:jc w:val="both"/>
      </w:pPr>
      <w:r>
        <w:rPr>
          <w:rFonts w:ascii="Times New Roman"/>
          <w:b w:val="false"/>
          <w:i w:val="false"/>
          <w:color w:val="000000"/>
          <w:sz w:val="28"/>
        </w:rPr>
        <w:t>5) Лекционные материалы по проведенным темам теоретических занятий.</w:t>
      </w:r>
    </w:p>
    <w:bookmarkStart w:name="z338" w:id="330"/>
    <w:p>
      <w:pPr>
        <w:spacing w:after="0"/>
        <w:ind w:left="0"/>
        <w:jc w:val="both"/>
      </w:pPr>
      <w:r>
        <w:rPr>
          <w:rFonts w:ascii="Times New Roman"/>
          <w:b w:val="false"/>
          <w:i w:val="false"/>
          <w:color w:val="000000"/>
          <w:sz w:val="28"/>
        </w:rPr>
        <w:t>
                                                                         Форма 1</w:t>
      </w:r>
    </w:p>
    <w:bookmarkEnd w:id="330"/>
    <w:bookmarkStart w:name="z339" w:id="331"/>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учебных мероприятий по антитеррористической подготовке</w:t>
      </w:r>
      <w:r>
        <w:br/>
      </w:r>
      <w:r>
        <w:rPr>
          <w:rFonts w:ascii="Times New Roman"/>
          <w:b/>
          <w:i w:val="false"/>
          <w:color w:val="000000"/>
        </w:rPr>
        <w:t xml:space="preserve">                         ________________________________</w:t>
      </w:r>
      <w:r>
        <w:br/>
      </w:r>
      <w:r>
        <w:rPr>
          <w:rFonts w:ascii="Times New Roman"/>
          <w:b/>
          <w:i w:val="false"/>
          <w:color w:val="000000"/>
        </w:rPr>
        <w:t xml:space="preserve">                         (наименование организации)</w:t>
      </w:r>
      <w:r>
        <w:br/>
      </w:r>
      <w:r>
        <w:rPr>
          <w:rFonts w:ascii="Times New Roman"/>
          <w:b/>
          <w:i w:val="false"/>
          <w:color w:val="000000"/>
        </w:rPr>
        <w:t xml:space="preserve">                               (титульный лист)</w:t>
      </w:r>
    </w:p>
    <w:bookmarkEnd w:id="331"/>
    <w:bookmarkStart w:name="z340" w:id="332"/>
    <w:p>
      <w:pPr>
        <w:spacing w:after="0"/>
        <w:ind w:left="0"/>
        <w:jc w:val="left"/>
      </w:pPr>
      <w:r>
        <w:rPr>
          <w:rFonts w:ascii="Times New Roman"/>
          <w:b/>
          <w:i w:val="false"/>
          <w:color w:val="000000"/>
        </w:rPr>
        <w:t xml:space="preserve">                                Журнал № ___ </w:t>
      </w:r>
      <w:r>
        <w:br/>
      </w:r>
      <w:r>
        <w:rPr>
          <w:rFonts w:ascii="Times New Roman"/>
          <w:b/>
          <w:i w:val="false"/>
          <w:color w:val="000000"/>
        </w:rPr>
        <w:t xml:space="preserve">                    учета проведения учебных мероприятий</w:t>
      </w:r>
      <w:r>
        <w:br/>
      </w:r>
      <w:r>
        <w:rPr>
          <w:rFonts w:ascii="Times New Roman"/>
          <w:b/>
          <w:i w:val="false"/>
          <w:color w:val="000000"/>
        </w:rPr>
        <w:t xml:space="preserve">                   по антитеррористической подготовке</w:t>
      </w:r>
    </w:p>
    <w:bookmarkEnd w:id="332"/>
    <w:p>
      <w:pPr>
        <w:spacing w:after="0"/>
        <w:ind w:left="0"/>
        <w:jc w:val="both"/>
      </w:pPr>
      <w:bookmarkStart w:name="z341" w:id="333"/>
      <w:r>
        <w:rPr>
          <w:rFonts w:ascii="Times New Roman"/>
          <w:b w:val="false"/>
          <w:i w:val="false"/>
          <w:color w:val="000000"/>
          <w:sz w:val="28"/>
        </w:rPr>
        <w:t>
      Дата начала ведения журнала "____" ____________ 20____ г.</w:t>
      </w:r>
    </w:p>
    <w:bookmarkEnd w:id="333"/>
    <w:p>
      <w:pPr>
        <w:spacing w:after="0"/>
        <w:ind w:left="0"/>
        <w:jc w:val="both"/>
      </w:pPr>
      <w:r>
        <w:rPr>
          <w:rFonts w:ascii="Times New Roman"/>
          <w:b w:val="false"/>
          <w:i w:val="false"/>
          <w:color w:val="000000"/>
          <w:sz w:val="28"/>
        </w:rPr>
        <w:t>Дата окончания ведения журнала "____" ____________ 20____ г.</w:t>
      </w:r>
    </w:p>
    <w:p>
      <w:pPr>
        <w:spacing w:after="0"/>
        <w:ind w:left="0"/>
        <w:jc w:val="both"/>
      </w:pPr>
      <w:r>
        <w:rPr>
          <w:rFonts w:ascii="Times New Roman"/>
          <w:b w:val="false"/>
          <w:i w:val="false"/>
          <w:color w:val="000000"/>
          <w:sz w:val="28"/>
        </w:rPr>
        <w:t>(внутренняя сторона)</w:t>
      </w:r>
    </w:p>
    <w:p>
      <w:pPr>
        <w:spacing w:after="0"/>
        <w:ind w:left="0"/>
        <w:jc w:val="both"/>
      </w:pPr>
      <w:r>
        <w:rPr>
          <w:rFonts w:ascii="Times New Roman"/>
          <w:b w:val="false"/>
          <w:i w:val="false"/>
          <w:color w:val="000000"/>
          <w:sz w:val="28"/>
        </w:rPr>
        <w:t>Раздел 1. Инструктажи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Дата проведе</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ния инструк</w:t>
            </w:r>
          </w:p>
          <w:p>
            <w:pPr>
              <w:spacing w:after="20"/>
              <w:ind w:left="20"/>
              <w:jc w:val="both"/>
            </w:pPr>
            <w:r>
              <w:rPr>
                <w:rFonts w:ascii="Times New Roman"/>
                <w:b w:val="false"/>
                <w:i w:val="false"/>
                <w:color w:val="000000"/>
                <w:sz w:val="20"/>
              </w:rPr>
              <w:t>
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Ф.И.О.</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инструкти</w:t>
            </w:r>
          </w:p>
          <w:p>
            <w:pPr>
              <w:spacing w:after="20"/>
              <w:ind w:left="20"/>
              <w:jc w:val="both"/>
            </w:pPr>
            <w:r>
              <w:rPr>
                <w:rFonts w:ascii="Times New Roman"/>
                <w:b w:val="false"/>
                <w:i w:val="false"/>
                <w:color w:val="000000"/>
                <w:sz w:val="20"/>
              </w:rPr>
              <w:t>
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Вид</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инструк</w:t>
            </w:r>
          </w:p>
          <w:p>
            <w:pPr>
              <w:spacing w:after="20"/>
              <w:ind w:left="20"/>
              <w:jc w:val="both"/>
            </w:pPr>
            <w:r>
              <w:rPr>
                <w:rFonts w:ascii="Times New Roman"/>
                <w:b w:val="false"/>
                <w:i w:val="false"/>
                <w:color w:val="000000"/>
                <w:sz w:val="20"/>
              </w:rPr>
              <w:t>
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Ф.И.О.</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лица, проводив</w:t>
            </w:r>
          </w:p>
          <w:p>
            <w:pPr>
              <w:spacing w:after="20"/>
              <w:ind w:left="20"/>
              <w:jc w:val="both"/>
            </w:pPr>
            <w:r>
              <w:rPr>
                <w:rFonts w:ascii="Times New Roman"/>
                <w:b w:val="false"/>
                <w:i w:val="false"/>
                <w:color w:val="000000"/>
                <w:sz w:val="20"/>
              </w:rPr>
              <w:t>
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8"/>
          <w:p>
            <w:pPr>
              <w:spacing w:after="20"/>
              <w:ind w:left="20"/>
              <w:jc w:val="both"/>
            </w:pPr>
            <w:r>
              <w:rPr>
                <w:rFonts w:ascii="Times New Roman"/>
                <w:b w:val="false"/>
                <w:i w:val="false"/>
                <w:color w:val="000000"/>
                <w:sz w:val="20"/>
              </w:rPr>
              <w:t>
Подпись</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инструкти</w:t>
            </w:r>
          </w:p>
          <w:p>
            <w:pPr>
              <w:spacing w:after="20"/>
              <w:ind w:left="20"/>
              <w:jc w:val="both"/>
            </w:pPr>
            <w:r>
              <w:rPr>
                <w:rFonts w:ascii="Times New Roman"/>
                <w:b w:val="false"/>
                <w:i w:val="false"/>
                <w:color w:val="000000"/>
                <w:sz w:val="20"/>
              </w:rPr>
              <w:t>
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Подпись лица,</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проводившего</w:t>
            </w:r>
          </w:p>
          <w:p>
            <w:pPr>
              <w:spacing w:after="20"/>
              <w:ind w:left="20"/>
              <w:jc w:val="both"/>
            </w:pPr>
            <w:r>
              <w:rPr>
                <w:rFonts w:ascii="Times New Roman"/>
                <w:b w:val="false"/>
                <w:i w:val="false"/>
                <w:color w:val="000000"/>
                <w:sz w:val="20"/>
              </w:rPr>
              <w:t>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0"/>
          <w:p>
            <w:pPr>
              <w:spacing w:after="20"/>
              <w:ind w:left="20"/>
              <w:jc w:val="both"/>
            </w:pPr>
            <w:r>
              <w:rPr>
                <w:rFonts w:ascii="Times New Roman"/>
                <w:b w:val="false"/>
                <w:i w:val="false"/>
                <w:color w:val="000000"/>
                <w:sz w:val="20"/>
              </w:rPr>
              <w:t>
Плано</w:t>
            </w:r>
          </w:p>
          <w:bookmarkEnd w:id="340"/>
          <w:p>
            <w:pPr>
              <w:spacing w:after="20"/>
              <w:ind w:left="20"/>
              <w:jc w:val="both"/>
            </w:pPr>
            <w:r>
              <w:rPr>
                <w:rFonts w:ascii="Times New Roman"/>
                <w:b w:val="false"/>
                <w:i w:val="false"/>
                <w:color w:val="000000"/>
                <w:sz w:val="20"/>
              </w:rPr>
              <w:t>
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1"/>
          <w:p>
            <w:pPr>
              <w:spacing w:after="20"/>
              <w:ind w:left="20"/>
              <w:jc w:val="both"/>
            </w:pPr>
            <w:r>
              <w:rPr>
                <w:rFonts w:ascii="Times New Roman"/>
                <w:b w:val="false"/>
                <w:i w:val="false"/>
                <w:color w:val="000000"/>
                <w:sz w:val="20"/>
              </w:rPr>
              <w:t>
Плано</w:t>
            </w:r>
          </w:p>
          <w:bookmarkEnd w:id="341"/>
          <w:p>
            <w:pPr>
              <w:spacing w:after="20"/>
              <w:ind w:left="20"/>
              <w:jc w:val="both"/>
            </w:pPr>
            <w:r>
              <w:rPr>
                <w:rFonts w:ascii="Times New Roman"/>
                <w:b w:val="false"/>
                <w:i w:val="false"/>
                <w:color w:val="000000"/>
                <w:sz w:val="20"/>
              </w:rPr>
              <w:t>
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2"/>
          <w:p>
            <w:pPr>
              <w:spacing w:after="20"/>
              <w:ind w:left="20"/>
              <w:jc w:val="both"/>
            </w:pPr>
            <w:r>
              <w:rPr>
                <w:rFonts w:ascii="Times New Roman"/>
                <w:b w:val="false"/>
                <w:i w:val="false"/>
                <w:color w:val="000000"/>
                <w:sz w:val="20"/>
              </w:rPr>
              <w:t>
внепла</w:t>
            </w:r>
          </w:p>
          <w:bookmarkEnd w:id="342"/>
          <w:p>
            <w:pPr>
              <w:spacing w:after="20"/>
              <w:ind w:left="20"/>
              <w:jc w:val="both"/>
            </w:pPr>
            <w:r>
              <w:rPr>
                <w:rFonts w:ascii="Times New Roman"/>
                <w:b w:val="false"/>
                <w:i w:val="false"/>
                <w:color w:val="000000"/>
                <w:sz w:val="20"/>
              </w:rPr>
              <w:t>
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43"/>
    <w:p>
      <w:pPr>
        <w:spacing w:after="0"/>
        <w:ind w:left="0"/>
        <w:jc w:val="both"/>
      </w:pPr>
      <w:r>
        <w:rPr>
          <w:rFonts w:ascii="Times New Roman"/>
          <w:b w:val="false"/>
          <w:i w:val="false"/>
          <w:color w:val="000000"/>
          <w:sz w:val="28"/>
        </w:rPr>
        <w:t>
      Примечание к форме 1 (раздел 1):</w:t>
      </w:r>
    </w:p>
    <w:bookmarkEnd w:id="343"/>
    <w:p>
      <w:pPr>
        <w:spacing w:after="0"/>
        <w:ind w:left="0"/>
        <w:jc w:val="both"/>
      </w:pPr>
      <w:bookmarkStart w:name="z364" w:id="344"/>
      <w:r>
        <w:rPr>
          <w:rFonts w:ascii="Times New Roman"/>
          <w:b w:val="false"/>
          <w:i w:val="false"/>
          <w:color w:val="000000"/>
          <w:sz w:val="28"/>
        </w:rPr>
        <w:t>
      1) в ходе плановых инструктажей до сотрудников доводятся алгоритмы действий при</w:t>
      </w:r>
    </w:p>
    <w:bookmarkEnd w:id="344"/>
    <w:p>
      <w:pPr>
        <w:spacing w:after="0"/>
        <w:ind w:left="0"/>
        <w:jc w:val="both"/>
      </w:pPr>
      <w:r>
        <w:rPr>
          <w:rFonts w:ascii="Times New Roman"/>
          <w:b w:val="false"/>
          <w:i w:val="false"/>
          <w:color w:val="000000"/>
          <w:sz w:val="28"/>
        </w:rPr>
        <w:t>всех возможных ситуациях в случае акта терроризма, а тематика внеплановых инструктажей</w:t>
      </w:r>
    </w:p>
    <w:p>
      <w:pPr>
        <w:spacing w:after="0"/>
        <w:ind w:left="0"/>
        <w:jc w:val="both"/>
      </w:pPr>
      <w:r>
        <w:rPr>
          <w:rFonts w:ascii="Times New Roman"/>
          <w:b w:val="false"/>
          <w:i w:val="false"/>
          <w:color w:val="000000"/>
          <w:sz w:val="28"/>
        </w:rPr>
        <w:t>зависит от тематики проводимых учений, тренировок и экспериментов;</w:t>
      </w:r>
    </w:p>
    <w:p>
      <w:pPr>
        <w:spacing w:after="0"/>
        <w:ind w:left="0"/>
        <w:jc w:val="both"/>
      </w:pPr>
      <w:r>
        <w:rPr>
          <w:rFonts w:ascii="Times New Roman"/>
          <w:b w:val="false"/>
          <w:i w:val="false"/>
          <w:color w:val="000000"/>
          <w:sz w:val="28"/>
        </w:rPr>
        <w:t xml:space="preserve">       2) документальное оформление проводимых плановых инструктажей</w:t>
      </w:r>
    </w:p>
    <w:p>
      <w:pPr>
        <w:spacing w:after="0"/>
        <w:ind w:left="0"/>
        <w:jc w:val="both"/>
      </w:pPr>
      <w:r>
        <w:rPr>
          <w:rFonts w:ascii="Times New Roman"/>
          <w:b w:val="false"/>
          <w:i w:val="false"/>
          <w:color w:val="000000"/>
          <w:sz w:val="28"/>
        </w:rPr>
        <w:t>антитеррористической направленности допускается осуществлять как рукописным способом,</w:t>
      </w:r>
    </w:p>
    <w:p>
      <w:pPr>
        <w:spacing w:after="0"/>
        <w:ind w:left="0"/>
        <w:jc w:val="both"/>
      </w:pPr>
      <w:r>
        <w:rPr>
          <w:rFonts w:ascii="Times New Roman"/>
          <w:b w:val="false"/>
          <w:i w:val="false"/>
          <w:color w:val="000000"/>
          <w:sz w:val="28"/>
        </w:rPr>
        <w:t>так и комбинированным - рукописным и печатным. В печатном виде допускается заполнять</w:t>
      </w:r>
    </w:p>
    <w:p>
      <w:pPr>
        <w:spacing w:after="0"/>
        <w:ind w:left="0"/>
        <w:jc w:val="both"/>
      </w:pPr>
      <w:r>
        <w:rPr>
          <w:rFonts w:ascii="Times New Roman"/>
          <w:b w:val="false"/>
          <w:i w:val="false"/>
          <w:color w:val="000000"/>
          <w:sz w:val="28"/>
        </w:rPr>
        <w:t>графы: 3, 4 и 5 (если инструктаж проводит один и тот же сотрудник), остальные графы журнала</w:t>
      </w:r>
    </w:p>
    <w:p>
      <w:pPr>
        <w:spacing w:after="0"/>
        <w:ind w:left="0"/>
        <w:jc w:val="both"/>
      </w:pPr>
      <w:r>
        <w:rPr>
          <w:rFonts w:ascii="Times New Roman"/>
          <w:b w:val="false"/>
          <w:i w:val="false"/>
          <w:color w:val="000000"/>
          <w:sz w:val="28"/>
        </w:rPr>
        <w:t>заполняются лично лицом, прослушавшим инструктаж;</w:t>
      </w:r>
    </w:p>
    <w:p>
      <w:pPr>
        <w:spacing w:after="0"/>
        <w:ind w:left="0"/>
        <w:jc w:val="both"/>
      </w:pPr>
      <w:r>
        <w:rPr>
          <w:rFonts w:ascii="Times New Roman"/>
          <w:b w:val="false"/>
          <w:i w:val="false"/>
          <w:color w:val="000000"/>
          <w:sz w:val="28"/>
        </w:rPr>
        <w:t xml:space="preserve">       3) дата проведения указывается полностью (число, месяц и год);</w:t>
      </w:r>
    </w:p>
    <w:p>
      <w:pPr>
        <w:spacing w:after="0"/>
        <w:ind w:left="0"/>
        <w:jc w:val="both"/>
      </w:pPr>
      <w:r>
        <w:rPr>
          <w:rFonts w:ascii="Times New Roman"/>
          <w:b w:val="false"/>
          <w:i w:val="false"/>
          <w:color w:val="000000"/>
          <w:sz w:val="28"/>
        </w:rPr>
        <w:t xml:space="preserve">       4) проведения внепланового инструктажа с персоналом объекта его также</w:t>
      </w:r>
    </w:p>
    <w:p>
      <w:pPr>
        <w:spacing w:after="0"/>
        <w:ind w:left="0"/>
        <w:jc w:val="both"/>
      </w:pPr>
      <w:r>
        <w:rPr>
          <w:rFonts w:ascii="Times New Roman"/>
          <w:b w:val="false"/>
          <w:i w:val="false"/>
          <w:color w:val="000000"/>
          <w:sz w:val="28"/>
        </w:rPr>
        <w:t xml:space="preserve">документируют в данном журнале, а в графе "Вид инструктажа" допускается ставить запись – </w:t>
      </w:r>
    </w:p>
    <w:p>
      <w:pPr>
        <w:spacing w:after="0"/>
        <w:ind w:left="0"/>
        <w:jc w:val="both"/>
      </w:pPr>
      <w:r>
        <w:rPr>
          <w:rFonts w:ascii="Times New Roman"/>
          <w:b w:val="false"/>
          <w:i w:val="false"/>
          <w:color w:val="000000"/>
          <w:sz w:val="28"/>
        </w:rPr>
        <w:t>"внеплановый", "по телефонограмме №___", "по уровню террористической опасности".</w:t>
      </w:r>
    </w:p>
    <w:bookmarkStart w:name="z365" w:id="345"/>
    <w:p>
      <w:pPr>
        <w:spacing w:after="0"/>
        <w:ind w:left="0"/>
        <w:jc w:val="both"/>
      </w:pPr>
      <w:r>
        <w:rPr>
          <w:rFonts w:ascii="Times New Roman"/>
          <w:b w:val="false"/>
          <w:i w:val="false"/>
          <w:color w:val="000000"/>
          <w:sz w:val="28"/>
        </w:rPr>
        <w:t>
      Раздел 2. Занятия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присутствовавших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занятия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15.01.</w:t>
            </w:r>
          </w:p>
          <w:bookmarkEnd w:id="346"/>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при обнаружении подозрительного предмета, похожего на взрывное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1. основные признаки взрывных устройств;</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 действия сотрудников при обнаружении подозрительных предметов;</w:t>
            </w:r>
          </w:p>
          <w:p>
            <w:pPr>
              <w:spacing w:after="20"/>
              <w:ind w:left="20"/>
              <w:jc w:val="both"/>
            </w:pPr>
            <w:r>
              <w:rPr>
                <w:rFonts w:ascii="Times New Roman"/>
                <w:b w:val="false"/>
                <w:i w:val="false"/>
                <w:color w:val="000000"/>
                <w:sz w:val="20"/>
              </w:rPr>
              <w:t>
3. рекомендуемые зоны оцепления в зависимости от вида подозрительных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 w:id="348"/>
      <w:r>
        <w:rPr>
          <w:rFonts w:ascii="Times New Roman"/>
          <w:b w:val="false"/>
          <w:i w:val="false"/>
          <w:color w:val="000000"/>
          <w:sz w:val="28"/>
        </w:rPr>
        <w:t>
      Примечание к форме 1 (раздел 2): Тема занятий и учебные вопросы должны четко</w:t>
      </w:r>
    </w:p>
    <w:bookmarkEnd w:id="348"/>
    <w:p>
      <w:pPr>
        <w:spacing w:after="0"/>
        <w:ind w:left="0"/>
        <w:jc w:val="both"/>
      </w:pPr>
      <w:r>
        <w:rPr>
          <w:rFonts w:ascii="Times New Roman"/>
          <w:b w:val="false"/>
          <w:i w:val="false"/>
          <w:color w:val="000000"/>
          <w:sz w:val="28"/>
        </w:rPr>
        <w:t>конкретизироваться, а не нести общий характер.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Образец</w:t>
            </w:r>
            <w:r>
              <w:br/>
            </w:r>
            <w:r>
              <w:rPr>
                <w:rFonts w:ascii="Times New Roman"/>
                <w:b w:val="false"/>
                <w:i w:val="false"/>
                <w:color w:val="000000"/>
                <w:sz w:val="20"/>
              </w:rPr>
              <w:t xml:space="preserve"> "Утверждаю" </w:t>
            </w:r>
            <w:r>
              <w:br/>
            </w:r>
            <w:r>
              <w:rPr>
                <w:rFonts w:ascii="Times New Roman"/>
                <w:b w:val="false"/>
                <w:i w:val="false"/>
                <w:color w:val="000000"/>
                <w:sz w:val="20"/>
              </w:rPr>
              <w:t xml:space="preserve"> Руководитель объекта</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71" w:id="349"/>
    <w:p>
      <w:pPr>
        <w:spacing w:after="0"/>
        <w:ind w:left="0"/>
        <w:jc w:val="left"/>
      </w:pPr>
      <w:r>
        <w:rPr>
          <w:rFonts w:ascii="Times New Roman"/>
          <w:b/>
          <w:i w:val="false"/>
          <w:color w:val="000000"/>
        </w:rPr>
        <w:t xml:space="preserve">                                График</w:t>
      </w:r>
      <w:r>
        <w:br/>
      </w:r>
      <w:r>
        <w:rPr>
          <w:rFonts w:ascii="Times New Roman"/>
          <w:b/>
          <w:i w:val="false"/>
          <w:color w:val="000000"/>
        </w:rPr>
        <w:t xml:space="preserve">             проведения тренировок с сотрудниками, привлекаемыми</w:t>
      </w:r>
      <w:r>
        <w:br/>
      </w:r>
      <w:r>
        <w:rPr>
          <w:rFonts w:ascii="Times New Roman"/>
          <w:b/>
          <w:i w:val="false"/>
          <w:color w:val="000000"/>
        </w:rPr>
        <w:t xml:space="preserve">             к мероприятиям по обеспечению пропускного режима</w:t>
      </w:r>
      <w:r>
        <w:br/>
      </w:r>
      <w:r>
        <w:rPr>
          <w:rFonts w:ascii="Times New Roman"/>
          <w:b/>
          <w:i w:val="false"/>
          <w:color w:val="000000"/>
        </w:rPr>
        <w:t xml:space="preserve">             (наименование объекта в соответствии с учредительными</w:t>
      </w:r>
      <w:r>
        <w:br/>
      </w:r>
      <w:r>
        <w:rPr>
          <w:rFonts w:ascii="Times New Roman"/>
          <w:b/>
          <w:i w:val="false"/>
          <w:color w:val="000000"/>
        </w:rPr>
        <w:t xml:space="preserve">                         документами) на 20__ год</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графику проведения тренировок с сотрудниками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350"/>
      <w:r>
        <w:rPr>
          <w:rFonts w:ascii="Times New Roman"/>
          <w:b w:val="false"/>
          <w:i w:val="false"/>
          <w:color w:val="000000"/>
          <w:sz w:val="28"/>
        </w:rPr>
        <w:t>
      Должность лица,</w:t>
      </w:r>
    </w:p>
    <w:bookmarkEnd w:id="350"/>
    <w:p>
      <w:pPr>
        <w:spacing w:after="0"/>
        <w:ind w:left="0"/>
        <w:jc w:val="both"/>
      </w:pPr>
      <w:r>
        <w:rPr>
          <w:rFonts w:ascii="Times New Roman"/>
          <w:b w:val="false"/>
          <w:i w:val="false"/>
          <w:color w:val="000000"/>
          <w:sz w:val="28"/>
        </w:rPr>
        <w:t>назначенного за антитеррористическую</w:t>
      </w:r>
    </w:p>
    <w:p>
      <w:pPr>
        <w:spacing w:after="0"/>
        <w:ind w:left="0"/>
        <w:jc w:val="both"/>
      </w:pPr>
      <w:r>
        <w:rPr>
          <w:rFonts w:ascii="Times New Roman"/>
          <w:b w:val="false"/>
          <w:i w:val="false"/>
          <w:color w:val="000000"/>
          <w:sz w:val="28"/>
        </w:rPr>
        <w:t>деятельность в учреждении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Образец</w:t>
            </w:r>
            <w:r>
              <w:br/>
            </w:r>
            <w:r>
              <w:rPr>
                <w:rFonts w:ascii="Times New Roman"/>
                <w:b w:val="false"/>
                <w:i w:val="false"/>
                <w:color w:val="000000"/>
                <w:sz w:val="20"/>
              </w:rPr>
              <w:t xml:space="preserve"> "Утверждаю" </w:t>
            </w:r>
            <w:r>
              <w:br/>
            </w:r>
            <w:r>
              <w:rPr>
                <w:rFonts w:ascii="Times New Roman"/>
                <w:b w:val="false"/>
                <w:i w:val="false"/>
                <w:color w:val="000000"/>
                <w:sz w:val="20"/>
              </w:rPr>
              <w:t xml:space="preserve"> Руководитель объекта </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74" w:id="351"/>
    <w:p>
      <w:pPr>
        <w:spacing w:after="0"/>
        <w:ind w:left="0"/>
        <w:jc w:val="left"/>
      </w:pPr>
      <w:r>
        <w:rPr>
          <w:rFonts w:ascii="Times New Roman"/>
          <w:b/>
          <w:i w:val="false"/>
          <w:color w:val="000000"/>
        </w:rPr>
        <w:t xml:space="preserve">                                График</w:t>
      </w:r>
      <w:r>
        <w:br/>
      </w:r>
      <w:r>
        <w:rPr>
          <w:rFonts w:ascii="Times New Roman"/>
          <w:b/>
          <w:i w:val="false"/>
          <w:color w:val="000000"/>
        </w:rPr>
        <w:t xml:space="preserve">             проведения инструктажа с сотрудниками, привлекаемыми</w:t>
      </w:r>
      <w:r>
        <w:br/>
      </w:r>
      <w:r>
        <w:rPr>
          <w:rFonts w:ascii="Times New Roman"/>
          <w:b/>
          <w:i w:val="false"/>
          <w:color w:val="000000"/>
        </w:rPr>
        <w:t xml:space="preserve">             к мероприятиям по обеспечению пропускного режима</w:t>
      </w:r>
      <w:r>
        <w:br/>
      </w:r>
      <w:r>
        <w:rPr>
          <w:rFonts w:ascii="Times New Roman"/>
          <w:b/>
          <w:i w:val="false"/>
          <w:color w:val="000000"/>
        </w:rPr>
        <w:t xml:space="preserve">             (наименование объекта в соответствии с учредительными</w:t>
      </w:r>
      <w:r>
        <w:br/>
      </w:r>
      <w:r>
        <w:rPr>
          <w:rFonts w:ascii="Times New Roman"/>
          <w:b/>
          <w:i w:val="false"/>
          <w:color w:val="000000"/>
        </w:rPr>
        <w:t xml:space="preserve">                         документами) на 20__ год</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графику проведения инструктажа с сотрудниками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52"/>
      <w:r>
        <w:rPr>
          <w:rFonts w:ascii="Times New Roman"/>
          <w:b w:val="false"/>
          <w:i w:val="false"/>
          <w:color w:val="000000"/>
          <w:sz w:val="28"/>
        </w:rPr>
        <w:t>
      Должность лица,</w:t>
      </w:r>
    </w:p>
    <w:bookmarkEnd w:id="352"/>
    <w:p>
      <w:pPr>
        <w:spacing w:after="0"/>
        <w:ind w:left="0"/>
        <w:jc w:val="both"/>
      </w:pPr>
      <w:r>
        <w:rPr>
          <w:rFonts w:ascii="Times New Roman"/>
          <w:b w:val="false"/>
          <w:i w:val="false"/>
          <w:color w:val="000000"/>
          <w:sz w:val="28"/>
        </w:rPr>
        <w:t>назначенного за антитеррористическую</w:t>
      </w:r>
    </w:p>
    <w:p>
      <w:pPr>
        <w:spacing w:after="0"/>
        <w:ind w:left="0"/>
        <w:jc w:val="both"/>
      </w:pPr>
      <w:r>
        <w:rPr>
          <w:rFonts w:ascii="Times New Roman"/>
          <w:b w:val="false"/>
          <w:i w:val="false"/>
          <w:color w:val="000000"/>
          <w:sz w:val="28"/>
        </w:rPr>
        <w:t>деятельность в учреждении</w:t>
      </w:r>
    </w:p>
    <w:p>
      <w:pPr>
        <w:spacing w:after="0"/>
        <w:ind w:left="0"/>
        <w:jc w:val="both"/>
      </w:pPr>
      <w:bookmarkStart w:name="z376" w:id="353"/>
      <w:r>
        <w:rPr>
          <w:rFonts w:ascii="Times New Roman"/>
          <w:b w:val="false"/>
          <w:i w:val="false"/>
          <w:color w:val="000000"/>
          <w:sz w:val="28"/>
        </w:rPr>
        <w:t>
      Примечание к форме 3:</w:t>
      </w:r>
    </w:p>
    <w:bookmarkEnd w:id="353"/>
    <w:p>
      <w:pPr>
        <w:spacing w:after="0"/>
        <w:ind w:left="0"/>
        <w:jc w:val="both"/>
      </w:pPr>
      <w:r>
        <w:rPr>
          <w:rFonts w:ascii="Times New Roman"/>
          <w:b w:val="false"/>
          <w:i w:val="false"/>
          <w:color w:val="000000"/>
          <w:sz w:val="28"/>
        </w:rPr>
        <w:t>Если работник (сотрудник) учреждения по каким-либо причинам (болезнь, отпуск)</w:t>
      </w:r>
    </w:p>
    <w:p>
      <w:pPr>
        <w:spacing w:after="0"/>
        <w:ind w:left="0"/>
        <w:jc w:val="both"/>
      </w:pPr>
      <w:r>
        <w:rPr>
          <w:rFonts w:ascii="Times New Roman"/>
          <w:b w:val="false"/>
          <w:i w:val="false"/>
          <w:color w:val="000000"/>
          <w:sz w:val="28"/>
        </w:rPr>
        <w:t>отсутствовал при проведении инструктажа, изучение тематики с ним проводится</w:t>
      </w:r>
    </w:p>
    <w:p>
      <w:pPr>
        <w:spacing w:after="0"/>
        <w:ind w:left="0"/>
        <w:jc w:val="both"/>
      </w:pPr>
      <w:r>
        <w:rPr>
          <w:rFonts w:ascii="Times New Roman"/>
          <w:b w:val="false"/>
          <w:i w:val="false"/>
          <w:color w:val="000000"/>
          <w:sz w:val="28"/>
        </w:rPr>
        <w:t>индивидуально, в любой из дней до окончания текущего квартала.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"Утверждаю" </w:t>
            </w:r>
            <w:r>
              <w:br/>
            </w:r>
            <w:r>
              <w:rPr>
                <w:rFonts w:ascii="Times New Roman"/>
                <w:b w:val="false"/>
                <w:i w:val="false"/>
                <w:color w:val="000000"/>
                <w:sz w:val="20"/>
              </w:rPr>
              <w:t xml:space="preserve"> Руководитель объекта </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81" w:id="354"/>
    <w:p>
      <w:pPr>
        <w:spacing w:after="0"/>
        <w:ind w:left="0"/>
        <w:jc w:val="both"/>
      </w:pPr>
      <w:r>
        <w:rPr>
          <w:rFonts w:ascii="Times New Roman"/>
          <w:b w:val="false"/>
          <w:i w:val="false"/>
          <w:color w:val="000000"/>
          <w:sz w:val="28"/>
        </w:rPr>
        <w:t xml:space="preserve">
      "__"_________20__ года </w:t>
      </w:r>
    </w:p>
    <w:bookmarkEnd w:id="354"/>
    <w:bookmarkStart w:name="z382" w:id="355"/>
    <w:p>
      <w:pPr>
        <w:spacing w:after="0"/>
        <w:ind w:left="0"/>
        <w:jc w:val="left"/>
      </w:pPr>
      <w:r>
        <w:rPr>
          <w:rFonts w:ascii="Times New Roman"/>
          <w:b/>
          <w:i w:val="false"/>
          <w:color w:val="000000"/>
        </w:rPr>
        <w:t xml:space="preserve">        План подготовки и проведения практической объектовой тренировки</w:t>
      </w:r>
    </w:p>
    <w:bookmarkEnd w:id="355"/>
    <w:p>
      <w:pPr>
        <w:spacing w:after="0"/>
        <w:ind w:left="0"/>
        <w:jc w:val="both"/>
      </w:pPr>
      <w:bookmarkStart w:name="z383" w:id="356"/>
      <w:r>
        <w:rPr>
          <w:rFonts w:ascii="Times New Roman"/>
          <w:b w:val="false"/>
          <w:i w:val="false"/>
          <w:color w:val="000000"/>
          <w:sz w:val="28"/>
        </w:rPr>
        <w:t>
      1. Тема: "Действия при обнаружении подозрительного предмета, похожего на взрывное</w:t>
      </w:r>
    </w:p>
    <w:bookmarkEnd w:id="356"/>
    <w:p>
      <w:pPr>
        <w:spacing w:after="0"/>
        <w:ind w:left="0"/>
        <w:jc w:val="both"/>
      </w:pPr>
      <w:r>
        <w:rPr>
          <w:rFonts w:ascii="Times New Roman"/>
          <w:b w:val="false"/>
          <w:i w:val="false"/>
          <w:color w:val="000000"/>
          <w:sz w:val="28"/>
        </w:rPr>
        <w:t>устройство".</w:t>
      </w:r>
    </w:p>
    <w:p>
      <w:pPr>
        <w:spacing w:after="0"/>
        <w:ind w:left="0"/>
        <w:jc w:val="both"/>
      </w:pPr>
      <w:r>
        <w:rPr>
          <w:rFonts w:ascii="Times New Roman"/>
          <w:b w:val="false"/>
          <w:i w:val="false"/>
          <w:color w:val="000000"/>
          <w:sz w:val="28"/>
        </w:rPr>
        <w:t xml:space="preserve">       2. Цели тренировки:</w:t>
      </w:r>
    </w:p>
    <w:p>
      <w:pPr>
        <w:spacing w:after="0"/>
        <w:ind w:left="0"/>
        <w:jc w:val="both"/>
      </w:pPr>
      <w:r>
        <w:rPr>
          <w:rFonts w:ascii="Times New Roman"/>
          <w:b w:val="false"/>
          <w:i w:val="false"/>
          <w:color w:val="000000"/>
          <w:sz w:val="28"/>
        </w:rPr>
        <w:t xml:space="preserve">       1) Выработка у персонала навыков и способности самостоятельно, быстро и</w:t>
      </w:r>
    </w:p>
    <w:p>
      <w:pPr>
        <w:spacing w:after="0"/>
        <w:ind w:left="0"/>
        <w:jc w:val="both"/>
      </w:pPr>
      <w:r>
        <w:rPr>
          <w:rFonts w:ascii="Times New Roman"/>
          <w:b w:val="false"/>
          <w:i w:val="false"/>
          <w:color w:val="000000"/>
          <w:sz w:val="28"/>
        </w:rPr>
        <w:t>безошибочно ориентироваться в ситуации при обнаружении подозрительного предмета,</w:t>
      </w:r>
    </w:p>
    <w:p>
      <w:pPr>
        <w:spacing w:after="0"/>
        <w:ind w:left="0"/>
        <w:jc w:val="both"/>
      </w:pPr>
      <w:r>
        <w:rPr>
          <w:rFonts w:ascii="Times New Roman"/>
          <w:b w:val="false"/>
          <w:i w:val="false"/>
          <w:color w:val="000000"/>
          <w:sz w:val="28"/>
        </w:rPr>
        <w:t>похожего на взрывное устройство, определять решающее направление действий и принимать</w:t>
      </w:r>
    </w:p>
    <w:p>
      <w:pPr>
        <w:spacing w:after="0"/>
        <w:ind w:left="0"/>
        <w:jc w:val="both"/>
      </w:pPr>
      <w:r>
        <w:rPr>
          <w:rFonts w:ascii="Times New Roman"/>
          <w:b w:val="false"/>
          <w:i w:val="false"/>
          <w:color w:val="000000"/>
          <w:sz w:val="28"/>
        </w:rPr>
        <w:t>правильные меры по ликвидации ЧС.</w:t>
      </w:r>
    </w:p>
    <w:p>
      <w:pPr>
        <w:spacing w:after="0"/>
        <w:ind w:left="0"/>
        <w:jc w:val="both"/>
      </w:pPr>
      <w:r>
        <w:rPr>
          <w:rFonts w:ascii="Times New Roman"/>
          <w:b w:val="false"/>
          <w:i w:val="false"/>
          <w:color w:val="000000"/>
          <w:sz w:val="28"/>
        </w:rPr>
        <w:t xml:space="preserve">       2) Обучение навыкам и действиям по предотвращению возможных актов терроризма,</w:t>
      </w:r>
    </w:p>
    <w:p>
      <w:pPr>
        <w:spacing w:after="0"/>
        <w:ind w:left="0"/>
        <w:jc w:val="both"/>
      </w:pPr>
      <w:r>
        <w:rPr>
          <w:rFonts w:ascii="Times New Roman"/>
          <w:b w:val="false"/>
          <w:i w:val="false"/>
          <w:color w:val="000000"/>
          <w:sz w:val="28"/>
        </w:rPr>
        <w:t>обучение порядку оповещения и эвакуации при обнаружении подозрительного предмета.</w:t>
      </w:r>
    </w:p>
    <w:p>
      <w:pPr>
        <w:spacing w:after="0"/>
        <w:ind w:left="0"/>
        <w:jc w:val="both"/>
      </w:pPr>
      <w:r>
        <w:rPr>
          <w:rFonts w:ascii="Times New Roman"/>
          <w:b w:val="false"/>
          <w:i w:val="false"/>
          <w:color w:val="000000"/>
          <w:sz w:val="28"/>
        </w:rPr>
        <w:t xml:space="preserve">       3) Обучение приемам и способам спасения и эвакуации людей и материальных </w:t>
      </w:r>
    </w:p>
    <w:p>
      <w:pPr>
        <w:spacing w:after="0"/>
        <w:ind w:left="0"/>
        <w:jc w:val="both"/>
      </w:pPr>
      <w:r>
        <w:rPr>
          <w:rFonts w:ascii="Times New Roman"/>
          <w:b w:val="false"/>
          <w:i w:val="false"/>
          <w:color w:val="000000"/>
          <w:sz w:val="28"/>
        </w:rPr>
        <w:t>ценностей.</w:t>
      </w:r>
    </w:p>
    <w:p>
      <w:pPr>
        <w:spacing w:after="0"/>
        <w:ind w:left="0"/>
        <w:jc w:val="both"/>
      </w:pPr>
      <w:r>
        <w:rPr>
          <w:rFonts w:ascii="Times New Roman"/>
          <w:b w:val="false"/>
          <w:i w:val="false"/>
          <w:color w:val="000000"/>
          <w:sz w:val="28"/>
        </w:rPr>
        <w:t xml:space="preserve">       4) Обучение порядку и правилам взаимодействия персонала объекта с органами</w:t>
      </w:r>
    </w:p>
    <w:p>
      <w:pPr>
        <w:spacing w:after="0"/>
        <w:ind w:left="0"/>
        <w:jc w:val="both"/>
      </w:pPr>
      <w:r>
        <w:rPr>
          <w:rFonts w:ascii="Times New Roman"/>
          <w:b w:val="false"/>
          <w:i w:val="false"/>
          <w:color w:val="000000"/>
          <w:sz w:val="28"/>
        </w:rPr>
        <w:t>внутренних дел, аварийно-спасательными службами.</w:t>
      </w:r>
    </w:p>
    <w:p>
      <w:pPr>
        <w:spacing w:after="0"/>
        <w:ind w:left="0"/>
        <w:jc w:val="both"/>
      </w:pPr>
      <w:r>
        <w:rPr>
          <w:rFonts w:ascii="Times New Roman"/>
          <w:b w:val="false"/>
          <w:i w:val="false"/>
          <w:color w:val="000000"/>
          <w:sz w:val="28"/>
        </w:rPr>
        <w:t xml:space="preserve">       5) Проверка умения руководителя объекта четко координировать действия участников</w:t>
      </w:r>
    </w:p>
    <w:p>
      <w:pPr>
        <w:spacing w:after="0"/>
        <w:ind w:left="0"/>
        <w:jc w:val="both"/>
      </w:pPr>
      <w:r>
        <w:rPr>
          <w:rFonts w:ascii="Times New Roman"/>
          <w:b w:val="false"/>
          <w:i w:val="false"/>
          <w:color w:val="000000"/>
          <w:sz w:val="28"/>
        </w:rPr>
        <w:t>тренировки, организации эвакуации персонала объекта до прибытия подразделений органов</w:t>
      </w:r>
    </w:p>
    <w:p>
      <w:pPr>
        <w:spacing w:after="0"/>
        <w:ind w:left="0"/>
        <w:jc w:val="both"/>
      </w:pPr>
      <w:r>
        <w:rPr>
          <w:rFonts w:ascii="Times New Roman"/>
          <w:b w:val="false"/>
          <w:i w:val="false"/>
          <w:color w:val="000000"/>
          <w:sz w:val="28"/>
        </w:rPr>
        <w:t>внутренних дел и аварийно-спасательных служб.</w:t>
      </w:r>
    </w:p>
    <w:p>
      <w:pPr>
        <w:spacing w:after="0"/>
        <w:ind w:left="0"/>
        <w:jc w:val="both"/>
      </w:pPr>
      <w:r>
        <w:rPr>
          <w:rFonts w:ascii="Times New Roman"/>
          <w:b w:val="false"/>
          <w:i w:val="false"/>
          <w:color w:val="000000"/>
          <w:sz w:val="28"/>
        </w:rPr>
        <w:t xml:space="preserve">       3. Состав участников объектовой тренировки: руководство объекта, инженерно-</w:t>
      </w:r>
    </w:p>
    <w:p>
      <w:pPr>
        <w:spacing w:after="0"/>
        <w:ind w:left="0"/>
        <w:jc w:val="both"/>
      </w:pPr>
      <w:r>
        <w:rPr>
          <w:rFonts w:ascii="Times New Roman"/>
          <w:b w:val="false"/>
          <w:i w:val="false"/>
          <w:color w:val="000000"/>
          <w:sz w:val="28"/>
        </w:rPr>
        <w:t>технические работники, персонал, сотрудники органов внутренних дел органов и аварийно-</w:t>
      </w:r>
    </w:p>
    <w:p>
      <w:pPr>
        <w:spacing w:after="0"/>
        <w:ind w:left="0"/>
        <w:jc w:val="both"/>
      </w:pPr>
      <w:r>
        <w:rPr>
          <w:rFonts w:ascii="Times New Roman"/>
          <w:b w:val="false"/>
          <w:i w:val="false"/>
          <w:color w:val="000000"/>
          <w:sz w:val="28"/>
        </w:rPr>
        <w:t>спасательных служб (по согласованию). "*"</w:t>
      </w:r>
    </w:p>
    <w:p>
      <w:pPr>
        <w:spacing w:after="0"/>
        <w:ind w:left="0"/>
        <w:jc w:val="both"/>
      </w:pPr>
      <w:r>
        <w:rPr>
          <w:rFonts w:ascii="Times New Roman"/>
          <w:b w:val="false"/>
          <w:i w:val="false"/>
          <w:color w:val="000000"/>
          <w:sz w:val="28"/>
        </w:rPr>
        <w:t xml:space="preserve">       "*" - при участии данной категории в мероприятии.</w:t>
      </w:r>
    </w:p>
    <w:p>
      <w:pPr>
        <w:spacing w:after="0"/>
        <w:ind w:left="0"/>
        <w:jc w:val="both"/>
      </w:pPr>
      <w:r>
        <w:rPr>
          <w:rFonts w:ascii="Times New Roman"/>
          <w:b w:val="false"/>
          <w:i w:val="false"/>
          <w:color w:val="000000"/>
          <w:sz w:val="28"/>
        </w:rPr>
        <w:t xml:space="preserve">       4. Этапы 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указаний руководителя по разработке документов по проведению тренировки до сведения заместителей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"_"_____</w:t>
            </w:r>
          </w:p>
          <w:bookmarkEnd w:id="357"/>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по проведению тренировки, согласование документов с привлекаемыми подразделениями органов внутренних дел и аварийно-спасательных служб "*" и утверждение их у руководителя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"_"_____</w:t>
            </w:r>
          </w:p>
          <w:bookmarkEnd w:id="358"/>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Место дислокации служб</w:t>
            </w:r>
          </w:p>
          <w:bookmarkEnd w:id="359"/>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плана подготовки и проведения тренировки, а также методических материалов до сведения сотрудников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0"/>
          <w:p>
            <w:pPr>
              <w:spacing w:after="20"/>
              <w:ind w:left="20"/>
              <w:jc w:val="both"/>
            </w:pPr>
            <w:r>
              <w:rPr>
                <w:rFonts w:ascii="Times New Roman"/>
                <w:b w:val="false"/>
                <w:i w:val="false"/>
                <w:color w:val="000000"/>
                <w:sz w:val="20"/>
              </w:rPr>
              <w:t>
"_"_____</w:t>
            </w:r>
          </w:p>
          <w:bookmarkEnd w:id="360"/>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занятий со всеми категориями сотрудников, проверка знаний персоналом объекта порядка своих действий при обнаружении подозрительного предмета или получения распоряжения о проведении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1"/>
          <w:p>
            <w:pPr>
              <w:spacing w:after="20"/>
              <w:ind w:left="20"/>
              <w:jc w:val="both"/>
            </w:pPr>
            <w:r>
              <w:rPr>
                <w:rFonts w:ascii="Times New Roman"/>
                <w:b w:val="false"/>
                <w:i w:val="false"/>
                <w:color w:val="000000"/>
                <w:sz w:val="20"/>
              </w:rPr>
              <w:t>
"_"_____</w:t>
            </w:r>
          </w:p>
          <w:bookmarkEnd w:id="361"/>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дополнительного инструктажа с сотрудниками, отвечающими за состояние системы оповещения и путей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2"/>
          <w:p>
            <w:pPr>
              <w:spacing w:after="20"/>
              <w:ind w:left="20"/>
              <w:jc w:val="both"/>
            </w:pPr>
            <w:r>
              <w:rPr>
                <w:rFonts w:ascii="Times New Roman"/>
                <w:b w:val="false"/>
                <w:i w:val="false"/>
                <w:color w:val="000000"/>
                <w:sz w:val="20"/>
              </w:rPr>
              <w:t>
"_"_____</w:t>
            </w:r>
          </w:p>
          <w:bookmarkEnd w:id="362"/>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директору о готовности к проведению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"_"_____</w:t>
            </w:r>
          </w:p>
          <w:bookmarkEnd w:id="363"/>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практической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4"/>
          <w:p>
            <w:pPr>
              <w:spacing w:after="20"/>
              <w:ind w:left="20"/>
              <w:jc w:val="both"/>
            </w:pPr>
            <w:r>
              <w:rPr>
                <w:rFonts w:ascii="Times New Roman"/>
                <w:b w:val="false"/>
                <w:i w:val="false"/>
                <w:color w:val="000000"/>
                <w:sz w:val="20"/>
              </w:rPr>
              <w:t>
Проведение практической тренировки:</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подача сигнала об обнаружении подозрительного предмета;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эвакуации;</w:t>
            </w:r>
          </w:p>
          <w:p>
            <w:pPr>
              <w:spacing w:after="20"/>
              <w:ind w:left="20"/>
              <w:jc w:val="both"/>
            </w:pPr>
            <w:r>
              <w:rPr>
                <w:rFonts w:ascii="Times New Roman"/>
                <w:b w:val="false"/>
                <w:i w:val="false"/>
                <w:color w:val="000000"/>
                <w:sz w:val="20"/>
              </w:rPr>
              <w:t>
- организация встречи сотрудников органов внутренних дел и аварийно-спасательных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"_"_____</w:t>
            </w:r>
          </w:p>
          <w:bookmarkEnd w:id="365"/>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6"/>
          <w:p>
            <w:pPr>
              <w:spacing w:after="20"/>
              <w:ind w:left="20"/>
              <w:jc w:val="both"/>
            </w:pPr>
            <w:r>
              <w:rPr>
                <w:rFonts w:ascii="Times New Roman"/>
                <w:b w:val="false"/>
                <w:i w:val="false"/>
                <w:color w:val="000000"/>
                <w:sz w:val="20"/>
              </w:rPr>
              <w:t>
Директор</w:t>
            </w:r>
          </w:p>
          <w:bookmarkEnd w:id="366"/>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тренировки с персоналом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7"/>
          <w:p>
            <w:pPr>
              <w:spacing w:after="20"/>
              <w:ind w:left="20"/>
              <w:jc w:val="both"/>
            </w:pPr>
            <w:r>
              <w:rPr>
                <w:rFonts w:ascii="Times New Roman"/>
                <w:b w:val="false"/>
                <w:i w:val="false"/>
                <w:color w:val="000000"/>
                <w:sz w:val="20"/>
              </w:rPr>
              <w:t>
"_"_____</w:t>
            </w:r>
          </w:p>
          <w:bookmarkEnd w:id="367"/>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справки по итогам проведения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8"/>
          <w:p>
            <w:pPr>
              <w:spacing w:after="20"/>
              <w:ind w:left="20"/>
              <w:jc w:val="both"/>
            </w:pPr>
            <w:r>
              <w:rPr>
                <w:rFonts w:ascii="Times New Roman"/>
                <w:b w:val="false"/>
                <w:i w:val="false"/>
                <w:color w:val="000000"/>
                <w:sz w:val="20"/>
              </w:rPr>
              <w:t>
"_"_____</w:t>
            </w:r>
          </w:p>
          <w:bookmarkEnd w:id="368"/>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приказа по итогам тренировки с постановкой задач по устранению выявленных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9"/>
          <w:p>
            <w:pPr>
              <w:spacing w:after="20"/>
              <w:ind w:left="20"/>
              <w:jc w:val="both"/>
            </w:pPr>
            <w:r>
              <w:rPr>
                <w:rFonts w:ascii="Times New Roman"/>
                <w:b w:val="false"/>
                <w:i w:val="false"/>
                <w:color w:val="000000"/>
                <w:sz w:val="20"/>
              </w:rPr>
              <w:t>
"_"_____</w:t>
            </w:r>
          </w:p>
          <w:bookmarkEnd w:id="369"/>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370"/>
      <w:r>
        <w:rPr>
          <w:rFonts w:ascii="Times New Roman"/>
          <w:b w:val="false"/>
          <w:i w:val="false"/>
          <w:color w:val="000000"/>
          <w:sz w:val="28"/>
        </w:rPr>
        <w:t>
      Заместитель директора</w:t>
      </w:r>
    </w:p>
    <w:bookmarkEnd w:id="370"/>
    <w:p>
      <w:pPr>
        <w:spacing w:after="0"/>
        <w:ind w:left="0"/>
        <w:jc w:val="both"/>
      </w:pPr>
      <w:r>
        <w:rPr>
          <w:rFonts w:ascii="Times New Roman"/>
          <w:b w:val="false"/>
          <w:i w:val="false"/>
          <w:color w:val="000000"/>
          <w:sz w:val="28"/>
        </w:rPr>
        <w:t xml:space="preserve">       Примечание к форме 4:</w:t>
      </w:r>
    </w:p>
    <w:p>
      <w:pPr>
        <w:spacing w:after="0"/>
        <w:ind w:left="0"/>
        <w:jc w:val="both"/>
      </w:pPr>
      <w:r>
        <w:rPr>
          <w:rFonts w:ascii="Times New Roman"/>
          <w:b w:val="false"/>
          <w:i w:val="false"/>
          <w:color w:val="000000"/>
          <w:sz w:val="28"/>
        </w:rPr>
        <w:t xml:space="preserve">       - Количество пунктов мероприятий и их наименование не являются окончательными и</w:t>
      </w:r>
    </w:p>
    <w:p>
      <w:pPr>
        <w:spacing w:after="0"/>
        <w:ind w:left="0"/>
        <w:jc w:val="both"/>
      </w:pPr>
      <w:r>
        <w:rPr>
          <w:rFonts w:ascii="Times New Roman"/>
          <w:b w:val="false"/>
          <w:i w:val="false"/>
          <w:color w:val="000000"/>
          <w:sz w:val="28"/>
        </w:rPr>
        <w:t>полностью обязательными. Пункты могут варьироваться в зависимости от тематики занятия и</w:t>
      </w:r>
    </w:p>
    <w:p>
      <w:pPr>
        <w:spacing w:after="0"/>
        <w:ind w:left="0"/>
        <w:jc w:val="both"/>
      </w:pPr>
      <w:r>
        <w:rPr>
          <w:rFonts w:ascii="Times New Roman"/>
          <w:b w:val="false"/>
          <w:i w:val="false"/>
          <w:color w:val="000000"/>
          <w:sz w:val="28"/>
        </w:rPr>
        <w:t>степени подготовленности персонала;</w:t>
      </w:r>
    </w:p>
    <w:p>
      <w:pPr>
        <w:spacing w:after="0"/>
        <w:ind w:left="0"/>
        <w:jc w:val="both"/>
      </w:pPr>
      <w:r>
        <w:rPr>
          <w:rFonts w:ascii="Times New Roman"/>
          <w:b w:val="false"/>
          <w:i w:val="false"/>
          <w:color w:val="000000"/>
          <w:sz w:val="28"/>
        </w:rPr>
        <w:t xml:space="preserve">       - В графе "Отметка о выполнении" запись "Выполнено" делается по результатам каждого</w:t>
      </w:r>
    </w:p>
    <w:p>
      <w:pPr>
        <w:spacing w:after="0"/>
        <w:ind w:left="0"/>
        <w:jc w:val="both"/>
      </w:pPr>
      <w:r>
        <w:rPr>
          <w:rFonts w:ascii="Times New Roman"/>
          <w:b w:val="false"/>
          <w:i w:val="false"/>
          <w:color w:val="000000"/>
          <w:sz w:val="28"/>
        </w:rPr>
        <w:t>проведенного мероприятия.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401" w:id="371"/>
    <w:p>
      <w:pPr>
        <w:spacing w:after="0"/>
        <w:ind w:left="0"/>
        <w:jc w:val="left"/>
      </w:pPr>
      <w:r>
        <w:rPr>
          <w:rFonts w:ascii="Times New Roman"/>
          <w:b/>
          <w:i w:val="false"/>
          <w:color w:val="000000"/>
        </w:rPr>
        <w:t xml:space="preserve"> Алгоритмы действий различного круга лиц объекта на возможные угрозы террористического характера</w:t>
      </w:r>
    </w:p>
    <w:bookmarkEnd w:id="371"/>
    <w:bookmarkStart w:name="z402" w:id="372"/>
    <w:p>
      <w:pPr>
        <w:spacing w:after="0"/>
        <w:ind w:left="0"/>
        <w:jc w:val="left"/>
      </w:pPr>
      <w:r>
        <w:rPr>
          <w:rFonts w:ascii="Times New Roman"/>
          <w:b/>
          <w:i w:val="false"/>
          <w:color w:val="000000"/>
        </w:rPr>
        <w:t xml:space="preserve"> Глава 1. Алгоритм действий руководства объекта на возможные угрозы террористического характера</w:t>
      </w:r>
    </w:p>
    <w:bookmarkEnd w:id="372"/>
    <w:bookmarkStart w:name="z403" w:id="373"/>
    <w:p>
      <w:pPr>
        <w:spacing w:after="0"/>
        <w:ind w:left="0"/>
        <w:jc w:val="left"/>
      </w:pPr>
      <w:r>
        <w:rPr>
          <w:rFonts w:ascii="Times New Roman"/>
          <w:b/>
          <w:i w:val="false"/>
          <w:color w:val="000000"/>
        </w:rPr>
        <w:t xml:space="preserve"> Глава 1.1. Алгоритм действий руководства объекта (дежурного) при получении анонимного телефонного звонка об угрозе взрыва</w:t>
      </w:r>
    </w:p>
    <w:bookmarkEnd w:id="373"/>
    <w:bookmarkStart w:name="z404" w:id="374"/>
    <w:p>
      <w:pPr>
        <w:spacing w:after="0"/>
        <w:ind w:left="0"/>
        <w:jc w:val="left"/>
      </w:pPr>
      <w:r>
        <w:rPr>
          <w:rFonts w:ascii="Times New Roman"/>
          <w:b/>
          <w:i w:val="false"/>
          <w:color w:val="000000"/>
        </w:rPr>
        <w:t xml:space="preserve"> Если информацию принимаете лично</w:t>
      </w:r>
    </w:p>
    <w:bookmarkEnd w:id="374"/>
    <w:bookmarkStart w:name="z405" w:id="375"/>
    <w:p>
      <w:pPr>
        <w:spacing w:after="0"/>
        <w:ind w:left="0"/>
        <w:jc w:val="both"/>
      </w:pPr>
      <w:r>
        <w:rPr>
          <w:rFonts w:ascii="Times New Roman"/>
          <w:b w:val="false"/>
          <w:i w:val="false"/>
          <w:color w:val="000000"/>
          <w:sz w:val="28"/>
        </w:rPr>
        <w:t>
      Реагировать следует на каждый поступивший телефонный звонок. При поступлении анонимного сигнала о минировании необходимо быть спокойным, вежливым, не прерывать говорящего, включить магнитофон (если он подключен к телефону), сославшись на некачественную работу аппарата, чтобы полностью записать разговор. При использовании звукозаписывающий аппаратуры после записи разговора сразу же извлечь кассету и принять меры к ее сохранности, обязательно вставить на ее место другую.</w:t>
      </w:r>
    </w:p>
    <w:bookmarkEnd w:id="375"/>
    <w:bookmarkStart w:name="z406" w:id="376"/>
    <w:p>
      <w:pPr>
        <w:spacing w:after="0"/>
        <w:ind w:left="0"/>
        <w:jc w:val="both"/>
      </w:pPr>
      <w:r>
        <w:rPr>
          <w:rFonts w:ascii="Times New Roman"/>
          <w:b w:val="false"/>
          <w:i w:val="false"/>
          <w:color w:val="000000"/>
          <w:sz w:val="28"/>
        </w:rPr>
        <w:t>
      При наличии на телефонном аппарате автоматического определителя номера (АОН) запишите определившийся номер, что позволит избежать его случайной утраты.</w:t>
      </w:r>
    </w:p>
    <w:bookmarkEnd w:id="376"/>
    <w:bookmarkStart w:name="z407" w:id="377"/>
    <w:p>
      <w:pPr>
        <w:spacing w:after="0"/>
        <w:ind w:left="0"/>
        <w:jc w:val="both"/>
      </w:pPr>
      <w:r>
        <w:rPr>
          <w:rFonts w:ascii="Times New Roman"/>
          <w:b w:val="false"/>
          <w:i w:val="false"/>
          <w:color w:val="000000"/>
          <w:sz w:val="28"/>
        </w:rPr>
        <w:t>
      При отсутствии звукозаписывающей аппаратуры постарайтесь дословно запомнить разговор и зафиксировать его в журнале, с указанием даты, точного времени начала разговора, его продолжительность.</w:t>
      </w:r>
    </w:p>
    <w:bookmarkEnd w:id="377"/>
    <w:bookmarkStart w:name="z408" w:id="378"/>
    <w:p>
      <w:pPr>
        <w:spacing w:after="0"/>
        <w:ind w:left="0"/>
        <w:jc w:val="both"/>
      </w:pPr>
      <w:r>
        <w:rPr>
          <w:rFonts w:ascii="Times New Roman"/>
          <w:b w:val="false"/>
          <w:i w:val="false"/>
          <w:color w:val="000000"/>
          <w:sz w:val="28"/>
        </w:rPr>
        <w:t>
      По окончании телефонного разговора с неизвестным, сообщившим об угрозе взрыва, телефонную трубку на аппарат не ложить (для определения места источника информации). Принимая информацию, по возможности, следует затягивать телефонный разговор (уточнять детали и другое). Одновременно следует постараться дать знать о поступившей угрозе своему коллеге, чтобы он по возможности одновременно с разговором по другому телефонному аппарату позвонил в органы внутренних дел и сообщил о поступившей угрозе: "С Вами говорит (Ф.И.О., должность) из (наименование учреждения). На телефонный №____ получено сообщение об угрозе взрыва. Прошу засечь номер телефона, откуда поступил звонок. Мой номер телефона _______".</w:t>
      </w:r>
    </w:p>
    <w:bookmarkEnd w:id="378"/>
    <w:bookmarkStart w:name="z409" w:id="379"/>
    <w:p>
      <w:pPr>
        <w:spacing w:after="0"/>
        <w:ind w:left="0"/>
        <w:jc w:val="both"/>
      </w:pPr>
      <w:r>
        <w:rPr>
          <w:rFonts w:ascii="Times New Roman"/>
          <w:b w:val="false"/>
          <w:i w:val="false"/>
          <w:color w:val="000000"/>
          <w:sz w:val="28"/>
        </w:rPr>
        <w:t>
      Во время телефонного разговора постараться завязать диалог со звонящим, под благовидным предлогом попросить его повторить сообщение, по возможности постараться выяснить сведения о личности звонящего, его местонахождение, как с ним можно связаться.</w:t>
      </w:r>
    </w:p>
    <w:bookmarkEnd w:id="379"/>
    <w:bookmarkStart w:name="z410" w:id="380"/>
    <w:p>
      <w:pPr>
        <w:spacing w:after="0"/>
        <w:ind w:left="0"/>
        <w:jc w:val="both"/>
      </w:pPr>
      <w:r>
        <w:rPr>
          <w:rFonts w:ascii="Times New Roman"/>
          <w:b w:val="false"/>
          <w:i w:val="false"/>
          <w:color w:val="000000"/>
          <w:sz w:val="28"/>
        </w:rPr>
        <w:t>
      Если собеседник не пожелал представиться в дальнейшем по ходу разговора отметьте:</w:t>
      </w:r>
    </w:p>
    <w:bookmarkEnd w:id="380"/>
    <w:bookmarkStart w:name="z411" w:id="381"/>
    <w:p>
      <w:pPr>
        <w:spacing w:after="0"/>
        <w:ind w:left="0"/>
        <w:jc w:val="both"/>
      </w:pPr>
      <w:r>
        <w:rPr>
          <w:rFonts w:ascii="Times New Roman"/>
          <w:b w:val="false"/>
          <w:i w:val="false"/>
          <w:color w:val="000000"/>
          <w:sz w:val="28"/>
        </w:rPr>
        <w:t>
      1) личность звонившего (мужчина, женщина, ребенок);</w:t>
      </w:r>
    </w:p>
    <w:bookmarkEnd w:id="381"/>
    <w:bookmarkStart w:name="z412" w:id="382"/>
    <w:p>
      <w:pPr>
        <w:spacing w:after="0"/>
        <w:ind w:left="0"/>
        <w:jc w:val="both"/>
      </w:pPr>
      <w:r>
        <w:rPr>
          <w:rFonts w:ascii="Times New Roman"/>
          <w:b w:val="false"/>
          <w:i w:val="false"/>
          <w:color w:val="000000"/>
          <w:sz w:val="28"/>
        </w:rPr>
        <w:t>
      2) его примерный возраст, возможная национальность/народность;</w:t>
      </w:r>
    </w:p>
    <w:bookmarkEnd w:id="382"/>
    <w:bookmarkStart w:name="z413" w:id="383"/>
    <w:p>
      <w:pPr>
        <w:spacing w:after="0"/>
        <w:ind w:left="0"/>
        <w:jc w:val="both"/>
      </w:pPr>
      <w:r>
        <w:rPr>
          <w:rFonts w:ascii="Times New Roman"/>
          <w:b w:val="false"/>
          <w:i w:val="false"/>
          <w:color w:val="000000"/>
          <w:sz w:val="28"/>
        </w:rPr>
        <w:t>
      3) особенности его (ее) речи (быстрая, медленная, внятная, неразборчивая, искаженная);</w:t>
      </w:r>
    </w:p>
    <w:bookmarkEnd w:id="383"/>
    <w:bookmarkStart w:name="z414" w:id="384"/>
    <w:p>
      <w:pPr>
        <w:spacing w:after="0"/>
        <w:ind w:left="0"/>
        <w:jc w:val="both"/>
      </w:pPr>
      <w:r>
        <w:rPr>
          <w:rFonts w:ascii="Times New Roman"/>
          <w:b w:val="false"/>
          <w:i w:val="false"/>
          <w:color w:val="000000"/>
          <w:sz w:val="28"/>
        </w:rPr>
        <w:t>
      4) особенности голоса (громкий/тихий, низкий/высокий, хрипловатый, другие);</w:t>
      </w:r>
    </w:p>
    <w:bookmarkEnd w:id="384"/>
    <w:bookmarkStart w:name="z415" w:id="385"/>
    <w:p>
      <w:pPr>
        <w:spacing w:after="0"/>
        <w:ind w:left="0"/>
        <w:jc w:val="both"/>
      </w:pPr>
      <w:r>
        <w:rPr>
          <w:rFonts w:ascii="Times New Roman"/>
          <w:b w:val="false"/>
          <w:i w:val="false"/>
          <w:color w:val="000000"/>
          <w:sz w:val="28"/>
        </w:rPr>
        <w:t>
      5) темп речи (быстрая или медленная);</w:t>
      </w:r>
    </w:p>
    <w:bookmarkEnd w:id="385"/>
    <w:bookmarkStart w:name="z416" w:id="386"/>
    <w:p>
      <w:pPr>
        <w:spacing w:after="0"/>
        <w:ind w:left="0"/>
        <w:jc w:val="both"/>
      </w:pPr>
      <w:r>
        <w:rPr>
          <w:rFonts w:ascii="Times New Roman"/>
          <w:b w:val="false"/>
          <w:i w:val="false"/>
          <w:color w:val="000000"/>
          <w:sz w:val="28"/>
        </w:rPr>
        <w:t>
      6) произношение (отчетливое, искаженное, с заиканием, шепелявое, с акцентом или диалектом (местный/не местный);</w:t>
      </w:r>
    </w:p>
    <w:bookmarkEnd w:id="386"/>
    <w:bookmarkStart w:name="z417" w:id="387"/>
    <w:p>
      <w:pPr>
        <w:spacing w:after="0"/>
        <w:ind w:left="0"/>
        <w:jc w:val="both"/>
      </w:pPr>
      <w:r>
        <w:rPr>
          <w:rFonts w:ascii="Times New Roman"/>
          <w:b w:val="false"/>
          <w:i w:val="false"/>
          <w:color w:val="000000"/>
          <w:sz w:val="28"/>
        </w:rPr>
        <w:t>
      7) дефекты речи (заикается, шепелявит, картавит, говорит в "нос");</w:t>
      </w:r>
    </w:p>
    <w:bookmarkEnd w:id="387"/>
    <w:bookmarkStart w:name="z418" w:id="388"/>
    <w:p>
      <w:pPr>
        <w:spacing w:after="0"/>
        <w:ind w:left="0"/>
        <w:jc w:val="both"/>
      </w:pPr>
      <w:r>
        <w:rPr>
          <w:rFonts w:ascii="Times New Roman"/>
          <w:b w:val="false"/>
          <w:i w:val="false"/>
          <w:color w:val="000000"/>
          <w:sz w:val="28"/>
        </w:rPr>
        <w:t>
      8) манера речи (культурная, развязанная, с издевкой, с нецензурными выражениями);</w:t>
      </w:r>
    </w:p>
    <w:bookmarkEnd w:id="388"/>
    <w:bookmarkStart w:name="z419" w:id="389"/>
    <w:p>
      <w:pPr>
        <w:spacing w:after="0"/>
        <w:ind w:left="0"/>
        <w:jc w:val="both"/>
      </w:pPr>
      <w:r>
        <w:rPr>
          <w:rFonts w:ascii="Times New Roman"/>
          <w:b w:val="false"/>
          <w:i w:val="false"/>
          <w:color w:val="000000"/>
          <w:sz w:val="28"/>
        </w:rPr>
        <w:t>
      9) язык изъяснения (спокойный, сердитый, последовательный, сбивчивый, эмоциональный, насмешливый, назидательный).</w:t>
      </w:r>
    </w:p>
    <w:bookmarkEnd w:id="389"/>
    <w:bookmarkStart w:name="z420" w:id="390"/>
    <w:p>
      <w:pPr>
        <w:spacing w:after="0"/>
        <w:ind w:left="0"/>
        <w:jc w:val="both"/>
      </w:pPr>
      <w:r>
        <w:rPr>
          <w:rFonts w:ascii="Times New Roman"/>
          <w:b w:val="false"/>
          <w:i w:val="false"/>
          <w:color w:val="000000"/>
          <w:sz w:val="28"/>
        </w:rPr>
        <w:t>
      Выясните куда, кому, по какому телефону звонит этот человек, каковы требования звонящего, цель планируемой акции.</w:t>
      </w:r>
    </w:p>
    <w:bookmarkEnd w:id="390"/>
    <w:bookmarkStart w:name="z421" w:id="391"/>
    <w:p>
      <w:pPr>
        <w:spacing w:after="0"/>
        <w:ind w:left="0"/>
        <w:jc w:val="both"/>
      </w:pPr>
      <w:r>
        <w:rPr>
          <w:rFonts w:ascii="Times New Roman"/>
          <w:b w:val="false"/>
          <w:i w:val="false"/>
          <w:color w:val="000000"/>
          <w:sz w:val="28"/>
        </w:rPr>
        <w:t>
      Постарайтесь выяснить:</w:t>
      </w:r>
    </w:p>
    <w:bookmarkEnd w:id="391"/>
    <w:bookmarkStart w:name="z422" w:id="392"/>
    <w:p>
      <w:pPr>
        <w:spacing w:after="0"/>
        <w:ind w:left="0"/>
        <w:jc w:val="both"/>
      </w:pPr>
      <w:r>
        <w:rPr>
          <w:rFonts w:ascii="Times New Roman"/>
          <w:b w:val="false"/>
          <w:i w:val="false"/>
          <w:color w:val="000000"/>
          <w:sz w:val="28"/>
        </w:rPr>
        <w:t>
      1) что за взрывное устройство, где оно заложено и как выглядит;</w:t>
      </w:r>
    </w:p>
    <w:bookmarkEnd w:id="392"/>
    <w:bookmarkStart w:name="z423" w:id="393"/>
    <w:p>
      <w:pPr>
        <w:spacing w:after="0"/>
        <w:ind w:left="0"/>
        <w:jc w:val="both"/>
      </w:pPr>
      <w:r>
        <w:rPr>
          <w:rFonts w:ascii="Times New Roman"/>
          <w:b w:val="false"/>
          <w:i w:val="false"/>
          <w:color w:val="000000"/>
          <w:sz w:val="28"/>
        </w:rPr>
        <w:t>
      2) с какой целью заложено взрывное устройство;</w:t>
      </w:r>
    </w:p>
    <w:bookmarkEnd w:id="393"/>
    <w:bookmarkStart w:name="z424" w:id="394"/>
    <w:p>
      <w:pPr>
        <w:spacing w:after="0"/>
        <w:ind w:left="0"/>
        <w:jc w:val="both"/>
      </w:pPr>
      <w:r>
        <w:rPr>
          <w:rFonts w:ascii="Times New Roman"/>
          <w:b w:val="false"/>
          <w:i w:val="false"/>
          <w:color w:val="000000"/>
          <w:sz w:val="28"/>
        </w:rPr>
        <w:t>
      3) есть ли еще где-нибудь взрывное устройство;</w:t>
      </w:r>
    </w:p>
    <w:bookmarkEnd w:id="394"/>
    <w:bookmarkStart w:name="z425" w:id="395"/>
    <w:p>
      <w:pPr>
        <w:spacing w:after="0"/>
        <w:ind w:left="0"/>
        <w:jc w:val="both"/>
      </w:pPr>
      <w:r>
        <w:rPr>
          <w:rFonts w:ascii="Times New Roman"/>
          <w:b w:val="false"/>
          <w:i w:val="false"/>
          <w:color w:val="000000"/>
          <w:sz w:val="28"/>
        </w:rPr>
        <w:t>
      4) когда может быть проведен взрыв;</w:t>
      </w:r>
    </w:p>
    <w:bookmarkEnd w:id="395"/>
    <w:bookmarkStart w:name="z426" w:id="396"/>
    <w:p>
      <w:pPr>
        <w:spacing w:after="0"/>
        <w:ind w:left="0"/>
        <w:jc w:val="both"/>
      </w:pPr>
      <w:r>
        <w:rPr>
          <w:rFonts w:ascii="Times New Roman"/>
          <w:b w:val="false"/>
          <w:i w:val="false"/>
          <w:color w:val="000000"/>
          <w:sz w:val="28"/>
        </w:rPr>
        <w:t>
      5) какие конкретные требования он (она) выдвигает;</w:t>
      </w:r>
    </w:p>
    <w:bookmarkEnd w:id="396"/>
    <w:bookmarkStart w:name="z427" w:id="397"/>
    <w:p>
      <w:pPr>
        <w:spacing w:after="0"/>
        <w:ind w:left="0"/>
        <w:jc w:val="both"/>
      </w:pPr>
      <w:r>
        <w:rPr>
          <w:rFonts w:ascii="Times New Roman"/>
          <w:b w:val="false"/>
          <w:i w:val="false"/>
          <w:color w:val="000000"/>
          <w:sz w:val="28"/>
        </w:rPr>
        <w:t>
      6) выдвигает требования лично, выступает в роли посредника или представляет какую-либо группу лиц (организацию);</w:t>
      </w:r>
    </w:p>
    <w:bookmarkEnd w:id="397"/>
    <w:bookmarkStart w:name="z428" w:id="398"/>
    <w:p>
      <w:pPr>
        <w:spacing w:after="0"/>
        <w:ind w:left="0"/>
        <w:jc w:val="both"/>
      </w:pPr>
      <w:r>
        <w:rPr>
          <w:rFonts w:ascii="Times New Roman"/>
          <w:b w:val="false"/>
          <w:i w:val="false"/>
          <w:color w:val="000000"/>
          <w:sz w:val="28"/>
        </w:rPr>
        <w:t>
      7) на каких условиях он (она) или они согласны отказаться от задуманного;</w:t>
      </w:r>
    </w:p>
    <w:bookmarkEnd w:id="398"/>
    <w:bookmarkStart w:name="z429" w:id="399"/>
    <w:p>
      <w:pPr>
        <w:spacing w:after="0"/>
        <w:ind w:left="0"/>
        <w:jc w:val="both"/>
      </w:pPr>
      <w:r>
        <w:rPr>
          <w:rFonts w:ascii="Times New Roman"/>
          <w:b w:val="false"/>
          <w:i w:val="false"/>
          <w:color w:val="000000"/>
          <w:sz w:val="28"/>
        </w:rPr>
        <w:t>
      8) как и когда с ним (с ней) можно связаться;</w:t>
      </w:r>
    </w:p>
    <w:bookmarkEnd w:id="399"/>
    <w:bookmarkStart w:name="z430" w:id="400"/>
    <w:p>
      <w:pPr>
        <w:spacing w:after="0"/>
        <w:ind w:left="0"/>
        <w:jc w:val="both"/>
      </w:pPr>
      <w:r>
        <w:rPr>
          <w:rFonts w:ascii="Times New Roman"/>
          <w:b w:val="false"/>
          <w:i w:val="false"/>
          <w:color w:val="000000"/>
          <w:sz w:val="28"/>
        </w:rPr>
        <w:t>
      9) кому вы можете или должны сообщить об этом звонке.</w:t>
      </w:r>
    </w:p>
    <w:bookmarkEnd w:id="400"/>
    <w:bookmarkStart w:name="z431" w:id="401"/>
    <w:p>
      <w:pPr>
        <w:spacing w:after="0"/>
        <w:ind w:left="0"/>
        <w:jc w:val="both"/>
      </w:pPr>
      <w:r>
        <w:rPr>
          <w:rFonts w:ascii="Times New Roman"/>
          <w:b w:val="false"/>
          <w:i w:val="false"/>
          <w:color w:val="000000"/>
          <w:sz w:val="28"/>
        </w:rPr>
        <w:t>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bookmarkEnd w:id="401"/>
    <w:bookmarkStart w:name="z432" w:id="402"/>
    <w:p>
      <w:pPr>
        <w:spacing w:after="0"/>
        <w:ind w:left="0"/>
        <w:jc w:val="both"/>
      </w:pPr>
      <w:r>
        <w:rPr>
          <w:rFonts w:ascii="Times New Roman"/>
          <w:b w:val="false"/>
          <w:i w:val="false"/>
          <w:color w:val="000000"/>
          <w:sz w:val="28"/>
        </w:rPr>
        <w:t>
      Обязательно отметьте звуковой фон (шум автомашин (трасса или уличное движение), шум железнодорожного транспорта, работа заводского оборудования, звуки теле- или радиоаппаратуры, голоса, звуки животных и другое). Отметьте характер звонка (городской или междугородный).</w:t>
      </w:r>
    </w:p>
    <w:bookmarkEnd w:id="402"/>
    <w:bookmarkStart w:name="z433" w:id="403"/>
    <w:p>
      <w:pPr>
        <w:spacing w:after="0"/>
        <w:ind w:left="0"/>
        <w:jc w:val="left"/>
      </w:pPr>
      <w:r>
        <w:rPr>
          <w:rFonts w:ascii="Times New Roman"/>
          <w:b/>
          <w:i w:val="false"/>
          <w:color w:val="000000"/>
        </w:rPr>
        <w:t xml:space="preserve"> При получении информации от персонала</w:t>
      </w:r>
    </w:p>
    <w:bookmarkEnd w:id="403"/>
    <w:bookmarkStart w:name="z434" w:id="404"/>
    <w:p>
      <w:pPr>
        <w:spacing w:after="0"/>
        <w:ind w:left="0"/>
        <w:jc w:val="both"/>
      </w:pPr>
      <w:r>
        <w:rPr>
          <w:rFonts w:ascii="Times New Roman"/>
          <w:b w:val="false"/>
          <w:i w:val="false"/>
          <w:color w:val="000000"/>
          <w:sz w:val="28"/>
        </w:rPr>
        <w:t>
      Обеспечить беспрепятственную передачу полученной информации в органы внутренних дел.</w:t>
      </w:r>
    </w:p>
    <w:bookmarkEnd w:id="404"/>
    <w:bookmarkStart w:name="z435" w:id="405"/>
    <w:p>
      <w:pPr>
        <w:spacing w:after="0"/>
        <w:ind w:left="0"/>
        <w:jc w:val="both"/>
      </w:pPr>
      <w:r>
        <w:rPr>
          <w:rFonts w:ascii="Times New Roman"/>
          <w:b w:val="false"/>
          <w:i w:val="false"/>
          <w:color w:val="000000"/>
          <w:sz w:val="28"/>
        </w:rPr>
        <w:t>
      Сообщить о случившемся и принятых мерах вышестоящему руководству.</w:t>
      </w:r>
    </w:p>
    <w:bookmarkEnd w:id="405"/>
    <w:bookmarkStart w:name="z436" w:id="406"/>
    <w:p>
      <w:pPr>
        <w:spacing w:after="0"/>
        <w:ind w:left="0"/>
        <w:jc w:val="both"/>
      </w:pPr>
      <w:r>
        <w:rPr>
          <w:rFonts w:ascii="Times New Roman"/>
          <w:b w:val="false"/>
          <w:i w:val="false"/>
          <w:color w:val="000000"/>
          <w:sz w:val="28"/>
        </w:rPr>
        <w:t>
      Дать команду на отключение газо-, водо- и электроснабжение, а также радиоаппаратуры, мобильные телефоны и другие.</w:t>
      </w:r>
    </w:p>
    <w:bookmarkEnd w:id="406"/>
    <w:bookmarkStart w:name="z437" w:id="407"/>
    <w:p>
      <w:pPr>
        <w:spacing w:after="0"/>
        <w:ind w:left="0"/>
        <w:jc w:val="both"/>
      </w:pPr>
      <w:r>
        <w:rPr>
          <w:rFonts w:ascii="Times New Roman"/>
          <w:b w:val="false"/>
          <w:i w:val="false"/>
          <w:color w:val="000000"/>
          <w:sz w:val="28"/>
        </w:rPr>
        <w:t>
      Организовать эвакуацию находящихся на территории объекта людей согласно плану эвакуации в безопасное место.</w:t>
      </w:r>
    </w:p>
    <w:bookmarkEnd w:id="407"/>
    <w:bookmarkStart w:name="z438" w:id="408"/>
    <w:p>
      <w:pPr>
        <w:spacing w:after="0"/>
        <w:ind w:left="0"/>
        <w:jc w:val="both"/>
      </w:pPr>
      <w:r>
        <w:rPr>
          <w:rFonts w:ascii="Times New Roman"/>
          <w:b w:val="false"/>
          <w:i w:val="false"/>
          <w:color w:val="000000"/>
          <w:sz w:val="28"/>
        </w:rPr>
        <w:t>
      Принять меры по предотвращению несанкционированного проникновения кого-либо на охраняемую территорию.</w:t>
      </w:r>
    </w:p>
    <w:bookmarkEnd w:id="408"/>
    <w:bookmarkStart w:name="z439" w:id="409"/>
    <w:p>
      <w:pPr>
        <w:spacing w:after="0"/>
        <w:ind w:left="0"/>
        <w:jc w:val="both"/>
      </w:pPr>
      <w:r>
        <w:rPr>
          <w:rFonts w:ascii="Times New Roman"/>
          <w:b w:val="false"/>
          <w:i w:val="false"/>
          <w:color w:val="000000"/>
          <w:sz w:val="28"/>
        </w:rPr>
        <w:t>
      Обеспечить беспрепятственную работу работников органов внутренних дел и аварийно-спасательных служб (открыть ворота, шлагбаум, предоставить, план охраняемой территории, предоставить список присутствующих на объекте в период получения анонимного телефонного звонка).</w:t>
      </w:r>
    </w:p>
    <w:bookmarkEnd w:id="409"/>
    <w:bookmarkStart w:name="z440" w:id="410"/>
    <w:p>
      <w:pPr>
        <w:spacing w:after="0"/>
        <w:ind w:left="0"/>
        <w:jc w:val="both"/>
      </w:pPr>
      <w:r>
        <w:rPr>
          <w:rFonts w:ascii="Times New Roman"/>
          <w:b w:val="false"/>
          <w:i w:val="false"/>
          <w:color w:val="000000"/>
          <w:sz w:val="28"/>
        </w:rPr>
        <w:t>
      После получения от руководителя оперативно-следственной бригады разрешения на возобновление рабочего процесса дать команду на возвращение персонала на рабочие места и возобновление рабочего процесса.</w:t>
      </w:r>
    </w:p>
    <w:bookmarkEnd w:id="410"/>
    <w:bookmarkStart w:name="z441" w:id="411"/>
    <w:p>
      <w:pPr>
        <w:spacing w:after="0"/>
        <w:ind w:left="0"/>
        <w:jc w:val="both"/>
      </w:pPr>
      <w:r>
        <w:rPr>
          <w:rFonts w:ascii="Times New Roman"/>
          <w:b w:val="false"/>
          <w:i w:val="false"/>
          <w:color w:val="000000"/>
          <w:sz w:val="28"/>
        </w:rPr>
        <w:t>
      Не сообщайте об угрозе никому, кроме тех, кому об этом необходимо знать в соответствии с инструкцией.</w:t>
      </w:r>
    </w:p>
    <w:bookmarkEnd w:id="411"/>
    <w:bookmarkStart w:name="z442" w:id="412"/>
    <w:p>
      <w:pPr>
        <w:spacing w:after="0"/>
        <w:ind w:left="0"/>
        <w:jc w:val="left"/>
      </w:pPr>
      <w:r>
        <w:rPr>
          <w:rFonts w:ascii="Times New Roman"/>
          <w:b/>
          <w:i w:val="false"/>
          <w:color w:val="000000"/>
        </w:rPr>
        <w:t xml:space="preserve"> Глава 1.2. Алгоритм действии руководства объекта (дежурного) при получении сведения об обнаружении подозрительного предмета</w:t>
      </w:r>
    </w:p>
    <w:bookmarkEnd w:id="412"/>
    <w:bookmarkStart w:name="z443" w:id="413"/>
    <w:p>
      <w:pPr>
        <w:spacing w:after="0"/>
        <w:ind w:left="0"/>
        <w:jc w:val="both"/>
      </w:pPr>
      <w:r>
        <w:rPr>
          <w:rFonts w:ascii="Times New Roman"/>
          <w:b w:val="false"/>
          <w:i w:val="false"/>
          <w:color w:val="000000"/>
          <w:sz w:val="28"/>
        </w:rPr>
        <w:t>
      Если Вы получили информацию об обнаружении подозрительного предмета, не оставляйте этот факт без внимания!</w:t>
      </w:r>
    </w:p>
    <w:bookmarkEnd w:id="413"/>
    <w:bookmarkStart w:name="z444" w:id="414"/>
    <w:p>
      <w:pPr>
        <w:spacing w:after="0"/>
        <w:ind w:left="0"/>
        <w:jc w:val="both"/>
      </w:pPr>
      <w:r>
        <w:rPr>
          <w:rFonts w:ascii="Times New Roman"/>
          <w:b w:val="false"/>
          <w:i w:val="false"/>
          <w:color w:val="000000"/>
          <w:sz w:val="28"/>
        </w:rPr>
        <w:t>
      Признаки, которые могут указать на наличие взрывное устройство:</w:t>
      </w:r>
    </w:p>
    <w:bookmarkEnd w:id="414"/>
    <w:bookmarkStart w:name="z445" w:id="415"/>
    <w:p>
      <w:pPr>
        <w:spacing w:after="0"/>
        <w:ind w:left="0"/>
        <w:jc w:val="both"/>
      </w:pPr>
      <w:r>
        <w:rPr>
          <w:rFonts w:ascii="Times New Roman"/>
          <w:b w:val="false"/>
          <w:i w:val="false"/>
          <w:color w:val="000000"/>
          <w:sz w:val="28"/>
        </w:rPr>
        <w:t>
      1) по своему внешнему виду подозрительный предмет может быть похож на взрывное устройство (граната, мина, снаряд и другие);</w:t>
      </w:r>
    </w:p>
    <w:bookmarkEnd w:id="415"/>
    <w:bookmarkStart w:name="z446" w:id="416"/>
    <w:p>
      <w:pPr>
        <w:spacing w:after="0"/>
        <w:ind w:left="0"/>
        <w:jc w:val="both"/>
      </w:pPr>
      <w:r>
        <w:rPr>
          <w:rFonts w:ascii="Times New Roman"/>
          <w:b w:val="false"/>
          <w:i w:val="false"/>
          <w:color w:val="000000"/>
          <w:sz w:val="28"/>
        </w:rPr>
        <w:t>
      2) на обнаруженном предмете могут находиться провода, веревки, изоляционная лента иные предметы;</w:t>
      </w:r>
    </w:p>
    <w:bookmarkEnd w:id="416"/>
    <w:bookmarkStart w:name="z447" w:id="417"/>
    <w:p>
      <w:pPr>
        <w:spacing w:after="0"/>
        <w:ind w:left="0"/>
        <w:jc w:val="both"/>
      </w:pPr>
      <w:r>
        <w:rPr>
          <w:rFonts w:ascii="Times New Roman"/>
          <w:b w:val="false"/>
          <w:i w:val="false"/>
          <w:color w:val="000000"/>
          <w:sz w:val="28"/>
        </w:rPr>
        <w:t>
      3) подозрительный предмет может издавать какие-либо звуки: щелчки, тиканье часов, жужжание;</w:t>
      </w:r>
    </w:p>
    <w:bookmarkEnd w:id="417"/>
    <w:bookmarkStart w:name="z448" w:id="418"/>
    <w:p>
      <w:pPr>
        <w:spacing w:after="0"/>
        <w:ind w:left="0"/>
        <w:jc w:val="both"/>
      </w:pPr>
      <w:r>
        <w:rPr>
          <w:rFonts w:ascii="Times New Roman"/>
          <w:b w:val="false"/>
          <w:i w:val="false"/>
          <w:color w:val="000000"/>
          <w:sz w:val="28"/>
        </w:rPr>
        <w:t>
      4) от предмета может исходить характерный запах миндаля или другой необычный запах.</w:t>
      </w:r>
    </w:p>
    <w:bookmarkEnd w:id="418"/>
    <w:bookmarkStart w:name="z449" w:id="419"/>
    <w:p>
      <w:pPr>
        <w:spacing w:after="0"/>
        <w:ind w:left="0"/>
        <w:jc w:val="both"/>
      </w:pPr>
      <w:r>
        <w:rPr>
          <w:rFonts w:ascii="Times New Roman"/>
          <w:b w:val="false"/>
          <w:i w:val="false"/>
          <w:color w:val="000000"/>
          <w:sz w:val="28"/>
        </w:rPr>
        <w:t>
      Помните: внешний вид предмета может скрывать его настоящее предназначение.</w:t>
      </w:r>
    </w:p>
    <w:bookmarkEnd w:id="419"/>
    <w:bookmarkStart w:name="z450" w:id="420"/>
    <w:p>
      <w:pPr>
        <w:spacing w:after="0"/>
        <w:ind w:left="0"/>
        <w:jc w:val="both"/>
      </w:pPr>
      <w:r>
        <w:rPr>
          <w:rFonts w:ascii="Times New Roman"/>
          <w:b w:val="false"/>
          <w:i w:val="false"/>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другие.</w:t>
      </w:r>
    </w:p>
    <w:bookmarkEnd w:id="420"/>
    <w:bookmarkStart w:name="z451" w:id="421"/>
    <w:p>
      <w:pPr>
        <w:spacing w:after="0"/>
        <w:ind w:left="0"/>
        <w:jc w:val="both"/>
      </w:pPr>
      <w:r>
        <w:rPr>
          <w:rFonts w:ascii="Times New Roman"/>
          <w:b w:val="false"/>
          <w:i w:val="false"/>
          <w:color w:val="000000"/>
          <w:sz w:val="28"/>
        </w:rPr>
        <w:t>
      Работникам учреждения следует проявлять особую бдительность по отношению к оставленным посторонним предметам, сумкам, пакетам и другие в помещениях, а также на территории объекта. Одной из причин, служащей поводом для опасения является нахождение на месте обнаружения подозрительного предмета подозрительных лиц до его обнаружения.</w:t>
      </w:r>
    </w:p>
    <w:bookmarkEnd w:id="421"/>
    <w:bookmarkStart w:name="z452" w:id="422"/>
    <w:p>
      <w:pPr>
        <w:spacing w:after="0"/>
        <w:ind w:left="0"/>
        <w:jc w:val="both"/>
      </w:pPr>
      <w:r>
        <w:rPr>
          <w:rFonts w:ascii="Times New Roman"/>
          <w:b w:val="false"/>
          <w:i w:val="false"/>
          <w:color w:val="000000"/>
          <w:sz w:val="28"/>
        </w:rPr>
        <w:t>
      При обнаружении подозрительного предмета (получении информации об его обнаружении) убедиться, что признаки обнаруженного предмета указывают на взрывное устройство.</w:t>
      </w:r>
    </w:p>
    <w:bookmarkEnd w:id="422"/>
    <w:bookmarkStart w:name="z453" w:id="423"/>
    <w:p>
      <w:pPr>
        <w:spacing w:after="0"/>
        <w:ind w:left="0"/>
        <w:jc w:val="both"/>
      </w:pPr>
      <w:r>
        <w:rPr>
          <w:rFonts w:ascii="Times New Roman"/>
          <w:b w:val="false"/>
          <w:i w:val="false"/>
          <w:color w:val="000000"/>
          <w:sz w:val="28"/>
        </w:rPr>
        <w:t>
      В целях защиты от возможного взрыва, следует расценивать все подозрительные предметы как взрывоопасные и принимать необходимые меры.</w:t>
      </w:r>
    </w:p>
    <w:bookmarkEnd w:id="423"/>
    <w:bookmarkStart w:name="z454" w:id="424"/>
    <w:p>
      <w:pPr>
        <w:spacing w:after="0"/>
        <w:ind w:left="0"/>
        <w:jc w:val="both"/>
      </w:pPr>
      <w:r>
        <w:rPr>
          <w:rFonts w:ascii="Times New Roman"/>
          <w:b w:val="false"/>
          <w:i w:val="false"/>
          <w:color w:val="000000"/>
          <w:sz w:val="28"/>
        </w:rPr>
        <w:t>
      Следует освободить опасную зону, удалив граждан на безопасное расстояние. До прибытия представителей органов внутренних дел по возможности принять меры к обеспечению охраны подозрительного предмета, выставив оцепление из числа работников объекта, обеспечив безопасность их нахождения.</w:t>
      </w:r>
    </w:p>
    <w:bookmarkEnd w:id="424"/>
    <w:bookmarkStart w:name="z455" w:id="425"/>
    <w:p>
      <w:pPr>
        <w:spacing w:after="0"/>
        <w:ind w:left="0"/>
        <w:jc w:val="both"/>
      </w:pPr>
      <w:r>
        <w:rPr>
          <w:rFonts w:ascii="Times New Roman"/>
          <w:b w:val="false"/>
          <w:i w:val="false"/>
          <w:color w:val="000000"/>
          <w:sz w:val="28"/>
        </w:rPr>
        <w:t>
      Немедленно сообщить (отдать указание о немедленном информировании) об обнаружении подозрительного предмета:</w:t>
      </w:r>
    </w:p>
    <w:bookmarkEnd w:id="425"/>
    <w:bookmarkStart w:name="z456" w:id="426"/>
    <w:p>
      <w:pPr>
        <w:spacing w:after="0"/>
        <w:ind w:left="0"/>
        <w:jc w:val="both"/>
      </w:pPr>
      <w:r>
        <w:rPr>
          <w:rFonts w:ascii="Times New Roman"/>
          <w:b w:val="false"/>
          <w:i w:val="false"/>
          <w:color w:val="000000"/>
          <w:sz w:val="28"/>
        </w:rPr>
        <w:t>
      1) в дежурную часть отдела внутренних дел района (города);</w:t>
      </w:r>
    </w:p>
    <w:bookmarkEnd w:id="426"/>
    <w:bookmarkStart w:name="z457" w:id="427"/>
    <w:p>
      <w:pPr>
        <w:spacing w:after="0"/>
        <w:ind w:left="0"/>
        <w:jc w:val="both"/>
      </w:pPr>
      <w:r>
        <w:rPr>
          <w:rFonts w:ascii="Times New Roman"/>
          <w:b w:val="false"/>
          <w:i w:val="false"/>
          <w:color w:val="000000"/>
          <w:sz w:val="28"/>
        </w:rPr>
        <w:t>
      2) руководству вышестоящего государственного органа.</w:t>
      </w:r>
    </w:p>
    <w:bookmarkEnd w:id="427"/>
    <w:bookmarkStart w:name="z458" w:id="428"/>
    <w:p>
      <w:pPr>
        <w:spacing w:after="0"/>
        <w:ind w:left="0"/>
        <w:jc w:val="both"/>
      </w:pPr>
      <w:r>
        <w:rPr>
          <w:rFonts w:ascii="Times New Roman"/>
          <w:b w:val="false"/>
          <w:i w:val="false"/>
          <w:color w:val="000000"/>
          <w:sz w:val="28"/>
        </w:rPr>
        <w:t>
      Дать команду на отключения газо-, водо-, и электроснабжение, а также радиоаппаратуры, мобильных телефонов и другие.</w:t>
      </w:r>
    </w:p>
    <w:bookmarkEnd w:id="428"/>
    <w:bookmarkStart w:name="z459" w:id="429"/>
    <w:p>
      <w:pPr>
        <w:spacing w:after="0"/>
        <w:ind w:left="0"/>
        <w:jc w:val="both"/>
      </w:pPr>
      <w:r>
        <w:rPr>
          <w:rFonts w:ascii="Times New Roman"/>
          <w:b w:val="false"/>
          <w:i w:val="false"/>
          <w:color w:val="000000"/>
          <w:sz w:val="28"/>
        </w:rPr>
        <w:t>
      Организовать эвакуацию сотрудников и посетителей с территории объекта, исключив из маршрута движения, опасную зону вблизи нахождения подозрительного предмета.</w:t>
      </w:r>
    </w:p>
    <w:bookmarkEnd w:id="429"/>
    <w:bookmarkStart w:name="z460" w:id="430"/>
    <w:p>
      <w:pPr>
        <w:spacing w:after="0"/>
        <w:ind w:left="0"/>
        <w:jc w:val="both"/>
      </w:pPr>
      <w:r>
        <w:rPr>
          <w:rFonts w:ascii="Times New Roman"/>
          <w:b w:val="false"/>
          <w:i w:val="false"/>
          <w:color w:val="000000"/>
          <w:sz w:val="28"/>
        </w:rPr>
        <w:t>
      Дождаться прибытия представителей органов внутренних дел, доложить им оперативную обстановку, указать место расположения подозрительного предмета, время и обстоятельства его обнаружения. Далее действовать по указанию представителей органов внутренних дел.</w:t>
      </w:r>
    </w:p>
    <w:bookmarkEnd w:id="430"/>
    <w:bookmarkStart w:name="z461" w:id="431"/>
    <w:p>
      <w:pPr>
        <w:spacing w:after="0"/>
        <w:ind w:left="0"/>
        <w:jc w:val="both"/>
      </w:pPr>
      <w:r>
        <w:rPr>
          <w:rFonts w:ascii="Times New Roman"/>
          <w:b w:val="false"/>
          <w:i w:val="false"/>
          <w:color w:val="000000"/>
          <w:sz w:val="28"/>
        </w:rPr>
        <w:t>
      Не следует сообщать об угрозе взрыва никому, кроме тех, кому необходимо знать о случившемся, чтобы не создавать панику.</w:t>
      </w:r>
    </w:p>
    <w:bookmarkEnd w:id="431"/>
    <w:bookmarkStart w:name="z462" w:id="432"/>
    <w:p>
      <w:pPr>
        <w:spacing w:after="0"/>
        <w:ind w:left="0"/>
        <w:jc w:val="both"/>
      </w:pPr>
      <w:r>
        <w:rPr>
          <w:rFonts w:ascii="Times New Roman"/>
          <w:b w:val="false"/>
          <w:i w:val="false"/>
          <w:color w:val="000000"/>
          <w:sz w:val="28"/>
        </w:rPr>
        <w:t>
      Не предпринимайте самостоятельно никаких действий с взрывными устройствами или предметами, похожими на взрывное устройство - это может привести к многочисленным жертвам и разрушениям!</w:t>
      </w:r>
    </w:p>
    <w:bookmarkEnd w:id="432"/>
    <w:bookmarkStart w:name="z463" w:id="433"/>
    <w:p>
      <w:pPr>
        <w:spacing w:after="0"/>
        <w:ind w:left="0"/>
        <w:jc w:val="both"/>
      </w:pPr>
      <w:r>
        <w:rPr>
          <w:rFonts w:ascii="Times New Roman"/>
          <w:b w:val="false"/>
          <w:i w:val="false"/>
          <w:color w:val="000000"/>
          <w:sz w:val="28"/>
        </w:rPr>
        <w:t>
      Категорически запрещается:</w:t>
      </w:r>
    </w:p>
    <w:bookmarkEnd w:id="433"/>
    <w:bookmarkStart w:name="z464" w:id="434"/>
    <w:p>
      <w:pPr>
        <w:spacing w:after="0"/>
        <w:ind w:left="0"/>
        <w:jc w:val="both"/>
      </w:pPr>
      <w:r>
        <w:rPr>
          <w:rFonts w:ascii="Times New Roman"/>
          <w:b w:val="false"/>
          <w:i w:val="false"/>
          <w:color w:val="000000"/>
          <w:sz w:val="28"/>
        </w:rPr>
        <w:t>
      1) 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bookmarkEnd w:id="434"/>
    <w:bookmarkStart w:name="z465" w:id="435"/>
    <w:p>
      <w:pPr>
        <w:spacing w:after="0"/>
        <w:ind w:left="0"/>
        <w:jc w:val="both"/>
      </w:pPr>
      <w:r>
        <w:rPr>
          <w:rFonts w:ascii="Times New Roman"/>
          <w:b w:val="false"/>
          <w:i w:val="false"/>
          <w:color w:val="000000"/>
          <w:sz w:val="28"/>
        </w:rPr>
        <w:t>
      2) выливать на предмет воду, или другое любое вещество, засыпать и накрывать, находиться вблизи предмета;</w:t>
      </w:r>
    </w:p>
    <w:bookmarkEnd w:id="435"/>
    <w:bookmarkStart w:name="z466" w:id="436"/>
    <w:p>
      <w:pPr>
        <w:spacing w:after="0"/>
        <w:ind w:left="0"/>
        <w:jc w:val="both"/>
      </w:pPr>
      <w:r>
        <w:rPr>
          <w:rFonts w:ascii="Times New Roman"/>
          <w:b w:val="false"/>
          <w:i w:val="false"/>
          <w:color w:val="000000"/>
          <w:sz w:val="28"/>
        </w:rPr>
        <w:t>
      3) оказывать температурное, звуковое, механическое и электромагнитное воздействие на предмет;</w:t>
      </w:r>
    </w:p>
    <w:bookmarkEnd w:id="436"/>
    <w:bookmarkStart w:name="z467" w:id="437"/>
    <w:p>
      <w:pPr>
        <w:spacing w:after="0"/>
        <w:ind w:left="0"/>
        <w:jc w:val="both"/>
      </w:pPr>
      <w:r>
        <w:rPr>
          <w:rFonts w:ascii="Times New Roman"/>
          <w:b w:val="false"/>
          <w:i w:val="false"/>
          <w:color w:val="000000"/>
          <w:sz w:val="28"/>
        </w:rPr>
        <w:t>
      4) пользоваться электро-, радиоаппаратурой, в том числе мобильными телефонами вблизи подозрительного предмета;</w:t>
      </w:r>
    </w:p>
    <w:bookmarkEnd w:id="437"/>
    <w:bookmarkStart w:name="z468" w:id="438"/>
    <w:p>
      <w:pPr>
        <w:spacing w:after="0"/>
        <w:ind w:left="0"/>
        <w:jc w:val="both"/>
      </w:pPr>
      <w:r>
        <w:rPr>
          <w:rFonts w:ascii="Times New Roman"/>
          <w:b w:val="false"/>
          <w:i w:val="false"/>
          <w:color w:val="000000"/>
          <w:sz w:val="28"/>
        </w:rPr>
        <w:t>
      5) после обнаружения данного предмета считать, что поблизости нет других взрывных устройств.</w:t>
      </w:r>
    </w:p>
    <w:bookmarkEnd w:id="438"/>
    <w:bookmarkStart w:name="z469" w:id="439"/>
    <w:p>
      <w:pPr>
        <w:spacing w:after="0"/>
        <w:ind w:left="0"/>
        <w:jc w:val="both"/>
      </w:pPr>
      <w:r>
        <w:rPr>
          <w:rFonts w:ascii="Times New Roman"/>
          <w:b w:val="false"/>
          <w:i w:val="false"/>
          <w:color w:val="000000"/>
          <w:sz w:val="28"/>
        </w:rPr>
        <w:t>
      Рекомендуемые зоны эвакуации и оцепления при обнаружении взрывного устройства или подозрительного предмета, похожего на взрывное устройство:</w:t>
      </w:r>
    </w:p>
    <w:bookmarkEnd w:id="439"/>
    <w:bookmarkStart w:name="z470" w:id="440"/>
    <w:p>
      <w:pPr>
        <w:spacing w:after="0"/>
        <w:ind w:left="0"/>
        <w:jc w:val="both"/>
      </w:pPr>
      <w:r>
        <w:rPr>
          <w:rFonts w:ascii="Times New Roman"/>
          <w:b w:val="false"/>
          <w:i w:val="false"/>
          <w:color w:val="000000"/>
          <w:sz w:val="28"/>
        </w:rPr>
        <w:t>
      1) Граната РГД-5………………………………не менее 50 метров;</w:t>
      </w:r>
    </w:p>
    <w:bookmarkEnd w:id="440"/>
    <w:bookmarkStart w:name="z471" w:id="441"/>
    <w:p>
      <w:pPr>
        <w:spacing w:after="0"/>
        <w:ind w:left="0"/>
        <w:jc w:val="both"/>
      </w:pPr>
      <w:r>
        <w:rPr>
          <w:rFonts w:ascii="Times New Roman"/>
          <w:b w:val="false"/>
          <w:i w:val="false"/>
          <w:color w:val="000000"/>
          <w:sz w:val="28"/>
        </w:rPr>
        <w:t>
      2) Граната Ф-1………………………………..не менее 200 метров;</w:t>
      </w:r>
    </w:p>
    <w:bookmarkEnd w:id="441"/>
    <w:bookmarkStart w:name="z472" w:id="442"/>
    <w:p>
      <w:pPr>
        <w:spacing w:after="0"/>
        <w:ind w:left="0"/>
        <w:jc w:val="both"/>
      </w:pPr>
      <w:r>
        <w:rPr>
          <w:rFonts w:ascii="Times New Roman"/>
          <w:b w:val="false"/>
          <w:i w:val="false"/>
          <w:color w:val="000000"/>
          <w:sz w:val="28"/>
        </w:rPr>
        <w:t>
      3) Тротиловая шашка массой 200 граммов…………….45 метров;</w:t>
      </w:r>
    </w:p>
    <w:bookmarkEnd w:id="442"/>
    <w:bookmarkStart w:name="z473" w:id="443"/>
    <w:p>
      <w:pPr>
        <w:spacing w:after="0"/>
        <w:ind w:left="0"/>
        <w:jc w:val="both"/>
      </w:pPr>
      <w:r>
        <w:rPr>
          <w:rFonts w:ascii="Times New Roman"/>
          <w:b w:val="false"/>
          <w:i w:val="false"/>
          <w:color w:val="000000"/>
          <w:sz w:val="28"/>
        </w:rPr>
        <w:t>
      4) Тротиловая шашка массой 400 граммов…………....55 метров;</w:t>
      </w:r>
    </w:p>
    <w:bookmarkEnd w:id="443"/>
    <w:bookmarkStart w:name="z474" w:id="444"/>
    <w:p>
      <w:pPr>
        <w:spacing w:after="0"/>
        <w:ind w:left="0"/>
        <w:jc w:val="both"/>
      </w:pPr>
      <w:r>
        <w:rPr>
          <w:rFonts w:ascii="Times New Roman"/>
          <w:b w:val="false"/>
          <w:i w:val="false"/>
          <w:color w:val="000000"/>
          <w:sz w:val="28"/>
        </w:rPr>
        <w:t>
      5) Пивная банка 0,33 литра………………………….......60 метров;</w:t>
      </w:r>
    </w:p>
    <w:bookmarkEnd w:id="444"/>
    <w:bookmarkStart w:name="z475" w:id="445"/>
    <w:p>
      <w:pPr>
        <w:spacing w:after="0"/>
        <w:ind w:left="0"/>
        <w:jc w:val="both"/>
      </w:pPr>
      <w:r>
        <w:rPr>
          <w:rFonts w:ascii="Times New Roman"/>
          <w:b w:val="false"/>
          <w:i w:val="false"/>
          <w:color w:val="000000"/>
          <w:sz w:val="28"/>
        </w:rPr>
        <w:t>
      6) Мина МОН-50…………………………………………85 метров;</w:t>
      </w:r>
    </w:p>
    <w:bookmarkEnd w:id="445"/>
    <w:bookmarkStart w:name="z476" w:id="446"/>
    <w:p>
      <w:pPr>
        <w:spacing w:after="0"/>
        <w:ind w:left="0"/>
        <w:jc w:val="both"/>
      </w:pPr>
      <w:r>
        <w:rPr>
          <w:rFonts w:ascii="Times New Roman"/>
          <w:b w:val="false"/>
          <w:i w:val="false"/>
          <w:color w:val="000000"/>
          <w:sz w:val="28"/>
        </w:rPr>
        <w:t>
      7) Чемодан (кейс)………………………………………..230 метров;</w:t>
      </w:r>
    </w:p>
    <w:bookmarkEnd w:id="446"/>
    <w:bookmarkStart w:name="z477" w:id="447"/>
    <w:p>
      <w:pPr>
        <w:spacing w:after="0"/>
        <w:ind w:left="0"/>
        <w:jc w:val="both"/>
      </w:pPr>
      <w:r>
        <w:rPr>
          <w:rFonts w:ascii="Times New Roman"/>
          <w:b w:val="false"/>
          <w:i w:val="false"/>
          <w:color w:val="000000"/>
          <w:sz w:val="28"/>
        </w:rPr>
        <w:t>
      8) Дорожный чемодан…………………………………..350 метров;</w:t>
      </w:r>
    </w:p>
    <w:bookmarkEnd w:id="447"/>
    <w:bookmarkStart w:name="z478" w:id="448"/>
    <w:p>
      <w:pPr>
        <w:spacing w:after="0"/>
        <w:ind w:left="0"/>
        <w:jc w:val="both"/>
      </w:pPr>
      <w:r>
        <w:rPr>
          <w:rFonts w:ascii="Times New Roman"/>
          <w:b w:val="false"/>
          <w:i w:val="false"/>
          <w:color w:val="000000"/>
          <w:sz w:val="28"/>
        </w:rPr>
        <w:t>
      9) Легковой автомобиль………………………...…….. 580 метров;</w:t>
      </w:r>
    </w:p>
    <w:bookmarkEnd w:id="448"/>
    <w:bookmarkStart w:name="z479" w:id="449"/>
    <w:p>
      <w:pPr>
        <w:spacing w:after="0"/>
        <w:ind w:left="0"/>
        <w:jc w:val="both"/>
      </w:pPr>
      <w:r>
        <w:rPr>
          <w:rFonts w:ascii="Times New Roman"/>
          <w:b w:val="false"/>
          <w:i w:val="false"/>
          <w:color w:val="000000"/>
          <w:sz w:val="28"/>
        </w:rPr>
        <w:t>
      10) Микроавтобус……………………………………….920 метров;</w:t>
      </w:r>
    </w:p>
    <w:bookmarkEnd w:id="449"/>
    <w:bookmarkStart w:name="z480" w:id="450"/>
    <w:p>
      <w:pPr>
        <w:spacing w:after="0"/>
        <w:ind w:left="0"/>
        <w:jc w:val="both"/>
      </w:pPr>
      <w:r>
        <w:rPr>
          <w:rFonts w:ascii="Times New Roman"/>
          <w:b w:val="false"/>
          <w:i w:val="false"/>
          <w:color w:val="000000"/>
          <w:sz w:val="28"/>
        </w:rPr>
        <w:t>
      11) Грузовая автомашина (фургон)……………………1240 метров.</w:t>
      </w:r>
    </w:p>
    <w:bookmarkEnd w:id="450"/>
    <w:bookmarkStart w:name="z481" w:id="451"/>
    <w:p>
      <w:pPr>
        <w:spacing w:after="0"/>
        <w:ind w:left="0"/>
        <w:jc w:val="left"/>
      </w:pPr>
      <w:r>
        <w:rPr>
          <w:rFonts w:ascii="Times New Roman"/>
          <w:b/>
          <w:i w:val="false"/>
          <w:color w:val="000000"/>
        </w:rPr>
        <w:t xml:space="preserve"> Глава 1.3. Алгоритм действий руководства объекта (дежурного) при получении информации об обнаружении вблизи объекта или на ее территории подозрительных лиц</w:t>
      </w:r>
    </w:p>
    <w:bookmarkEnd w:id="451"/>
    <w:bookmarkStart w:name="z482" w:id="452"/>
    <w:p>
      <w:pPr>
        <w:spacing w:after="0"/>
        <w:ind w:left="0"/>
        <w:jc w:val="both"/>
      </w:pPr>
      <w:r>
        <w:rPr>
          <w:rFonts w:ascii="Times New Roman"/>
          <w:b w:val="false"/>
          <w:i w:val="false"/>
          <w:color w:val="000000"/>
          <w:sz w:val="28"/>
        </w:rPr>
        <w:t>
      Признаки лиц, на которых необходимо обратить внимание:</w:t>
      </w:r>
    </w:p>
    <w:bookmarkEnd w:id="452"/>
    <w:bookmarkStart w:name="z483" w:id="453"/>
    <w:p>
      <w:pPr>
        <w:spacing w:after="0"/>
        <w:ind w:left="0"/>
        <w:jc w:val="both"/>
      </w:pPr>
      <w:r>
        <w:rPr>
          <w:rFonts w:ascii="Times New Roman"/>
          <w:b w:val="false"/>
          <w:i w:val="false"/>
          <w:color w:val="000000"/>
          <w:sz w:val="28"/>
        </w:rPr>
        <w:t>
      1) неоднократное появление одних и тех же лиц вблизи или на территории объекта и проведение ими фото и видеосъемки, а также записей в блокнот;</w:t>
      </w:r>
    </w:p>
    <w:bookmarkEnd w:id="453"/>
    <w:bookmarkStart w:name="z484" w:id="454"/>
    <w:p>
      <w:pPr>
        <w:spacing w:after="0"/>
        <w:ind w:left="0"/>
        <w:jc w:val="both"/>
      </w:pPr>
      <w:r>
        <w:rPr>
          <w:rFonts w:ascii="Times New Roman"/>
          <w:b w:val="false"/>
          <w:i w:val="false"/>
          <w:color w:val="000000"/>
          <w:sz w:val="28"/>
        </w:rPr>
        <w:t>
      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bookmarkEnd w:id="454"/>
    <w:bookmarkStart w:name="z485" w:id="455"/>
    <w:p>
      <w:pPr>
        <w:spacing w:after="0"/>
        <w:ind w:left="0"/>
        <w:jc w:val="both"/>
      </w:pPr>
      <w:r>
        <w:rPr>
          <w:rFonts w:ascii="Times New Roman"/>
          <w:b w:val="false"/>
          <w:i w:val="false"/>
          <w:color w:val="000000"/>
          <w:sz w:val="28"/>
        </w:rPr>
        <w:t>
      3) проникновение в критические зоны объекта лиц, в том числе сотрудников объекта, которые не имеют отношения к их техническому обслуживанию;</w:t>
      </w:r>
    </w:p>
    <w:bookmarkEnd w:id="455"/>
    <w:bookmarkStart w:name="z486" w:id="456"/>
    <w:p>
      <w:pPr>
        <w:spacing w:after="0"/>
        <w:ind w:left="0"/>
        <w:jc w:val="both"/>
      </w:pPr>
      <w:r>
        <w:rPr>
          <w:rFonts w:ascii="Times New Roman"/>
          <w:b w:val="false"/>
          <w:i w:val="false"/>
          <w:color w:val="000000"/>
          <w:sz w:val="28"/>
        </w:rPr>
        <w:t>
      4) необоснованное вступление незнакомцев в контакт с охранниками и обслуживающим персоналом объекта, выведывание у них сведений о режиме работы, мерах по обеспечению безопасности;</w:t>
      </w:r>
    </w:p>
    <w:bookmarkEnd w:id="456"/>
    <w:bookmarkStart w:name="z487" w:id="457"/>
    <w:p>
      <w:pPr>
        <w:spacing w:after="0"/>
        <w:ind w:left="0"/>
        <w:jc w:val="both"/>
      </w:pPr>
      <w:r>
        <w:rPr>
          <w:rFonts w:ascii="Times New Roman"/>
          <w:b w:val="false"/>
          <w:i w:val="false"/>
          <w:color w:val="000000"/>
          <w:sz w:val="28"/>
        </w:rPr>
        <w:t>
      5) поиск посторонними лицами людей, готовых за солидное вознаграждение выполнить малозначимую работу (передача пакета, свертка, посылки);</w:t>
      </w:r>
    </w:p>
    <w:bookmarkEnd w:id="457"/>
    <w:bookmarkStart w:name="z488" w:id="458"/>
    <w:p>
      <w:pPr>
        <w:spacing w:after="0"/>
        <w:ind w:left="0"/>
        <w:jc w:val="both"/>
      </w:pPr>
      <w:r>
        <w:rPr>
          <w:rFonts w:ascii="Times New Roman"/>
          <w:b w:val="false"/>
          <w:i w:val="false"/>
          <w:color w:val="000000"/>
          <w:sz w:val="28"/>
        </w:rPr>
        <w:t>
      6) скопление вблизи охраняемой территории объекта большого количества незнакомых лиц, не имеющих отношения к работе объекта;</w:t>
      </w:r>
    </w:p>
    <w:bookmarkEnd w:id="458"/>
    <w:bookmarkStart w:name="z489" w:id="459"/>
    <w:p>
      <w:pPr>
        <w:spacing w:after="0"/>
        <w:ind w:left="0"/>
        <w:jc w:val="both"/>
      </w:pPr>
      <w:r>
        <w:rPr>
          <w:rFonts w:ascii="Times New Roman"/>
          <w:b w:val="false"/>
          <w:i w:val="false"/>
          <w:color w:val="000000"/>
          <w:sz w:val="28"/>
        </w:rPr>
        <w:t>
      7) нахождение вблизи объекта вооруженных лиц, не являющимися сотрудниками правоохранительных органов;</w:t>
      </w:r>
    </w:p>
    <w:bookmarkEnd w:id="459"/>
    <w:bookmarkStart w:name="z490" w:id="460"/>
    <w:p>
      <w:pPr>
        <w:spacing w:after="0"/>
        <w:ind w:left="0"/>
        <w:jc w:val="both"/>
      </w:pPr>
      <w:r>
        <w:rPr>
          <w:rFonts w:ascii="Times New Roman"/>
          <w:b w:val="false"/>
          <w:i w:val="false"/>
          <w:color w:val="000000"/>
          <w:sz w:val="28"/>
        </w:rPr>
        <w:t>
      8) лица, преднамеренно создающие конфликтные ситуации вблизи объекта;</w:t>
      </w:r>
    </w:p>
    <w:bookmarkEnd w:id="460"/>
    <w:bookmarkStart w:name="z491" w:id="461"/>
    <w:p>
      <w:pPr>
        <w:spacing w:after="0"/>
        <w:ind w:left="0"/>
        <w:jc w:val="both"/>
      </w:pPr>
      <w:r>
        <w:rPr>
          <w:rFonts w:ascii="Times New Roman"/>
          <w:b w:val="false"/>
          <w:i w:val="false"/>
          <w:color w:val="000000"/>
          <w:sz w:val="28"/>
        </w:rPr>
        <w:t>
      9) лица, пытавшиеся скрытно провести на территорию объекта запрещенные предметы.</w:t>
      </w:r>
    </w:p>
    <w:bookmarkEnd w:id="461"/>
    <w:bookmarkStart w:name="z492" w:id="462"/>
    <w:p>
      <w:pPr>
        <w:spacing w:after="0"/>
        <w:ind w:left="0"/>
        <w:jc w:val="both"/>
      </w:pPr>
      <w:r>
        <w:rPr>
          <w:rFonts w:ascii="Times New Roman"/>
          <w:b w:val="false"/>
          <w:i w:val="false"/>
          <w:color w:val="000000"/>
          <w:sz w:val="28"/>
        </w:rPr>
        <w:t>
      В случае получения информации об обнаружении вблизи объекта или на ее территории подозрительных лиц руководству объекта (дежурному) необходимо выполнить следующие действия:</w:t>
      </w:r>
    </w:p>
    <w:bookmarkEnd w:id="462"/>
    <w:bookmarkStart w:name="z493" w:id="463"/>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463"/>
    <w:bookmarkStart w:name="z494" w:id="464"/>
    <w:p>
      <w:pPr>
        <w:spacing w:after="0"/>
        <w:ind w:left="0"/>
        <w:jc w:val="both"/>
      </w:pPr>
      <w:r>
        <w:rPr>
          <w:rFonts w:ascii="Times New Roman"/>
          <w:b w:val="false"/>
          <w:i w:val="false"/>
          <w:color w:val="000000"/>
          <w:sz w:val="28"/>
        </w:rPr>
        <w:t>
      2) усилить пропускной режим при входе и въезде на территорию объекта;</w:t>
      </w:r>
    </w:p>
    <w:bookmarkEnd w:id="464"/>
    <w:bookmarkStart w:name="z495" w:id="465"/>
    <w:p>
      <w:pPr>
        <w:spacing w:after="0"/>
        <w:ind w:left="0"/>
        <w:jc w:val="both"/>
      </w:pPr>
      <w:r>
        <w:rPr>
          <w:rFonts w:ascii="Times New Roman"/>
          <w:b w:val="false"/>
          <w:i w:val="false"/>
          <w:color w:val="000000"/>
          <w:sz w:val="28"/>
        </w:rPr>
        <w:t>
      3) по возможности организовать скрытое наблюдение за подозрительными лицами, проведение скрытой видеозаписи или фотосъемки;</w:t>
      </w:r>
    </w:p>
    <w:bookmarkEnd w:id="465"/>
    <w:bookmarkStart w:name="z496" w:id="466"/>
    <w:p>
      <w:pPr>
        <w:spacing w:after="0"/>
        <w:ind w:left="0"/>
        <w:jc w:val="both"/>
      </w:pPr>
      <w:r>
        <w:rPr>
          <w:rFonts w:ascii="Times New Roman"/>
          <w:b w:val="false"/>
          <w:i w:val="false"/>
          <w:color w:val="000000"/>
          <w:sz w:val="28"/>
        </w:rPr>
        <w:t>
      4)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bookmarkEnd w:id="466"/>
    <w:bookmarkStart w:name="z497" w:id="467"/>
    <w:p>
      <w:pPr>
        <w:spacing w:after="0"/>
        <w:ind w:left="0"/>
        <w:jc w:val="both"/>
      </w:pPr>
      <w:r>
        <w:rPr>
          <w:rFonts w:ascii="Times New Roman"/>
          <w:b w:val="false"/>
          <w:i w:val="false"/>
          <w:color w:val="000000"/>
          <w:sz w:val="28"/>
        </w:rPr>
        <w:t>
      5) в случае необходимости принятия экстренных мер незамедлительно сообщить в органы внутренних дел;</w:t>
      </w:r>
    </w:p>
    <w:bookmarkEnd w:id="467"/>
    <w:bookmarkStart w:name="z498" w:id="468"/>
    <w:p>
      <w:pPr>
        <w:spacing w:after="0"/>
        <w:ind w:left="0"/>
        <w:jc w:val="both"/>
      </w:pPr>
      <w:r>
        <w:rPr>
          <w:rFonts w:ascii="Times New Roman"/>
          <w:b w:val="false"/>
          <w:i w:val="false"/>
          <w:color w:val="000000"/>
          <w:sz w:val="28"/>
        </w:rPr>
        <w:t>
      6) дождаться прибытия представителей органов внутренних дел, указать им место нахождения подозрительных лиц, представить при наличии фото и видео материалы. Далее действовать по указанию представителей органов внутренних дел.</w:t>
      </w:r>
    </w:p>
    <w:bookmarkEnd w:id="468"/>
    <w:bookmarkStart w:name="z499" w:id="469"/>
    <w:p>
      <w:pPr>
        <w:spacing w:after="0"/>
        <w:ind w:left="0"/>
        <w:jc w:val="left"/>
      </w:pPr>
      <w:r>
        <w:rPr>
          <w:rFonts w:ascii="Times New Roman"/>
          <w:b/>
          <w:i w:val="false"/>
          <w:color w:val="000000"/>
        </w:rPr>
        <w:t xml:space="preserve"> Глава 1.4. Алгоритм действий руководства объекта (дежурного) при получении информации о вооруженном нападении на объект</w:t>
      </w:r>
    </w:p>
    <w:bookmarkEnd w:id="469"/>
    <w:bookmarkStart w:name="z500" w:id="470"/>
    <w:p>
      <w:pPr>
        <w:spacing w:after="0"/>
        <w:ind w:left="0"/>
        <w:jc w:val="both"/>
      </w:pPr>
      <w:r>
        <w:rPr>
          <w:rFonts w:ascii="Times New Roman"/>
          <w:b w:val="false"/>
          <w:i w:val="false"/>
          <w:color w:val="000000"/>
          <w:sz w:val="28"/>
        </w:rPr>
        <w:t>
      В случае получения информации о вооруженном нападении на объект руководству объекта (дежурному) необходимо выполнить следующие действия:</w:t>
      </w:r>
    </w:p>
    <w:bookmarkEnd w:id="470"/>
    <w:bookmarkStart w:name="z501" w:id="471"/>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471"/>
    <w:bookmarkStart w:name="z502" w:id="472"/>
    <w:p>
      <w:pPr>
        <w:spacing w:after="0"/>
        <w:ind w:left="0"/>
        <w:jc w:val="both"/>
      </w:pPr>
      <w:r>
        <w:rPr>
          <w:rFonts w:ascii="Times New Roman"/>
          <w:b w:val="false"/>
          <w:i w:val="false"/>
          <w:color w:val="000000"/>
          <w:sz w:val="28"/>
        </w:rPr>
        <w:t>
      2) незамедлительное информирование органы внутренних дел и/или специальных государственных органов о факте и обстоятельствах вооруженного нападения;</w:t>
      </w:r>
    </w:p>
    <w:bookmarkEnd w:id="472"/>
    <w:bookmarkStart w:name="z503" w:id="473"/>
    <w:p>
      <w:pPr>
        <w:spacing w:after="0"/>
        <w:ind w:left="0"/>
        <w:jc w:val="both"/>
      </w:pPr>
      <w:r>
        <w:rPr>
          <w:rFonts w:ascii="Times New Roman"/>
          <w:b w:val="false"/>
          <w:i w:val="false"/>
          <w:color w:val="000000"/>
          <w:sz w:val="28"/>
        </w:rPr>
        <w:t>
      3) имеющимися силами и средствами принять меры по недопущению проникновения злоумышленников на потенциально опасные участки объекта;</w:t>
      </w:r>
    </w:p>
    <w:bookmarkEnd w:id="473"/>
    <w:bookmarkStart w:name="z504" w:id="474"/>
    <w:p>
      <w:pPr>
        <w:spacing w:after="0"/>
        <w:ind w:left="0"/>
        <w:jc w:val="both"/>
      </w:pPr>
      <w:r>
        <w:rPr>
          <w:rFonts w:ascii="Times New Roman"/>
          <w:b w:val="false"/>
          <w:i w:val="false"/>
          <w:color w:val="000000"/>
          <w:sz w:val="28"/>
        </w:rPr>
        <w:t>
      4) организовать меры по обеспечению безопасности людей на объекте (эвакуация, блокирование внутренних барьеров, оповещение о нештатной ситуации на объекте и);</w:t>
      </w:r>
    </w:p>
    <w:bookmarkEnd w:id="474"/>
    <w:bookmarkStart w:name="z505" w:id="475"/>
    <w:p>
      <w:pPr>
        <w:spacing w:after="0"/>
        <w:ind w:left="0"/>
        <w:jc w:val="both"/>
      </w:pPr>
      <w:r>
        <w:rPr>
          <w:rFonts w:ascii="Times New Roman"/>
          <w:b w:val="false"/>
          <w:i w:val="false"/>
          <w:color w:val="000000"/>
          <w:sz w:val="28"/>
        </w:rPr>
        <w:t>
      5) взаимодействие с прибывающими силами оперативного штаба по борьбе с терроризмом;</w:t>
      </w:r>
    </w:p>
    <w:bookmarkEnd w:id="475"/>
    <w:bookmarkStart w:name="z506" w:id="476"/>
    <w:p>
      <w:pPr>
        <w:spacing w:after="0"/>
        <w:ind w:left="0"/>
        <w:jc w:val="both"/>
      </w:pPr>
      <w:r>
        <w:rPr>
          <w:rFonts w:ascii="Times New Roman"/>
          <w:b w:val="false"/>
          <w:i w:val="false"/>
          <w:color w:val="000000"/>
          <w:sz w:val="28"/>
        </w:rPr>
        <w:t>
      6) предоставление сотрудникам органов внутренних дел всю имеющуюся информацию о нападении и нападавших, которая может сократить время выявления и задержания злоумышленника.</w:t>
      </w:r>
    </w:p>
    <w:bookmarkEnd w:id="476"/>
    <w:bookmarkStart w:name="z507" w:id="477"/>
    <w:p>
      <w:pPr>
        <w:spacing w:after="0"/>
        <w:ind w:left="0"/>
        <w:jc w:val="left"/>
      </w:pPr>
      <w:r>
        <w:rPr>
          <w:rFonts w:ascii="Times New Roman"/>
          <w:b/>
          <w:i w:val="false"/>
          <w:color w:val="000000"/>
        </w:rPr>
        <w:t xml:space="preserve"> Глава 1.5. Алгоритм действий руководства объекта при акте терроризма, связанном с захватом заложников</w:t>
      </w:r>
    </w:p>
    <w:bookmarkEnd w:id="477"/>
    <w:bookmarkStart w:name="z508" w:id="478"/>
    <w:p>
      <w:pPr>
        <w:spacing w:after="0"/>
        <w:ind w:left="0"/>
        <w:jc w:val="left"/>
      </w:pPr>
      <w:r>
        <w:rPr>
          <w:rFonts w:ascii="Times New Roman"/>
          <w:b/>
          <w:i w:val="false"/>
          <w:color w:val="000000"/>
        </w:rPr>
        <w:t xml:space="preserve"> При захвате людей в заложники</w:t>
      </w:r>
    </w:p>
    <w:bookmarkEnd w:id="478"/>
    <w:bookmarkStart w:name="z509" w:id="479"/>
    <w:p>
      <w:pPr>
        <w:spacing w:after="0"/>
        <w:ind w:left="0"/>
        <w:jc w:val="both"/>
      </w:pPr>
      <w:r>
        <w:rPr>
          <w:rFonts w:ascii="Times New Roman"/>
          <w:b w:val="false"/>
          <w:i w:val="false"/>
          <w:color w:val="000000"/>
          <w:sz w:val="28"/>
        </w:rPr>
        <w:t>
      О сложившейся на объекте ситуации незамедлительно сообщить в органы внутренних дел любым доступным способом, который не спровоцирует негативных действий со стороны террористов.</w:t>
      </w:r>
    </w:p>
    <w:bookmarkEnd w:id="479"/>
    <w:bookmarkStart w:name="z510" w:id="480"/>
    <w:p>
      <w:pPr>
        <w:spacing w:after="0"/>
        <w:ind w:left="0"/>
        <w:jc w:val="both"/>
      </w:pPr>
      <w:r>
        <w:rPr>
          <w:rFonts w:ascii="Times New Roman"/>
          <w:b w:val="false"/>
          <w:i w:val="false"/>
          <w:color w:val="000000"/>
          <w:sz w:val="28"/>
        </w:rPr>
        <w:t>
      Не вступать в переговоры с террористами по собственной инициативе.</w:t>
      </w:r>
    </w:p>
    <w:bookmarkEnd w:id="480"/>
    <w:bookmarkStart w:name="z511" w:id="481"/>
    <w:p>
      <w:pPr>
        <w:spacing w:after="0"/>
        <w:ind w:left="0"/>
        <w:jc w:val="both"/>
      </w:pPr>
      <w:r>
        <w:rPr>
          <w:rFonts w:ascii="Times New Roman"/>
          <w:b w:val="false"/>
          <w:i w:val="false"/>
          <w:color w:val="000000"/>
          <w:sz w:val="28"/>
        </w:rPr>
        <w:t>
      Выполнять требования преступников, если это не связано с причинением ущерба жизни и здоровью людей, не противоречить преступникам, не рискуйте жизнью окружающих и своей собственной.</w:t>
      </w:r>
    </w:p>
    <w:bookmarkEnd w:id="481"/>
    <w:bookmarkStart w:name="z512" w:id="482"/>
    <w:p>
      <w:pPr>
        <w:spacing w:after="0"/>
        <w:ind w:left="0"/>
        <w:jc w:val="both"/>
      </w:pPr>
      <w:r>
        <w:rPr>
          <w:rFonts w:ascii="Times New Roman"/>
          <w:b w:val="false"/>
          <w:i w:val="false"/>
          <w:color w:val="000000"/>
          <w:sz w:val="28"/>
        </w:rPr>
        <w:t>
      Не допускать действия, которые могут спровоцировать нападающих к применению оружия и привести к человеческим жертвам.</w:t>
      </w:r>
    </w:p>
    <w:bookmarkEnd w:id="482"/>
    <w:bookmarkStart w:name="z513" w:id="483"/>
    <w:p>
      <w:pPr>
        <w:spacing w:after="0"/>
        <w:ind w:left="0"/>
        <w:jc w:val="both"/>
      </w:pPr>
      <w:r>
        <w:rPr>
          <w:rFonts w:ascii="Times New Roman"/>
          <w:b w:val="false"/>
          <w:i w:val="false"/>
          <w:color w:val="000000"/>
          <w:sz w:val="28"/>
        </w:rPr>
        <w:t>
      Принять меры к беспрепятственному проходу (проезду) на объект сотрудников органов внутренних дел, аварийно-спасательных служб, автомашин скорой медицинской помощи.</w:t>
      </w:r>
    </w:p>
    <w:bookmarkEnd w:id="483"/>
    <w:bookmarkStart w:name="z514" w:id="484"/>
    <w:p>
      <w:pPr>
        <w:spacing w:after="0"/>
        <w:ind w:left="0"/>
        <w:jc w:val="both"/>
      </w:pPr>
      <w:r>
        <w:rPr>
          <w:rFonts w:ascii="Times New Roman"/>
          <w:b w:val="false"/>
          <w:i w:val="false"/>
          <w:color w:val="000000"/>
          <w:sz w:val="28"/>
        </w:rPr>
        <w:t>
      По прибытии сотрудников спецподразделений, оказать им помощь в получении достоверной информации о захвате, подробно ответить на все вопросы.</w:t>
      </w:r>
    </w:p>
    <w:bookmarkEnd w:id="484"/>
    <w:bookmarkStart w:name="z515" w:id="485"/>
    <w:p>
      <w:pPr>
        <w:spacing w:after="0"/>
        <w:ind w:left="0"/>
        <w:jc w:val="left"/>
      </w:pPr>
      <w:r>
        <w:rPr>
          <w:rFonts w:ascii="Times New Roman"/>
          <w:b/>
          <w:i w:val="false"/>
          <w:color w:val="000000"/>
        </w:rPr>
        <w:t xml:space="preserve"> Если Вы оказались в руках террористов</w:t>
      </w:r>
    </w:p>
    <w:bookmarkEnd w:id="485"/>
    <w:bookmarkStart w:name="z516" w:id="486"/>
    <w:p>
      <w:pPr>
        <w:spacing w:after="0"/>
        <w:ind w:left="0"/>
        <w:jc w:val="both"/>
      </w:pPr>
      <w:r>
        <w:rPr>
          <w:rFonts w:ascii="Times New Roman"/>
          <w:b w:val="false"/>
          <w:i w:val="false"/>
          <w:color w:val="000000"/>
          <w:sz w:val="28"/>
        </w:rPr>
        <w:t>
      По возможности скорее возьмите себя в руки, успокойтесь и не паникуйте. Если Вас связали или завязали глаза, попытайтесь расслабиться, дышите глубже.</w:t>
      </w:r>
    </w:p>
    <w:bookmarkEnd w:id="486"/>
    <w:bookmarkStart w:name="z517" w:id="487"/>
    <w:p>
      <w:pPr>
        <w:spacing w:after="0"/>
        <w:ind w:left="0"/>
        <w:jc w:val="both"/>
      </w:pPr>
      <w:r>
        <w:rPr>
          <w:rFonts w:ascii="Times New Roman"/>
          <w:b w:val="false"/>
          <w:i w:val="false"/>
          <w:color w:val="000000"/>
          <w:sz w:val="28"/>
        </w:rPr>
        <w:t>
      Подготовьтесь физически, морально и эмоционально к возможному суровому испытанию. Будьте уверены, что правоохранительные органы уже предпринимают профессиональные меры для Вашего освобождения.</w:t>
      </w:r>
    </w:p>
    <w:bookmarkEnd w:id="487"/>
    <w:bookmarkStart w:name="z518" w:id="488"/>
    <w:p>
      <w:pPr>
        <w:spacing w:after="0"/>
        <w:ind w:left="0"/>
        <w:jc w:val="both"/>
      </w:pPr>
      <w:r>
        <w:rPr>
          <w:rFonts w:ascii="Times New Roman"/>
          <w:b w:val="false"/>
          <w:i w:val="false"/>
          <w:color w:val="000000"/>
          <w:sz w:val="28"/>
        </w:rPr>
        <w:t>
      Не пытайтесь бежать, если нет полной уверенности в успехе побега.</w:t>
      </w:r>
    </w:p>
    <w:bookmarkEnd w:id="488"/>
    <w:bookmarkStart w:name="z519" w:id="489"/>
    <w:p>
      <w:pPr>
        <w:spacing w:after="0"/>
        <w:ind w:left="0"/>
        <w:jc w:val="both"/>
      </w:pPr>
      <w:r>
        <w:rPr>
          <w:rFonts w:ascii="Times New Roman"/>
          <w:b w:val="false"/>
          <w:i w:val="false"/>
          <w:color w:val="000000"/>
          <w:sz w:val="28"/>
        </w:rPr>
        <w:t>
      Запомните как можно больше информации о террористах. Определите их количество, степень вооруженности, составьте их словесный портрет, обратив внимание на характерные особенности внешности, телосложения, акцента и тематики разговоров, темперамента, манер поведения и Подробная информация поможет, впоследствии правоохранительным органам в установлении личностей террористов.</w:t>
      </w:r>
    </w:p>
    <w:bookmarkEnd w:id="489"/>
    <w:bookmarkStart w:name="z520" w:id="490"/>
    <w:p>
      <w:pPr>
        <w:spacing w:after="0"/>
        <w:ind w:left="0"/>
        <w:jc w:val="both"/>
      </w:pPr>
      <w:r>
        <w:rPr>
          <w:rFonts w:ascii="Times New Roman"/>
          <w:b w:val="false"/>
          <w:i w:val="false"/>
          <w:color w:val="000000"/>
          <w:sz w:val="28"/>
        </w:rPr>
        <w:t>
      По возможности расположитесь подальше от окон, дверей и самих похитителей, то есть местах большей безопасности в случае, если спецподразделения предпримут активные меры (штурм помещения, огонь снайперов на поражение преступников).</w:t>
      </w:r>
    </w:p>
    <w:bookmarkEnd w:id="490"/>
    <w:bookmarkStart w:name="z521" w:id="491"/>
    <w:p>
      <w:pPr>
        <w:spacing w:after="0"/>
        <w:ind w:left="0"/>
        <w:jc w:val="left"/>
      </w:pPr>
      <w:r>
        <w:rPr>
          <w:rFonts w:ascii="Times New Roman"/>
          <w:b/>
          <w:i w:val="false"/>
          <w:color w:val="000000"/>
        </w:rPr>
        <w:t xml:space="preserve"> Взаимоотношения с похитителями</w:t>
      </w:r>
    </w:p>
    <w:bookmarkEnd w:id="491"/>
    <w:bookmarkStart w:name="z522" w:id="492"/>
    <w:p>
      <w:pPr>
        <w:spacing w:after="0"/>
        <w:ind w:left="0"/>
        <w:jc w:val="both"/>
      </w:pPr>
      <w:r>
        <w:rPr>
          <w:rFonts w:ascii="Times New Roman"/>
          <w:b w:val="false"/>
          <w:i w:val="false"/>
          <w:color w:val="000000"/>
          <w:sz w:val="28"/>
        </w:rPr>
        <w:t>
      Не оказывайте агрессивного сопротивления, не делайте резких и угрожающих движений, не допускайте действий, которые могут спровоцировать террористов на необдуманные действия, в том числе и на применение оружия, что может привести к человеческим жертвам. По возможности избегайте прямого зрительного контакта с похитителями.</w:t>
      </w:r>
    </w:p>
    <w:bookmarkEnd w:id="492"/>
    <w:bookmarkStart w:name="z523" w:id="493"/>
    <w:p>
      <w:pPr>
        <w:spacing w:after="0"/>
        <w:ind w:left="0"/>
        <w:jc w:val="both"/>
      </w:pPr>
      <w:r>
        <w:rPr>
          <w:rFonts w:ascii="Times New Roman"/>
          <w:b w:val="false"/>
          <w:i w:val="false"/>
          <w:color w:val="000000"/>
          <w:sz w:val="28"/>
        </w:rPr>
        <w:t>
      С самого начала выполняйте все требования преступников, не противоречьте им, не рискуйте жизнью окружающих и своей собственной, старайтесь не допускать истерик и паники, сохраняйте чувство собственного достоинства.</w:t>
      </w:r>
    </w:p>
    <w:bookmarkEnd w:id="493"/>
    <w:bookmarkStart w:name="z524" w:id="494"/>
    <w:p>
      <w:pPr>
        <w:spacing w:after="0"/>
        <w:ind w:left="0"/>
        <w:jc w:val="both"/>
      </w:pPr>
      <w:r>
        <w:rPr>
          <w:rFonts w:ascii="Times New Roman"/>
          <w:b w:val="false"/>
          <w:i w:val="false"/>
          <w:color w:val="000000"/>
          <w:sz w:val="28"/>
        </w:rPr>
        <w:t>
      Займите позицию пассивного сотрудничества, разговаривайте спокойным голосом, не ведите себя вызывающе (избегайте враждебного тона и поведения).</w:t>
      </w:r>
    </w:p>
    <w:bookmarkEnd w:id="494"/>
    <w:bookmarkStart w:name="z525" w:id="495"/>
    <w:p>
      <w:pPr>
        <w:spacing w:after="0"/>
        <w:ind w:left="0"/>
        <w:jc w:val="both"/>
      </w:pPr>
      <w:r>
        <w:rPr>
          <w:rFonts w:ascii="Times New Roman"/>
          <w:b w:val="false"/>
          <w:i w:val="false"/>
          <w:color w:val="000000"/>
          <w:sz w:val="28"/>
        </w:rPr>
        <w:t>
      Спрашивайте разрешение на действия, в которых остро нуждаетесь (сесть, встать, попить, сходить в туалет).</w:t>
      </w:r>
    </w:p>
    <w:bookmarkEnd w:id="495"/>
    <w:bookmarkStart w:name="z526" w:id="496"/>
    <w:p>
      <w:pPr>
        <w:spacing w:after="0"/>
        <w:ind w:left="0"/>
        <w:jc w:val="left"/>
      </w:pPr>
      <w:r>
        <w:rPr>
          <w:rFonts w:ascii="Times New Roman"/>
          <w:b/>
          <w:i w:val="false"/>
          <w:color w:val="000000"/>
        </w:rPr>
        <w:t xml:space="preserve"> При длительном нахождении в положении заложника</w:t>
      </w:r>
    </w:p>
    <w:bookmarkEnd w:id="496"/>
    <w:bookmarkStart w:name="z527" w:id="497"/>
    <w:p>
      <w:pPr>
        <w:spacing w:after="0"/>
        <w:ind w:left="0"/>
        <w:jc w:val="both"/>
      </w:pPr>
      <w:r>
        <w:rPr>
          <w:rFonts w:ascii="Times New Roman"/>
          <w:b w:val="false"/>
          <w:i w:val="false"/>
          <w:color w:val="000000"/>
          <w:sz w:val="28"/>
        </w:rPr>
        <w:t>
      Не допускайте возникновения чувства смятения и замешательства, мысленно подготовьте себя к будущим испытаниям, сохраняйте умственную активность.</w:t>
      </w:r>
    </w:p>
    <w:bookmarkEnd w:id="497"/>
    <w:bookmarkStart w:name="z528" w:id="498"/>
    <w:p>
      <w:pPr>
        <w:spacing w:after="0"/>
        <w:ind w:left="0"/>
        <w:jc w:val="both"/>
      </w:pPr>
      <w:r>
        <w:rPr>
          <w:rFonts w:ascii="Times New Roman"/>
          <w:b w:val="false"/>
          <w:i w:val="false"/>
          <w:color w:val="000000"/>
          <w:sz w:val="28"/>
        </w:rPr>
        <w:t>
      Думайте и вспоминайте о приятных вещах. Помните, что шансы на освобождение со временем возрастают.</w:t>
      </w:r>
    </w:p>
    <w:bookmarkEnd w:id="498"/>
    <w:bookmarkStart w:name="z529" w:id="499"/>
    <w:p>
      <w:pPr>
        <w:spacing w:after="0"/>
        <w:ind w:left="0"/>
        <w:jc w:val="both"/>
      </w:pPr>
      <w:r>
        <w:rPr>
          <w:rFonts w:ascii="Times New Roman"/>
          <w:b w:val="false"/>
          <w:i w:val="false"/>
          <w:color w:val="000000"/>
          <w:sz w:val="28"/>
        </w:rPr>
        <w:t>
      Для поддержания сил ешьте все, что дают, даже если пища не нравится и не вызывает аппетита, убедите себя в том, что потеря аппетита является нормальным явлением в подобной экстремальной ситуации.</w:t>
      </w:r>
    </w:p>
    <w:bookmarkEnd w:id="499"/>
    <w:bookmarkStart w:name="z530" w:id="500"/>
    <w:p>
      <w:pPr>
        <w:spacing w:after="0"/>
        <w:ind w:left="0"/>
        <w:jc w:val="both"/>
      </w:pPr>
      <w:r>
        <w:rPr>
          <w:rFonts w:ascii="Times New Roman"/>
          <w:b w:val="false"/>
          <w:i w:val="false"/>
          <w:color w:val="000000"/>
          <w:sz w:val="28"/>
        </w:rPr>
        <w:t>
      Если вы ранены, постарайтесь не двигаться, этим вы сократите потери крови.</w:t>
      </w:r>
    </w:p>
    <w:bookmarkEnd w:id="500"/>
    <w:bookmarkStart w:name="z531" w:id="501"/>
    <w:p>
      <w:pPr>
        <w:spacing w:after="0"/>
        <w:ind w:left="0"/>
        <w:jc w:val="both"/>
      </w:pPr>
      <w:r>
        <w:rPr>
          <w:rFonts w:ascii="Times New Roman"/>
          <w:b w:val="false"/>
          <w:i w:val="false"/>
          <w:color w:val="000000"/>
          <w:sz w:val="28"/>
        </w:rPr>
        <w:t>
      Поведение на допросе</w:t>
      </w:r>
    </w:p>
    <w:bookmarkEnd w:id="501"/>
    <w:bookmarkStart w:name="z532" w:id="502"/>
    <w:p>
      <w:pPr>
        <w:spacing w:after="0"/>
        <w:ind w:left="0"/>
        <w:jc w:val="both"/>
      </w:pPr>
      <w:r>
        <w:rPr>
          <w:rFonts w:ascii="Times New Roman"/>
          <w:b w:val="false"/>
          <w:i w:val="false"/>
          <w:color w:val="000000"/>
          <w:sz w:val="28"/>
        </w:rPr>
        <w:t>
      На вопросы отвечайте кратко, более свободно и пространно разговаривайте на несущественные общие темы, но будьте осторожны, когда затрагиваются Ваши личные или государственные интересы.</w:t>
      </w:r>
    </w:p>
    <w:bookmarkEnd w:id="502"/>
    <w:bookmarkStart w:name="z533" w:id="503"/>
    <w:p>
      <w:pPr>
        <w:spacing w:after="0"/>
        <w:ind w:left="0"/>
        <w:jc w:val="both"/>
      </w:pPr>
      <w:r>
        <w:rPr>
          <w:rFonts w:ascii="Times New Roman"/>
          <w:b w:val="false"/>
          <w:i w:val="false"/>
          <w:color w:val="000000"/>
          <w:sz w:val="28"/>
        </w:rPr>
        <w:t>
      Внимательно контролируйте свое поведение и ответы, не допускайте заявлений, которые сейчас или в последующем могут навредить Вам или другим людям.</w:t>
      </w:r>
    </w:p>
    <w:bookmarkEnd w:id="503"/>
    <w:bookmarkStart w:name="z534" w:id="504"/>
    <w:p>
      <w:pPr>
        <w:spacing w:after="0"/>
        <w:ind w:left="0"/>
        <w:jc w:val="both"/>
      </w:pPr>
      <w:r>
        <w:rPr>
          <w:rFonts w:ascii="Times New Roman"/>
          <w:b w:val="false"/>
          <w:i w:val="false"/>
          <w:color w:val="000000"/>
          <w:sz w:val="28"/>
        </w:rPr>
        <w:t>
      Не принимайте сторону похитителей, не выражайте активно им свои симпатии.</w:t>
      </w:r>
    </w:p>
    <w:bookmarkEnd w:id="504"/>
    <w:bookmarkStart w:name="z535" w:id="505"/>
    <w:p>
      <w:pPr>
        <w:spacing w:after="0"/>
        <w:ind w:left="0"/>
        <w:jc w:val="both"/>
      </w:pPr>
      <w:r>
        <w:rPr>
          <w:rFonts w:ascii="Times New Roman"/>
          <w:b w:val="false"/>
          <w:i w:val="false"/>
          <w:color w:val="000000"/>
          <w:sz w:val="28"/>
        </w:rPr>
        <w:t>
      В случае принуждения выразить поддержку требованиям террористов, скажите, что они исходят от похитителей, избегайте призывов и заявлений от своего имени.</w:t>
      </w:r>
    </w:p>
    <w:bookmarkEnd w:id="505"/>
    <w:bookmarkStart w:name="z536" w:id="506"/>
    <w:p>
      <w:pPr>
        <w:spacing w:after="0"/>
        <w:ind w:left="0"/>
        <w:jc w:val="both"/>
      </w:pPr>
      <w:r>
        <w:rPr>
          <w:rFonts w:ascii="Times New Roman"/>
          <w:b w:val="false"/>
          <w:i w:val="false"/>
          <w:color w:val="000000"/>
          <w:sz w:val="28"/>
        </w:rPr>
        <w:t>
      После освобождения не делайте скоропалительные заявления до момента, когда Вы будете полностью контролировать себя, восстановите мысли, ознакомьтесь с информацией официальных и других источников.</w:t>
      </w:r>
    </w:p>
    <w:bookmarkEnd w:id="506"/>
    <w:bookmarkStart w:name="z537" w:id="507"/>
    <w:p>
      <w:pPr>
        <w:spacing w:after="0"/>
        <w:ind w:left="0"/>
        <w:jc w:val="left"/>
      </w:pPr>
      <w:r>
        <w:rPr>
          <w:rFonts w:ascii="Times New Roman"/>
          <w:b/>
          <w:i w:val="false"/>
          <w:color w:val="000000"/>
        </w:rPr>
        <w:t xml:space="preserve"> В случае штурма охраняемой территории</w:t>
      </w:r>
    </w:p>
    <w:bookmarkEnd w:id="507"/>
    <w:bookmarkStart w:name="z538" w:id="508"/>
    <w:p>
      <w:pPr>
        <w:spacing w:after="0"/>
        <w:ind w:left="0"/>
        <w:jc w:val="both"/>
      </w:pPr>
      <w:r>
        <w:rPr>
          <w:rFonts w:ascii="Times New Roman"/>
          <w:b w:val="false"/>
          <w:i w:val="false"/>
          <w:color w:val="000000"/>
          <w:sz w:val="28"/>
        </w:rPr>
        <w:t>
      В случае штурма охраняемой территории рекомендуется лечь на землю лицом вниз, сложив руки на затылке.</w:t>
      </w:r>
    </w:p>
    <w:bookmarkEnd w:id="508"/>
    <w:bookmarkStart w:name="z539" w:id="509"/>
    <w:p>
      <w:pPr>
        <w:spacing w:after="0"/>
        <w:ind w:left="0"/>
        <w:jc w:val="both"/>
      </w:pPr>
      <w:r>
        <w:rPr>
          <w:rFonts w:ascii="Times New Roman"/>
          <w:b w:val="false"/>
          <w:i w:val="false"/>
          <w:color w:val="000000"/>
          <w:sz w:val="28"/>
        </w:rPr>
        <w:t>
      При стрельбе:</w:t>
      </w:r>
    </w:p>
    <w:bookmarkEnd w:id="509"/>
    <w:bookmarkStart w:name="z540" w:id="510"/>
    <w:p>
      <w:pPr>
        <w:spacing w:after="0"/>
        <w:ind w:left="0"/>
        <w:jc w:val="both"/>
      </w:pPr>
      <w:r>
        <w:rPr>
          <w:rFonts w:ascii="Times New Roman"/>
          <w:b w:val="false"/>
          <w:i w:val="false"/>
          <w:color w:val="000000"/>
          <w:sz w:val="28"/>
        </w:rPr>
        <w:t>
      падайте на пол, прикройте голову руками;</w:t>
      </w:r>
    </w:p>
    <w:bookmarkEnd w:id="510"/>
    <w:bookmarkStart w:name="z541" w:id="511"/>
    <w:p>
      <w:pPr>
        <w:spacing w:after="0"/>
        <w:ind w:left="0"/>
        <w:jc w:val="both"/>
      </w:pPr>
      <w:r>
        <w:rPr>
          <w:rFonts w:ascii="Times New Roman"/>
          <w:b w:val="false"/>
          <w:i w:val="false"/>
          <w:color w:val="000000"/>
          <w:sz w:val="28"/>
        </w:rPr>
        <w:t>
      постарайтесь спрятаться за крепкими предметами.</w:t>
      </w:r>
    </w:p>
    <w:bookmarkEnd w:id="511"/>
    <w:bookmarkStart w:name="z542" w:id="512"/>
    <w:p>
      <w:pPr>
        <w:spacing w:after="0"/>
        <w:ind w:left="0"/>
        <w:jc w:val="both"/>
      </w:pPr>
      <w:r>
        <w:rPr>
          <w:rFonts w:ascii="Times New Roman"/>
          <w:b w:val="false"/>
          <w:i w:val="false"/>
          <w:color w:val="000000"/>
          <w:sz w:val="28"/>
        </w:rPr>
        <w:t>
      При взрывах:</w:t>
      </w:r>
    </w:p>
    <w:bookmarkEnd w:id="512"/>
    <w:bookmarkStart w:name="z543" w:id="513"/>
    <w:p>
      <w:pPr>
        <w:spacing w:after="0"/>
        <w:ind w:left="0"/>
        <w:jc w:val="both"/>
      </w:pPr>
      <w:r>
        <w:rPr>
          <w:rFonts w:ascii="Times New Roman"/>
          <w:b w:val="false"/>
          <w:i w:val="false"/>
          <w:color w:val="000000"/>
          <w:sz w:val="28"/>
        </w:rPr>
        <w:t>
      старайтесь укрыться в том месте, где стены здании могут быть более надежны;</w:t>
      </w:r>
    </w:p>
    <w:bookmarkEnd w:id="513"/>
    <w:bookmarkStart w:name="z544" w:id="514"/>
    <w:p>
      <w:pPr>
        <w:spacing w:after="0"/>
        <w:ind w:left="0"/>
        <w:jc w:val="both"/>
      </w:pPr>
      <w:r>
        <w:rPr>
          <w:rFonts w:ascii="Times New Roman"/>
          <w:b w:val="false"/>
          <w:i w:val="false"/>
          <w:color w:val="000000"/>
          <w:sz w:val="28"/>
        </w:rPr>
        <w:t>
      не прячьтесь вблизи окон или стеклянных предметов – осколками Вас может поранить.</w:t>
      </w:r>
    </w:p>
    <w:bookmarkEnd w:id="514"/>
    <w:bookmarkStart w:name="z545" w:id="515"/>
    <w:p>
      <w:pPr>
        <w:spacing w:after="0"/>
        <w:ind w:left="0"/>
        <w:jc w:val="both"/>
      </w:pPr>
      <w:r>
        <w:rPr>
          <w:rFonts w:ascii="Times New Roman"/>
          <w:b w:val="false"/>
          <w:i w:val="false"/>
          <w:color w:val="000000"/>
          <w:sz w:val="28"/>
        </w:rPr>
        <w:t>
      Если в помещении начался пожар:</w:t>
      </w:r>
    </w:p>
    <w:bookmarkEnd w:id="515"/>
    <w:bookmarkStart w:name="z546" w:id="516"/>
    <w:p>
      <w:pPr>
        <w:spacing w:after="0"/>
        <w:ind w:left="0"/>
        <w:jc w:val="both"/>
      </w:pPr>
      <w:r>
        <w:rPr>
          <w:rFonts w:ascii="Times New Roman"/>
          <w:b w:val="false"/>
          <w:i w:val="false"/>
          <w:color w:val="000000"/>
          <w:sz w:val="28"/>
        </w:rPr>
        <w:t>
      если огонь за дверью – постарайтесь заткнуть щели, чтобы дым не просочился в комнату;</w:t>
      </w:r>
    </w:p>
    <w:bookmarkEnd w:id="516"/>
    <w:bookmarkStart w:name="z547" w:id="517"/>
    <w:p>
      <w:pPr>
        <w:spacing w:after="0"/>
        <w:ind w:left="0"/>
        <w:jc w:val="both"/>
      </w:pPr>
      <w:r>
        <w:rPr>
          <w:rFonts w:ascii="Times New Roman"/>
          <w:b w:val="false"/>
          <w:i w:val="false"/>
          <w:color w:val="000000"/>
          <w:sz w:val="28"/>
        </w:rPr>
        <w:t>
      если повалил дым, возьмите тряпку (закройтесь одеждой) смочите и дышите через нее;</w:t>
      </w:r>
    </w:p>
    <w:bookmarkEnd w:id="517"/>
    <w:bookmarkStart w:name="z548" w:id="518"/>
    <w:p>
      <w:pPr>
        <w:spacing w:after="0"/>
        <w:ind w:left="0"/>
        <w:jc w:val="both"/>
      </w:pPr>
      <w:r>
        <w:rPr>
          <w:rFonts w:ascii="Times New Roman"/>
          <w:b w:val="false"/>
          <w:i w:val="false"/>
          <w:color w:val="000000"/>
          <w:sz w:val="28"/>
        </w:rPr>
        <w:t>
      выбирайтесь из задымленного помещения на четвереньках или ползком.</w:t>
      </w:r>
    </w:p>
    <w:bookmarkEnd w:id="518"/>
    <w:bookmarkStart w:name="z549" w:id="519"/>
    <w:p>
      <w:pPr>
        <w:spacing w:after="0"/>
        <w:ind w:left="0"/>
        <w:jc w:val="both"/>
      </w:pPr>
      <w:r>
        <w:rPr>
          <w:rFonts w:ascii="Times New Roman"/>
          <w:b w:val="false"/>
          <w:i w:val="false"/>
          <w:color w:val="000000"/>
          <w:sz w:val="28"/>
        </w:rPr>
        <w:t>
      Не возмущайтесь, если при штурме и захвате с Вами могут поначалу (до выяснения Вашей личности) поступить некорректно. Вас могут обыскать, надеть на Вас наручники, связать, нанести эмоциональную или физическую травму, подвергнуть допросу.</w:t>
      </w:r>
    </w:p>
    <w:bookmarkEnd w:id="519"/>
    <w:bookmarkStart w:name="z550" w:id="520"/>
    <w:p>
      <w:pPr>
        <w:spacing w:after="0"/>
        <w:ind w:left="0"/>
        <w:jc w:val="both"/>
      </w:pPr>
      <w:r>
        <w:rPr>
          <w:rFonts w:ascii="Times New Roman"/>
          <w:b w:val="false"/>
          <w:i w:val="false"/>
          <w:color w:val="000000"/>
          <w:sz w:val="28"/>
        </w:rPr>
        <w:t>
      Отнеситесь с пониманием к тому, что в подобных ситуациях такие действия, штурмующих оправданы.</w:t>
      </w:r>
    </w:p>
    <w:bookmarkEnd w:id="520"/>
    <w:bookmarkStart w:name="z551" w:id="521"/>
    <w:p>
      <w:pPr>
        <w:spacing w:after="0"/>
        <w:ind w:left="0"/>
        <w:jc w:val="left"/>
      </w:pPr>
      <w:r>
        <w:rPr>
          <w:rFonts w:ascii="Times New Roman"/>
          <w:b/>
          <w:i w:val="false"/>
          <w:color w:val="000000"/>
        </w:rPr>
        <w:t xml:space="preserve"> Глава 2. Алгоритм действий сотрудников объекта на возможные угрозы террористического характера</w:t>
      </w:r>
    </w:p>
    <w:bookmarkEnd w:id="521"/>
    <w:bookmarkStart w:name="z552" w:id="522"/>
    <w:p>
      <w:pPr>
        <w:spacing w:after="0"/>
        <w:ind w:left="0"/>
        <w:jc w:val="left"/>
      </w:pPr>
      <w:r>
        <w:rPr>
          <w:rFonts w:ascii="Times New Roman"/>
          <w:b/>
          <w:i w:val="false"/>
          <w:color w:val="000000"/>
        </w:rPr>
        <w:t xml:space="preserve"> Глава 2.1. Алгоритм действий сотрудников объекта при получении анонимного телефонного звонка об проведения акта терроризма</w:t>
      </w:r>
    </w:p>
    <w:bookmarkEnd w:id="522"/>
    <w:bookmarkStart w:name="z553" w:id="523"/>
    <w:p>
      <w:pPr>
        <w:spacing w:after="0"/>
        <w:ind w:left="0"/>
        <w:jc w:val="both"/>
      </w:pPr>
      <w:r>
        <w:rPr>
          <w:rFonts w:ascii="Times New Roman"/>
          <w:b w:val="false"/>
          <w:i w:val="false"/>
          <w:color w:val="000000"/>
          <w:sz w:val="28"/>
        </w:rPr>
        <w:t>
      Реагировать следует на каждый поступивший телефонный звонок. При поступлении анонимного сигнала о минировании необходимо быть спокойным, вежливым, не прерывать говорящего, включить магнитофон (если он подключен к телефону), сославшись на некачественную работу аппарата, чтобы полностью записать разговор. При использовании звукозаписывающий аппаратуры после записи разговора сразу же извлечь кассету и принять меры к ее сохранности, обязательно вставить на ее место другую.</w:t>
      </w:r>
    </w:p>
    <w:bookmarkEnd w:id="523"/>
    <w:bookmarkStart w:name="z554" w:id="524"/>
    <w:p>
      <w:pPr>
        <w:spacing w:after="0"/>
        <w:ind w:left="0"/>
        <w:jc w:val="both"/>
      </w:pPr>
      <w:r>
        <w:rPr>
          <w:rFonts w:ascii="Times New Roman"/>
          <w:b w:val="false"/>
          <w:i w:val="false"/>
          <w:color w:val="000000"/>
          <w:sz w:val="28"/>
        </w:rPr>
        <w:t>
      При наличии на Вашем телефонном аппарате автоматического определителя номера (АОН) запишите определившийся номер, что позволит избежать его случайной утраты.</w:t>
      </w:r>
    </w:p>
    <w:bookmarkEnd w:id="524"/>
    <w:bookmarkStart w:name="z555" w:id="525"/>
    <w:p>
      <w:pPr>
        <w:spacing w:after="0"/>
        <w:ind w:left="0"/>
        <w:jc w:val="both"/>
      </w:pPr>
      <w:r>
        <w:rPr>
          <w:rFonts w:ascii="Times New Roman"/>
          <w:b w:val="false"/>
          <w:i w:val="false"/>
          <w:color w:val="000000"/>
          <w:sz w:val="28"/>
        </w:rPr>
        <w:t>
      При отсутствии звукозаписывающей аппаратуры постарайтесь дословно запомнить разговор и зафиксировать его в журнале, с указанием даты, точного времени начала разговора, его продолжительность и</w:t>
      </w:r>
    </w:p>
    <w:bookmarkEnd w:id="525"/>
    <w:bookmarkStart w:name="z556" w:id="526"/>
    <w:p>
      <w:pPr>
        <w:spacing w:after="0"/>
        <w:ind w:left="0"/>
        <w:jc w:val="both"/>
      </w:pPr>
      <w:r>
        <w:rPr>
          <w:rFonts w:ascii="Times New Roman"/>
          <w:b w:val="false"/>
          <w:i w:val="false"/>
          <w:color w:val="000000"/>
          <w:sz w:val="28"/>
        </w:rPr>
        <w:t>
      По окончании телефонного разговора с неизвестным, сообщившим об угрозе взрыва, телефонную трубку на аппарат не ложить (для определения места источника информации). Принимая информацию, по возможности, следует затягивать телефонный разговор (уточнять детали и другое). Одновременно следует постараться дать знать о поступившей угрозе своему коллеге, чтобы он по возможности одновременно с разговором по другому телефонному аппарату позвонил в органы внутренних дел и сообщил о поступившей угрозе: "С Вами говорит (Ф.И.О., должность) из (наименование учреждения). На телефонный №____ получено сообщение об угрозе взрыва. Прошу засечь номер телефона, откуда поступил звонок. Мой номер телефона _______".</w:t>
      </w:r>
    </w:p>
    <w:bookmarkEnd w:id="526"/>
    <w:bookmarkStart w:name="z557" w:id="527"/>
    <w:p>
      <w:pPr>
        <w:spacing w:after="0"/>
        <w:ind w:left="0"/>
        <w:jc w:val="both"/>
      </w:pPr>
      <w:r>
        <w:rPr>
          <w:rFonts w:ascii="Times New Roman"/>
          <w:b w:val="false"/>
          <w:i w:val="false"/>
          <w:color w:val="000000"/>
          <w:sz w:val="28"/>
        </w:rPr>
        <w:t>
      Во время телефонного разговора постараться завязать диалог со звонящим, под благовидным предлогом попросить его повторить сообщение, по возможности постараться выяснить сведения о личности звонящего, его местонахождение, как с ним можно связаться.</w:t>
      </w:r>
    </w:p>
    <w:bookmarkEnd w:id="527"/>
    <w:bookmarkStart w:name="z558" w:id="528"/>
    <w:p>
      <w:pPr>
        <w:spacing w:after="0"/>
        <w:ind w:left="0"/>
        <w:jc w:val="both"/>
      </w:pPr>
      <w:r>
        <w:rPr>
          <w:rFonts w:ascii="Times New Roman"/>
          <w:b w:val="false"/>
          <w:i w:val="false"/>
          <w:color w:val="000000"/>
          <w:sz w:val="28"/>
        </w:rPr>
        <w:t>
      Если собеседник не пожелал представиться в дальнейшем по ходу разговора отметьте:</w:t>
      </w:r>
    </w:p>
    <w:bookmarkEnd w:id="528"/>
    <w:bookmarkStart w:name="z559" w:id="529"/>
    <w:p>
      <w:pPr>
        <w:spacing w:after="0"/>
        <w:ind w:left="0"/>
        <w:jc w:val="both"/>
      </w:pPr>
      <w:r>
        <w:rPr>
          <w:rFonts w:ascii="Times New Roman"/>
          <w:b w:val="false"/>
          <w:i w:val="false"/>
          <w:color w:val="000000"/>
          <w:sz w:val="28"/>
        </w:rPr>
        <w:t>
      1) личность звонившего (мужчина, женщина, ребенок);</w:t>
      </w:r>
    </w:p>
    <w:bookmarkEnd w:id="529"/>
    <w:bookmarkStart w:name="z560" w:id="530"/>
    <w:p>
      <w:pPr>
        <w:spacing w:after="0"/>
        <w:ind w:left="0"/>
        <w:jc w:val="both"/>
      </w:pPr>
      <w:r>
        <w:rPr>
          <w:rFonts w:ascii="Times New Roman"/>
          <w:b w:val="false"/>
          <w:i w:val="false"/>
          <w:color w:val="000000"/>
          <w:sz w:val="28"/>
        </w:rPr>
        <w:t>
      2) его примерный возраст, возможная национальность/народность;</w:t>
      </w:r>
    </w:p>
    <w:bookmarkEnd w:id="530"/>
    <w:bookmarkStart w:name="z561" w:id="531"/>
    <w:p>
      <w:pPr>
        <w:spacing w:after="0"/>
        <w:ind w:left="0"/>
        <w:jc w:val="both"/>
      </w:pPr>
      <w:r>
        <w:rPr>
          <w:rFonts w:ascii="Times New Roman"/>
          <w:b w:val="false"/>
          <w:i w:val="false"/>
          <w:color w:val="000000"/>
          <w:sz w:val="28"/>
        </w:rPr>
        <w:t>
      3) особенности его (ее) речи (быстрая, медленная, внятная, неразборчивая, искаженная);</w:t>
      </w:r>
    </w:p>
    <w:bookmarkEnd w:id="531"/>
    <w:bookmarkStart w:name="z562" w:id="532"/>
    <w:p>
      <w:pPr>
        <w:spacing w:after="0"/>
        <w:ind w:left="0"/>
        <w:jc w:val="both"/>
      </w:pPr>
      <w:r>
        <w:rPr>
          <w:rFonts w:ascii="Times New Roman"/>
          <w:b w:val="false"/>
          <w:i w:val="false"/>
          <w:color w:val="000000"/>
          <w:sz w:val="28"/>
        </w:rPr>
        <w:t>
      4) особенности голоса (громкий/тихий, низкий/высокий, хрипловатый, другие);</w:t>
      </w:r>
    </w:p>
    <w:bookmarkEnd w:id="532"/>
    <w:bookmarkStart w:name="z563" w:id="533"/>
    <w:p>
      <w:pPr>
        <w:spacing w:after="0"/>
        <w:ind w:left="0"/>
        <w:jc w:val="both"/>
      </w:pPr>
      <w:r>
        <w:rPr>
          <w:rFonts w:ascii="Times New Roman"/>
          <w:b w:val="false"/>
          <w:i w:val="false"/>
          <w:color w:val="000000"/>
          <w:sz w:val="28"/>
        </w:rPr>
        <w:t>
      5) темп речи (быстрая или медленная);</w:t>
      </w:r>
    </w:p>
    <w:bookmarkEnd w:id="533"/>
    <w:bookmarkStart w:name="z564" w:id="534"/>
    <w:p>
      <w:pPr>
        <w:spacing w:after="0"/>
        <w:ind w:left="0"/>
        <w:jc w:val="both"/>
      </w:pPr>
      <w:r>
        <w:rPr>
          <w:rFonts w:ascii="Times New Roman"/>
          <w:b w:val="false"/>
          <w:i w:val="false"/>
          <w:color w:val="000000"/>
          <w:sz w:val="28"/>
        </w:rPr>
        <w:t>
      6) произношение (отчетливое, искаженное, с заиканием, шепелявое, с акцентом или диалектом (местный/не местный);</w:t>
      </w:r>
    </w:p>
    <w:bookmarkEnd w:id="534"/>
    <w:bookmarkStart w:name="z565" w:id="535"/>
    <w:p>
      <w:pPr>
        <w:spacing w:after="0"/>
        <w:ind w:left="0"/>
        <w:jc w:val="both"/>
      </w:pPr>
      <w:r>
        <w:rPr>
          <w:rFonts w:ascii="Times New Roman"/>
          <w:b w:val="false"/>
          <w:i w:val="false"/>
          <w:color w:val="000000"/>
          <w:sz w:val="28"/>
        </w:rPr>
        <w:t>
      7) дефекты речи (заикается, шепелявит, картавит, говорит в "нос");</w:t>
      </w:r>
    </w:p>
    <w:bookmarkEnd w:id="535"/>
    <w:bookmarkStart w:name="z566" w:id="536"/>
    <w:p>
      <w:pPr>
        <w:spacing w:after="0"/>
        <w:ind w:left="0"/>
        <w:jc w:val="both"/>
      </w:pPr>
      <w:r>
        <w:rPr>
          <w:rFonts w:ascii="Times New Roman"/>
          <w:b w:val="false"/>
          <w:i w:val="false"/>
          <w:color w:val="000000"/>
          <w:sz w:val="28"/>
        </w:rPr>
        <w:t>
      8) манера речи (культурная, развязанная, с издевкой, с нецензурными выражениями);</w:t>
      </w:r>
    </w:p>
    <w:bookmarkEnd w:id="536"/>
    <w:bookmarkStart w:name="z567" w:id="537"/>
    <w:p>
      <w:pPr>
        <w:spacing w:after="0"/>
        <w:ind w:left="0"/>
        <w:jc w:val="both"/>
      </w:pPr>
      <w:r>
        <w:rPr>
          <w:rFonts w:ascii="Times New Roman"/>
          <w:b w:val="false"/>
          <w:i w:val="false"/>
          <w:color w:val="000000"/>
          <w:sz w:val="28"/>
        </w:rPr>
        <w:t>
      9) язык изъяснения (спокойный, сердитый, последовательный, сбивчивый, эмоциональный, насмешливый, назидательный).</w:t>
      </w:r>
    </w:p>
    <w:bookmarkEnd w:id="537"/>
    <w:bookmarkStart w:name="z568" w:id="538"/>
    <w:p>
      <w:pPr>
        <w:spacing w:after="0"/>
        <w:ind w:left="0"/>
        <w:jc w:val="both"/>
      </w:pPr>
      <w:r>
        <w:rPr>
          <w:rFonts w:ascii="Times New Roman"/>
          <w:b w:val="false"/>
          <w:i w:val="false"/>
          <w:color w:val="000000"/>
          <w:sz w:val="28"/>
        </w:rPr>
        <w:t>
      Выясните куда, кому, по какому телефону звонит этот человек, каковы требования звонящего, цель планируемой акции.</w:t>
      </w:r>
    </w:p>
    <w:bookmarkEnd w:id="538"/>
    <w:bookmarkStart w:name="z569" w:id="539"/>
    <w:p>
      <w:pPr>
        <w:spacing w:after="0"/>
        <w:ind w:left="0"/>
        <w:jc w:val="both"/>
      </w:pPr>
      <w:r>
        <w:rPr>
          <w:rFonts w:ascii="Times New Roman"/>
          <w:b w:val="false"/>
          <w:i w:val="false"/>
          <w:color w:val="000000"/>
          <w:sz w:val="28"/>
        </w:rPr>
        <w:t>
      Постарайтесь выяснить:</w:t>
      </w:r>
    </w:p>
    <w:bookmarkEnd w:id="539"/>
    <w:bookmarkStart w:name="z570" w:id="540"/>
    <w:p>
      <w:pPr>
        <w:spacing w:after="0"/>
        <w:ind w:left="0"/>
        <w:jc w:val="both"/>
      </w:pPr>
      <w:r>
        <w:rPr>
          <w:rFonts w:ascii="Times New Roman"/>
          <w:b w:val="false"/>
          <w:i w:val="false"/>
          <w:color w:val="000000"/>
          <w:sz w:val="28"/>
        </w:rPr>
        <w:t>
      1) что за взрывное устройство, где оно заложено и как выглядит;</w:t>
      </w:r>
    </w:p>
    <w:bookmarkEnd w:id="540"/>
    <w:bookmarkStart w:name="z571" w:id="541"/>
    <w:p>
      <w:pPr>
        <w:spacing w:after="0"/>
        <w:ind w:left="0"/>
        <w:jc w:val="both"/>
      </w:pPr>
      <w:r>
        <w:rPr>
          <w:rFonts w:ascii="Times New Roman"/>
          <w:b w:val="false"/>
          <w:i w:val="false"/>
          <w:color w:val="000000"/>
          <w:sz w:val="28"/>
        </w:rPr>
        <w:t>
      2) с какой целью заложено взрывное устройство;</w:t>
      </w:r>
    </w:p>
    <w:bookmarkEnd w:id="541"/>
    <w:bookmarkStart w:name="z572" w:id="542"/>
    <w:p>
      <w:pPr>
        <w:spacing w:after="0"/>
        <w:ind w:left="0"/>
        <w:jc w:val="both"/>
      </w:pPr>
      <w:r>
        <w:rPr>
          <w:rFonts w:ascii="Times New Roman"/>
          <w:b w:val="false"/>
          <w:i w:val="false"/>
          <w:color w:val="000000"/>
          <w:sz w:val="28"/>
        </w:rPr>
        <w:t>
      3) есть ли еще где-нибудь взрывное устройство;</w:t>
      </w:r>
    </w:p>
    <w:bookmarkEnd w:id="542"/>
    <w:bookmarkStart w:name="z573" w:id="543"/>
    <w:p>
      <w:pPr>
        <w:spacing w:after="0"/>
        <w:ind w:left="0"/>
        <w:jc w:val="both"/>
      </w:pPr>
      <w:r>
        <w:rPr>
          <w:rFonts w:ascii="Times New Roman"/>
          <w:b w:val="false"/>
          <w:i w:val="false"/>
          <w:color w:val="000000"/>
          <w:sz w:val="28"/>
        </w:rPr>
        <w:t>
      4) когда может быть проведен взрыв;</w:t>
      </w:r>
    </w:p>
    <w:bookmarkEnd w:id="543"/>
    <w:bookmarkStart w:name="z574" w:id="544"/>
    <w:p>
      <w:pPr>
        <w:spacing w:after="0"/>
        <w:ind w:left="0"/>
        <w:jc w:val="both"/>
      </w:pPr>
      <w:r>
        <w:rPr>
          <w:rFonts w:ascii="Times New Roman"/>
          <w:b w:val="false"/>
          <w:i w:val="false"/>
          <w:color w:val="000000"/>
          <w:sz w:val="28"/>
        </w:rPr>
        <w:t>
      5) какие конкретные требования он (она) выдвигает;</w:t>
      </w:r>
    </w:p>
    <w:bookmarkEnd w:id="544"/>
    <w:bookmarkStart w:name="z575" w:id="545"/>
    <w:p>
      <w:pPr>
        <w:spacing w:after="0"/>
        <w:ind w:left="0"/>
        <w:jc w:val="both"/>
      </w:pPr>
      <w:r>
        <w:rPr>
          <w:rFonts w:ascii="Times New Roman"/>
          <w:b w:val="false"/>
          <w:i w:val="false"/>
          <w:color w:val="000000"/>
          <w:sz w:val="28"/>
        </w:rPr>
        <w:t>
      6) выдвигает требования лично, выступает в роли посредника или представляет какую-либо группу лиц (организацию);</w:t>
      </w:r>
    </w:p>
    <w:bookmarkEnd w:id="545"/>
    <w:bookmarkStart w:name="z576" w:id="546"/>
    <w:p>
      <w:pPr>
        <w:spacing w:after="0"/>
        <w:ind w:left="0"/>
        <w:jc w:val="both"/>
      </w:pPr>
      <w:r>
        <w:rPr>
          <w:rFonts w:ascii="Times New Roman"/>
          <w:b w:val="false"/>
          <w:i w:val="false"/>
          <w:color w:val="000000"/>
          <w:sz w:val="28"/>
        </w:rPr>
        <w:t>
      7) на каких условиях он (она) или они согласны отказаться от задуманного;</w:t>
      </w:r>
    </w:p>
    <w:bookmarkEnd w:id="546"/>
    <w:bookmarkStart w:name="z577" w:id="547"/>
    <w:p>
      <w:pPr>
        <w:spacing w:after="0"/>
        <w:ind w:left="0"/>
        <w:jc w:val="both"/>
      </w:pPr>
      <w:r>
        <w:rPr>
          <w:rFonts w:ascii="Times New Roman"/>
          <w:b w:val="false"/>
          <w:i w:val="false"/>
          <w:color w:val="000000"/>
          <w:sz w:val="28"/>
        </w:rPr>
        <w:t>
      8) как и когда с ним (с ней) можно связаться;</w:t>
      </w:r>
    </w:p>
    <w:bookmarkEnd w:id="547"/>
    <w:bookmarkStart w:name="z578" w:id="548"/>
    <w:p>
      <w:pPr>
        <w:spacing w:after="0"/>
        <w:ind w:left="0"/>
        <w:jc w:val="both"/>
      </w:pPr>
      <w:r>
        <w:rPr>
          <w:rFonts w:ascii="Times New Roman"/>
          <w:b w:val="false"/>
          <w:i w:val="false"/>
          <w:color w:val="000000"/>
          <w:sz w:val="28"/>
        </w:rPr>
        <w:t>
      9) кому вы можете или должны сообщить об этом звонке.</w:t>
      </w:r>
    </w:p>
    <w:bookmarkEnd w:id="548"/>
    <w:bookmarkStart w:name="z579" w:id="549"/>
    <w:p>
      <w:pPr>
        <w:spacing w:after="0"/>
        <w:ind w:left="0"/>
        <w:jc w:val="both"/>
      </w:pPr>
      <w:r>
        <w:rPr>
          <w:rFonts w:ascii="Times New Roman"/>
          <w:b w:val="false"/>
          <w:i w:val="false"/>
          <w:color w:val="000000"/>
          <w:sz w:val="28"/>
        </w:rPr>
        <w:t>
      Постарайтесь добиться от звонящего максимально возможного промежутка времени для принятия вашим руководством решений или совершения каких-либо действий.</w:t>
      </w:r>
    </w:p>
    <w:bookmarkEnd w:id="549"/>
    <w:bookmarkStart w:name="z580" w:id="550"/>
    <w:p>
      <w:pPr>
        <w:spacing w:after="0"/>
        <w:ind w:left="0"/>
        <w:jc w:val="both"/>
      </w:pPr>
      <w:r>
        <w:rPr>
          <w:rFonts w:ascii="Times New Roman"/>
          <w:b w:val="false"/>
          <w:i w:val="false"/>
          <w:color w:val="000000"/>
          <w:sz w:val="28"/>
        </w:rPr>
        <w:t>
      Обязательно отметьте звуковой фон (шум автомашин (трасса или уличное движение), шум железнодорожного транспорта, работа заводского оборудования, звуки теле- или радиоаппаратуры, голоса, звуки животных и другое). Отметьте характер звонка (городской или междугородный).</w:t>
      </w:r>
    </w:p>
    <w:bookmarkEnd w:id="550"/>
    <w:bookmarkStart w:name="z581" w:id="551"/>
    <w:p>
      <w:pPr>
        <w:spacing w:after="0"/>
        <w:ind w:left="0"/>
        <w:jc w:val="both"/>
      </w:pPr>
      <w:r>
        <w:rPr>
          <w:rFonts w:ascii="Times New Roman"/>
          <w:b w:val="false"/>
          <w:i w:val="false"/>
          <w:color w:val="000000"/>
          <w:sz w:val="28"/>
        </w:rPr>
        <w:t>
      Если возможно, еще в процессе разговора сообщите о нем руководству объекта, если нет - немедленно по его окончании.</w:t>
      </w:r>
    </w:p>
    <w:bookmarkEnd w:id="551"/>
    <w:bookmarkStart w:name="z582" w:id="552"/>
    <w:p>
      <w:pPr>
        <w:spacing w:after="0"/>
        <w:ind w:left="0"/>
        <w:jc w:val="both"/>
      </w:pPr>
      <w:r>
        <w:rPr>
          <w:rFonts w:ascii="Times New Roman"/>
          <w:b w:val="false"/>
          <w:i w:val="false"/>
          <w:color w:val="000000"/>
          <w:sz w:val="28"/>
        </w:rPr>
        <w:t>
      Обеспечить беспрепятственную передачу полученной по телефону информации в органы внутренних дел.</w:t>
      </w:r>
    </w:p>
    <w:bookmarkEnd w:id="552"/>
    <w:bookmarkStart w:name="z583" w:id="553"/>
    <w:p>
      <w:pPr>
        <w:spacing w:after="0"/>
        <w:ind w:left="0"/>
        <w:jc w:val="both"/>
      </w:pPr>
      <w:r>
        <w:rPr>
          <w:rFonts w:ascii="Times New Roman"/>
          <w:b w:val="false"/>
          <w:i w:val="false"/>
          <w:color w:val="000000"/>
          <w:sz w:val="28"/>
        </w:rPr>
        <w:t>
      В отсутствие на объекте руководителей отключить газо-, водо- и электроснабжение, а также радиоаппаратуру, мобильные телефоны и другие, эвакуировать (в отсутствие на объекте руководителей) находящихся на территории объекта людей согласно плану эвакуации в безопасное место.</w:t>
      </w:r>
    </w:p>
    <w:bookmarkEnd w:id="553"/>
    <w:bookmarkStart w:name="z584" w:id="554"/>
    <w:p>
      <w:pPr>
        <w:spacing w:after="0"/>
        <w:ind w:left="0"/>
        <w:jc w:val="both"/>
      </w:pPr>
      <w:r>
        <w:rPr>
          <w:rFonts w:ascii="Times New Roman"/>
          <w:b w:val="false"/>
          <w:i w:val="false"/>
          <w:color w:val="000000"/>
          <w:sz w:val="28"/>
        </w:rPr>
        <w:t>
      Принять меры по предотвращению несанкционированного проникновения кого-либо на охраняемую территорию.</w:t>
      </w:r>
    </w:p>
    <w:bookmarkEnd w:id="554"/>
    <w:bookmarkStart w:name="z585" w:id="555"/>
    <w:p>
      <w:pPr>
        <w:spacing w:after="0"/>
        <w:ind w:left="0"/>
        <w:jc w:val="both"/>
      </w:pPr>
      <w:r>
        <w:rPr>
          <w:rFonts w:ascii="Times New Roman"/>
          <w:b w:val="false"/>
          <w:i w:val="false"/>
          <w:color w:val="000000"/>
          <w:sz w:val="28"/>
        </w:rPr>
        <w:t>
      Обеспечить беспрепятственную работу работников органов внутренних дел и аварийно-спасательных служб (открыть ворота, шлагбаум, предоставить план здания, предоставить список присутствующих на объекте в период получения анонимного телефонного звонка).</w:t>
      </w:r>
    </w:p>
    <w:bookmarkEnd w:id="555"/>
    <w:bookmarkStart w:name="z586" w:id="556"/>
    <w:p>
      <w:pPr>
        <w:spacing w:after="0"/>
        <w:ind w:left="0"/>
        <w:jc w:val="both"/>
      </w:pPr>
      <w:r>
        <w:rPr>
          <w:rFonts w:ascii="Times New Roman"/>
          <w:b w:val="false"/>
          <w:i w:val="false"/>
          <w:color w:val="000000"/>
          <w:sz w:val="28"/>
        </w:rPr>
        <w:t>
      Не сообщайте об угрозе никому, кроме тех, кому об этом необходимо знать в соответствии с инструкцией.</w:t>
      </w:r>
    </w:p>
    <w:bookmarkEnd w:id="556"/>
    <w:bookmarkStart w:name="z587" w:id="557"/>
    <w:p>
      <w:pPr>
        <w:spacing w:after="0"/>
        <w:ind w:left="0"/>
        <w:jc w:val="left"/>
      </w:pPr>
      <w:r>
        <w:rPr>
          <w:rFonts w:ascii="Times New Roman"/>
          <w:b/>
          <w:i w:val="false"/>
          <w:color w:val="000000"/>
        </w:rPr>
        <w:t xml:space="preserve"> Глава 2.2. Алгоритм действий сотрудников объекта при обнаружении подозрительного предмета</w:t>
      </w:r>
    </w:p>
    <w:bookmarkEnd w:id="557"/>
    <w:bookmarkStart w:name="z588" w:id="558"/>
    <w:p>
      <w:pPr>
        <w:spacing w:after="0"/>
        <w:ind w:left="0"/>
        <w:jc w:val="both"/>
      </w:pPr>
      <w:r>
        <w:rPr>
          <w:rFonts w:ascii="Times New Roman"/>
          <w:b w:val="false"/>
          <w:i w:val="false"/>
          <w:color w:val="000000"/>
          <w:sz w:val="28"/>
        </w:rPr>
        <w:t>
      Если Вы обнаружили подозрительный предмет, не оставляйте этот факт без внимания!</w:t>
      </w:r>
    </w:p>
    <w:bookmarkEnd w:id="558"/>
    <w:bookmarkStart w:name="z589" w:id="559"/>
    <w:p>
      <w:pPr>
        <w:spacing w:after="0"/>
        <w:ind w:left="0"/>
        <w:jc w:val="both"/>
      </w:pPr>
      <w:r>
        <w:rPr>
          <w:rFonts w:ascii="Times New Roman"/>
          <w:b w:val="false"/>
          <w:i w:val="false"/>
          <w:color w:val="000000"/>
          <w:sz w:val="28"/>
        </w:rPr>
        <w:t>
      Признаки, которые могут указать на наличие взрывное устройство:</w:t>
      </w:r>
    </w:p>
    <w:bookmarkEnd w:id="559"/>
    <w:bookmarkStart w:name="z590" w:id="560"/>
    <w:p>
      <w:pPr>
        <w:spacing w:after="0"/>
        <w:ind w:left="0"/>
        <w:jc w:val="both"/>
      </w:pPr>
      <w:r>
        <w:rPr>
          <w:rFonts w:ascii="Times New Roman"/>
          <w:b w:val="false"/>
          <w:i w:val="false"/>
          <w:color w:val="000000"/>
          <w:sz w:val="28"/>
        </w:rPr>
        <w:t>
      1) по своему внешнему виду подозрительный предмет может быть похож на взрывное устройство (граната, мина, снаряд и другие);</w:t>
      </w:r>
    </w:p>
    <w:bookmarkEnd w:id="560"/>
    <w:bookmarkStart w:name="z591" w:id="561"/>
    <w:p>
      <w:pPr>
        <w:spacing w:after="0"/>
        <w:ind w:left="0"/>
        <w:jc w:val="both"/>
      </w:pPr>
      <w:r>
        <w:rPr>
          <w:rFonts w:ascii="Times New Roman"/>
          <w:b w:val="false"/>
          <w:i w:val="false"/>
          <w:color w:val="000000"/>
          <w:sz w:val="28"/>
        </w:rPr>
        <w:t>
      2) на обнаруженном предмете могут находиться провода, веревки, изоляционная лента иные предметы;</w:t>
      </w:r>
    </w:p>
    <w:bookmarkEnd w:id="561"/>
    <w:bookmarkStart w:name="z592" w:id="562"/>
    <w:p>
      <w:pPr>
        <w:spacing w:after="0"/>
        <w:ind w:left="0"/>
        <w:jc w:val="both"/>
      </w:pPr>
      <w:r>
        <w:rPr>
          <w:rFonts w:ascii="Times New Roman"/>
          <w:b w:val="false"/>
          <w:i w:val="false"/>
          <w:color w:val="000000"/>
          <w:sz w:val="28"/>
        </w:rPr>
        <w:t>
      3) подозрительный предмет может издавать какие-либо звуки: щелчки, тиканье часов, жужжание и другие;</w:t>
      </w:r>
    </w:p>
    <w:bookmarkEnd w:id="562"/>
    <w:bookmarkStart w:name="z593" w:id="563"/>
    <w:p>
      <w:pPr>
        <w:spacing w:after="0"/>
        <w:ind w:left="0"/>
        <w:jc w:val="both"/>
      </w:pPr>
      <w:r>
        <w:rPr>
          <w:rFonts w:ascii="Times New Roman"/>
          <w:b w:val="false"/>
          <w:i w:val="false"/>
          <w:color w:val="000000"/>
          <w:sz w:val="28"/>
        </w:rPr>
        <w:t>
      4) от предмета может исходить характерный запах миндаля или другой необычный запах.</w:t>
      </w:r>
    </w:p>
    <w:bookmarkEnd w:id="563"/>
    <w:bookmarkStart w:name="z594" w:id="564"/>
    <w:p>
      <w:pPr>
        <w:spacing w:after="0"/>
        <w:ind w:left="0"/>
        <w:jc w:val="both"/>
      </w:pPr>
      <w:r>
        <w:rPr>
          <w:rFonts w:ascii="Times New Roman"/>
          <w:b w:val="false"/>
          <w:i w:val="false"/>
          <w:color w:val="000000"/>
          <w:sz w:val="28"/>
        </w:rPr>
        <w:t>
      Помните: внешний вид предмета может скрывать его настоящее предназначение.</w:t>
      </w:r>
    </w:p>
    <w:bookmarkEnd w:id="564"/>
    <w:bookmarkStart w:name="z595" w:id="565"/>
    <w:p>
      <w:pPr>
        <w:spacing w:after="0"/>
        <w:ind w:left="0"/>
        <w:jc w:val="both"/>
      </w:pPr>
      <w:r>
        <w:rPr>
          <w:rFonts w:ascii="Times New Roman"/>
          <w:b w:val="false"/>
          <w:i w:val="false"/>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другие.</w:t>
      </w:r>
    </w:p>
    <w:bookmarkEnd w:id="565"/>
    <w:bookmarkStart w:name="z596" w:id="566"/>
    <w:p>
      <w:pPr>
        <w:spacing w:after="0"/>
        <w:ind w:left="0"/>
        <w:jc w:val="both"/>
      </w:pPr>
      <w:r>
        <w:rPr>
          <w:rFonts w:ascii="Times New Roman"/>
          <w:b w:val="false"/>
          <w:i w:val="false"/>
          <w:color w:val="000000"/>
          <w:sz w:val="28"/>
        </w:rPr>
        <w:t>
      Работникам учреждения следует проявлять особую бдительность по отношению к оставленным посторонним предметам, сумкам, пакетам и другие в помещениях, а также на территории учреждения. Одной из причин, служащей поводом для опасения является нахождение на месте обнаружения подозрительного предмета подозрительных лиц до его обнаружения.</w:t>
      </w:r>
    </w:p>
    <w:bookmarkEnd w:id="566"/>
    <w:bookmarkStart w:name="z597" w:id="567"/>
    <w:p>
      <w:pPr>
        <w:spacing w:after="0"/>
        <w:ind w:left="0"/>
        <w:jc w:val="both"/>
      </w:pPr>
      <w:r>
        <w:rPr>
          <w:rFonts w:ascii="Times New Roman"/>
          <w:b w:val="false"/>
          <w:i w:val="false"/>
          <w:color w:val="000000"/>
          <w:sz w:val="28"/>
        </w:rPr>
        <w:t>
      При обнаружении на территории или в помещении подозрительного предмета необходимо через кого-нибудь из сотрудников или проходящих граждан уведомить об этом руководителя объекта или дежурного и далее действовать по их указаниям.</w:t>
      </w:r>
    </w:p>
    <w:bookmarkEnd w:id="567"/>
    <w:bookmarkStart w:name="z598" w:id="568"/>
    <w:p>
      <w:pPr>
        <w:spacing w:after="0"/>
        <w:ind w:left="0"/>
        <w:jc w:val="both"/>
      </w:pPr>
      <w:r>
        <w:rPr>
          <w:rFonts w:ascii="Times New Roman"/>
          <w:b w:val="false"/>
          <w:i w:val="false"/>
          <w:color w:val="000000"/>
          <w:sz w:val="28"/>
        </w:rPr>
        <w:t>
      При отсутствии возможности связаться с руководителем объекта или дежурным следует:</w:t>
      </w:r>
    </w:p>
    <w:bookmarkEnd w:id="568"/>
    <w:bookmarkStart w:name="z599" w:id="569"/>
    <w:p>
      <w:pPr>
        <w:spacing w:after="0"/>
        <w:ind w:left="0"/>
        <w:jc w:val="both"/>
      </w:pPr>
      <w:r>
        <w:rPr>
          <w:rFonts w:ascii="Times New Roman"/>
          <w:b w:val="false"/>
          <w:i w:val="false"/>
          <w:color w:val="000000"/>
          <w:sz w:val="28"/>
        </w:rPr>
        <w:t>
      1) немедленно сообщить об обнаружении подозрительного предмета в дежурную часть отдела внутренних дел района (города);</w:t>
      </w:r>
    </w:p>
    <w:bookmarkEnd w:id="569"/>
    <w:bookmarkStart w:name="z600" w:id="570"/>
    <w:p>
      <w:pPr>
        <w:spacing w:after="0"/>
        <w:ind w:left="0"/>
        <w:jc w:val="both"/>
      </w:pPr>
      <w:r>
        <w:rPr>
          <w:rFonts w:ascii="Times New Roman"/>
          <w:b w:val="false"/>
          <w:i w:val="false"/>
          <w:color w:val="000000"/>
          <w:sz w:val="28"/>
        </w:rPr>
        <w:t>
      2) зафиксировать время и место обнаружения находки;</w:t>
      </w:r>
    </w:p>
    <w:bookmarkEnd w:id="570"/>
    <w:bookmarkStart w:name="z601" w:id="571"/>
    <w:p>
      <w:pPr>
        <w:spacing w:after="0"/>
        <w:ind w:left="0"/>
        <w:jc w:val="both"/>
      </w:pPr>
      <w:r>
        <w:rPr>
          <w:rFonts w:ascii="Times New Roman"/>
          <w:b w:val="false"/>
          <w:i w:val="false"/>
          <w:color w:val="000000"/>
          <w:sz w:val="28"/>
        </w:rPr>
        <w:t>
      3) оставшись в районе обнаружения подозрительного предмета до прихода сотрудников охраны или руководства объекта никого к нему не подпускать.</w:t>
      </w:r>
    </w:p>
    <w:bookmarkEnd w:id="571"/>
    <w:bookmarkStart w:name="z602" w:id="572"/>
    <w:p>
      <w:pPr>
        <w:spacing w:after="0"/>
        <w:ind w:left="0"/>
        <w:jc w:val="both"/>
      </w:pPr>
      <w:r>
        <w:rPr>
          <w:rFonts w:ascii="Times New Roman"/>
          <w:b w:val="false"/>
          <w:i w:val="false"/>
          <w:color w:val="000000"/>
          <w:sz w:val="28"/>
        </w:rPr>
        <w:t>
      При охране подозрительного предмета следует обеспечить свою безопасность, по возможности, за предметами, обеспечивающими защиту (угол здания или коридора, колонна, дерево, автомашина), и вести наблюдение.</w:t>
      </w:r>
    </w:p>
    <w:bookmarkEnd w:id="572"/>
    <w:bookmarkStart w:name="z603" w:id="573"/>
    <w:p>
      <w:pPr>
        <w:spacing w:after="0"/>
        <w:ind w:left="0"/>
        <w:jc w:val="both"/>
      </w:pPr>
      <w:r>
        <w:rPr>
          <w:rFonts w:ascii="Times New Roman"/>
          <w:b w:val="false"/>
          <w:i w:val="false"/>
          <w:color w:val="000000"/>
          <w:sz w:val="28"/>
        </w:rPr>
        <w:t>
      Необходимо по возможности отключить коммуникации (газо-, водо-, электроснабжение).</w:t>
      </w:r>
    </w:p>
    <w:bookmarkEnd w:id="573"/>
    <w:bookmarkStart w:name="z604" w:id="574"/>
    <w:p>
      <w:pPr>
        <w:spacing w:after="0"/>
        <w:ind w:left="0"/>
        <w:jc w:val="both"/>
      </w:pPr>
      <w:r>
        <w:rPr>
          <w:rFonts w:ascii="Times New Roman"/>
          <w:b w:val="false"/>
          <w:i w:val="false"/>
          <w:color w:val="000000"/>
          <w:sz w:val="28"/>
        </w:rPr>
        <w:t>
      Не забывайте, что Вы являетесь основным очевидцем, дождитесь прибытия представителей органов внутренних дел, укажите им место расположения подозрительного предмета, время и обстоятельства его обнаружения. Далее действовать по указанию представителей органов внутренних дел.</w:t>
      </w:r>
    </w:p>
    <w:bookmarkEnd w:id="574"/>
    <w:bookmarkStart w:name="z605" w:id="575"/>
    <w:p>
      <w:pPr>
        <w:spacing w:after="0"/>
        <w:ind w:left="0"/>
        <w:jc w:val="both"/>
      </w:pPr>
      <w:r>
        <w:rPr>
          <w:rFonts w:ascii="Times New Roman"/>
          <w:b w:val="false"/>
          <w:i w:val="false"/>
          <w:color w:val="000000"/>
          <w:sz w:val="28"/>
        </w:rPr>
        <w:t>
      Не следует сообщать об угрозе взрыва никому, кроме тех, кому необходимо знать о случившемся, чтобы не создавать панику.</w:t>
      </w:r>
    </w:p>
    <w:bookmarkEnd w:id="575"/>
    <w:bookmarkStart w:name="z606" w:id="576"/>
    <w:p>
      <w:pPr>
        <w:spacing w:after="0"/>
        <w:ind w:left="0"/>
        <w:jc w:val="both"/>
      </w:pPr>
      <w:r>
        <w:rPr>
          <w:rFonts w:ascii="Times New Roman"/>
          <w:b w:val="false"/>
          <w:i w:val="false"/>
          <w:color w:val="000000"/>
          <w:sz w:val="28"/>
        </w:rPr>
        <w:t>
      Не предпринимайте самостоятельно никаких действий с взрывными устройствами или предметами, похожими на взрывное устройство-это может привести к многочисленным жертвам и разрушениям!</w:t>
      </w:r>
    </w:p>
    <w:bookmarkEnd w:id="576"/>
    <w:bookmarkStart w:name="z607" w:id="577"/>
    <w:p>
      <w:pPr>
        <w:spacing w:after="0"/>
        <w:ind w:left="0"/>
        <w:jc w:val="both"/>
      </w:pPr>
      <w:r>
        <w:rPr>
          <w:rFonts w:ascii="Times New Roman"/>
          <w:b w:val="false"/>
          <w:i w:val="false"/>
          <w:color w:val="000000"/>
          <w:sz w:val="28"/>
        </w:rPr>
        <w:t>
      Категорически запрещается:</w:t>
      </w:r>
    </w:p>
    <w:bookmarkEnd w:id="577"/>
    <w:bookmarkStart w:name="z608" w:id="578"/>
    <w:p>
      <w:pPr>
        <w:spacing w:after="0"/>
        <w:ind w:left="0"/>
        <w:jc w:val="both"/>
      </w:pPr>
      <w:r>
        <w:rPr>
          <w:rFonts w:ascii="Times New Roman"/>
          <w:b w:val="false"/>
          <w:i w:val="false"/>
          <w:color w:val="000000"/>
          <w:sz w:val="28"/>
        </w:rPr>
        <w:t>
      1) 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bookmarkEnd w:id="578"/>
    <w:bookmarkStart w:name="z609" w:id="579"/>
    <w:p>
      <w:pPr>
        <w:spacing w:after="0"/>
        <w:ind w:left="0"/>
        <w:jc w:val="both"/>
      </w:pPr>
      <w:r>
        <w:rPr>
          <w:rFonts w:ascii="Times New Roman"/>
          <w:b w:val="false"/>
          <w:i w:val="false"/>
          <w:color w:val="000000"/>
          <w:sz w:val="28"/>
        </w:rPr>
        <w:t>
      2) выливать на предмет воду, или другое любое вещество, засыпать и накрывать, находиться в близи предмета;</w:t>
      </w:r>
    </w:p>
    <w:bookmarkEnd w:id="579"/>
    <w:bookmarkStart w:name="z610" w:id="580"/>
    <w:p>
      <w:pPr>
        <w:spacing w:after="0"/>
        <w:ind w:left="0"/>
        <w:jc w:val="both"/>
      </w:pPr>
      <w:r>
        <w:rPr>
          <w:rFonts w:ascii="Times New Roman"/>
          <w:b w:val="false"/>
          <w:i w:val="false"/>
          <w:color w:val="000000"/>
          <w:sz w:val="28"/>
        </w:rPr>
        <w:t>
      3) оказывать температурное, звуковое, механическое и электромагнитное воздействие на предмет;</w:t>
      </w:r>
    </w:p>
    <w:bookmarkEnd w:id="580"/>
    <w:bookmarkStart w:name="z611" w:id="581"/>
    <w:p>
      <w:pPr>
        <w:spacing w:after="0"/>
        <w:ind w:left="0"/>
        <w:jc w:val="both"/>
      </w:pPr>
      <w:r>
        <w:rPr>
          <w:rFonts w:ascii="Times New Roman"/>
          <w:b w:val="false"/>
          <w:i w:val="false"/>
          <w:color w:val="000000"/>
          <w:sz w:val="28"/>
        </w:rPr>
        <w:t>
      4) пользоваться электро-, радиоаппаратурой, в том числе мобильными телефонами вблизи подозрительного предмета;</w:t>
      </w:r>
    </w:p>
    <w:bookmarkEnd w:id="581"/>
    <w:bookmarkStart w:name="z612" w:id="582"/>
    <w:p>
      <w:pPr>
        <w:spacing w:after="0"/>
        <w:ind w:left="0"/>
        <w:jc w:val="both"/>
      </w:pPr>
      <w:r>
        <w:rPr>
          <w:rFonts w:ascii="Times New Roman"/>
          <w:b w:val="false"/>
          <w:i w:val="false"/>
          <w:color w:val="000000"/>
          <w:sz w:val="28"/>
        </w:rPr>
        <w:t>
      5) после обнаружения данного предмета считать, что поблизости нет других взрывных устройств.</w:t>
      </w:r>
    </w:p>
    <w:bookmarkEnd w:id="582"/>
    <w:bookmarkStart w:name="z613" w:id="583"/>
    <w:p>
      <w:pPr>
        <w:spacing w:after="0"/>
        <w:ind w:left="0"/>
        <w:jc w:val="both"/>
      </w:pPr>
      <w:r>
        <w:rPr>
          <w:rFonts w:ascii="Times New Roman"/>
          <w:b w:val="false"/>
          <w:i w:val="false"/>
          <w:color w:val="000000"/>
          <w:sz w:val="28"/>
        </w:rPr>
        <w:t>
      Рекомендуемые зоны эвакуации и оцепления при обнаружении взрывного устройства или подозрительного предмета, похожего на взрывное устройство:</w:t>
      </w:r>
    </w:p>
    <w:bookmarkEnd w:id="583"/>
    <w:bookmarkStart w:name="z614" w:id="584"/>
    <w:p>
      <w:pPr>
        <w:spacing w:after="0"/>
        <w:ind w:left="0"/>
        <w:jc w:val="both"/>
      </w:pPr>
      <w:r>
        <w:rPr>
          <w:rFonts w:ascii="Times New Roman"/>
          <w:b w:val="false"/>
          <w:i w:val="false"/>
          <w:color w:val="000000"/>
          <w:sz w:val="28"/>
        </w:rPr>
        <w:t>
      1) Граната РГД-5………………………………не менее 50 метров;</w:t>
      </w:r>
    </w:p>
    <w:bookmarkEnd w:id="584"/>
    <w:bookmarkStart w:name="z615" w:id="585"/>
    <w:p>
      <w:pPr>
        <w:spacing w:after="0"/>
        <w:ind w:left="0"/>
        <w:jc w:val="both"/>
      </w:pPr>
      <w:r>
        <w:rPr>
          <w:rFonts w:ascii="Times New Roman"/>
          <w:b w:val="false"/>
          <w:i w:val="false"/>
          <w:color w:val="000000"/>
          <w:sz w:val="28"/>
        </w:rPr>
        <w:t>
      2) Граната Ф-1………………………………..не менее 200 метров;</w:t>
      </w:r>
    </w:p>
    <w:bookmarkEnd w:id="585"/>
    <w:bookmarkStart w:name="z616" w:id="586"/>
    <w:p>
      <w:pPr>
        <w:spacing w:after="0"/>
        <w:ind w:left="0"/>
        <w:jc w:val="both"/>
      </w:pPr>
      <w:r>
        <w:rPr>
          <w:rFonts w:ascii="Times New Roman"/>
          <w:b w:val="false"/>
          <w:i w:val="false"/>
          <w:color w:val="000000"/>
          <w:sz w:val="28"/>
        </w:rPr>
        <w:t>
      3) Тротиловая шашка массой 200 граммов…………….45 метров;</w:t>
      </w:r>
    </w:p>
    <w:bookmarkEnd w:id="586"/>
    <w:bookmarkStart w:name="z617" w:id="587"/>
    <w:p>
      <w:pPr>
        <w:spacing w:after="0"/>
        <w:ind w:left="0"/>
        <w:jc w:val="both"/>
      </w:pPr>
      <w:r>
        <w:rPr>
          <w:rFonts w:ascii="Times New Roman"/>
          <w:b w:val="false"/>
          <w:i w:val="false"/>
          <w:color w:val="000000"/>
          <w:sz w:val="28"/>
        </w:rPr>
        <w:t>
      4) Тротиловая шашка массой 400 граммов…………....55 метров;</w:t>
      </w:r>
    </w:p>
    <w:bookmarkEnd w:id="587"/>
    <w:bookmarkStart w:name="z618" w:id="588"/>
    <w:p>
      <w:pPr>
        <w:spacing w:after="0"/>
        <w:ind w:left="0"/>
        <w:jc w:val="both"/>
      </w:pPr>
      <w:r>
        <w:rPr>
          <w:rFonts w:ascii="Times New Roman"/>
          <w:b w:val="false"/>
          <w:i w:val="false"/>
          <w:color w:val="000000"/>
          <w:sz w:val="28"/>
        </w:rPr>
        <w:t>
      5) Пивная банка 0,33 литра………………………….......60 метров;</w:t>
      </w:r>
    </w:p>
    <w:bookmarkEnd w:id="588"/>
    <w:bookmarkStart w:name="z619" w:id="589"/>
    <w:p>
      <w:pPr>
        <w:spacing w:after="0"/>
        <w:ind w:left="0"/>
        <w:jc w:val="both"/>
      </w:pPr>
      <w:r>
        <w:rPr>
          <w:rFonts w:ascii="Times New Roman"/>
          <w:b w:val="false"/>
          <w:i w:val="false"/>
          <w:color w:val="000000"/>
          <w:sz w:val="28"/>
        </w:rPr>
        <w:t>
      6) Мина МОН-50…………………………………………85 метров;</w:t>
      </w:r>
    </w:p>
    <w:bookmarkEnd w:id="589"/>
    <w:bookmarkStart w:name="z620" w:id="590"/>
    <w:p>
      <w:pPr>
        <w:spacing w:after="0"/>
        <w:ind w:left="0"/>
        <w:jc w:val="both"/>
      </w:pPr>
      <w:r>
        <w:rPr>
          <w:rFonts w:ascii="Times New Roman"/>
          <w:b w:val="false"/>
          <w:i w:val="false"/>
          <w:color w:val="000000"/>
          <w:sz w:val="28"/>
        </w:rPr>
        <w:t>
      7) Чемодан (кейс)………………………………………..230 метров;</w:t>
      </w:r>
    </w:p>
    <w:bookmarkEnd w:id="590"/>
    <w:bookmarkStart w:name="z621" w:id="591"/>
    <w:p>
      <w:pPr>
        <w:spacing w:after="0"/>
        <w:ind w:left="0"/>
        <w:jc w:val="both"/>
      </w:pPr>
      <w:r>
        <w:rPr>
          <w:rFonts w:ascii="Times New Roman"/>
          <w:b w:val="false"/>
          <w:i w:val="false"/>
          <w:color w:val="000000"/>
          <w:sz w:val="28"/>
        </w:rPr>
        <w:t>
      8) Дорожный чемодан…………………………………..350 метров;</w:t>
      </w:r>
    </w:p>
    <w:bookmarkEnd w:id="591"/>
    <w:bookmarkStart w:name="z622" w:id="592"/>
    <w:p>
      <w:pPr>
        <w:spacing w:after="0"/>
        <w:ind w:left="0"/>
        <w:jc w:val="both"/>
      </w:pPr>
      <w:r>
        <w:rPr>
          <w:rFonts w:ascii="Times New Roman"/>
          <w:b w:val="false"/>
          <w:i w:val="false"/>
          <w:color w:val="000000"/>
          <w:sz w:val="28"/>
        </w:rPr>
        <w:t>
      9) Легковой автомобиль ……………………………….. 580 метров;</w:t>
      </w:r>
    </w:p>
    <w:bookmarkEnd w:id="592"/>
    <w:bookmarkStart w:name="z623" w:id="593"/>
    <w:p>
      <w:pPr>
        <w:spacing w:after="0"/>
        <w:ind w:left="0"/>
        <w:jc w:val="both"/>
      </w:pPr>
      <w:r>
        <w:rPr>
          <w:rFonts w:ascii="Times New Roman"/>
          <w:b w:val="false"/>
          <w:i w:val="false"/>
          <w:color w:val="000000"/>
          <w:sz w:val="28"/>
        </w:rPr>
        <w:t>
      10) Микроавтобус……………………………………….920 метров;</w:t>
      </w:r>
    </w:p>
    <w:bookmarkEnd w:id="593"/>
    <w:bookmarkStart w:name="z624" w:id="594"/>
    <w:p>
      <w:pPr>
        <w:spacing w:after="0"/>
        <w:ind w:left="0"/>
        <w:jc w:val="both"/>
      </w:pPr>
      <w:r>
        <w:rPr>
          <w:rFonts w:ascii="Times New Roman"/>
          <w:b w:val="false"/>
          <w:i w:val="false"/>
          <w:color w:val="000000"/>
          <w:sz w:val="28"/>
        </w:rPr>
        <w:t>
      11) Грузовая автомашина (фургон)……………………1240 метров.</w:t>
      </w:r>
    </w:p>
    <w:bookmarkEnd w:id="594"/>
    <w:bookmarkStart w:name="z625" w:id="595"/>
    <w:p>
      <w:pPr>
        <w:spacing w:after="0"/>
        <w:ind w:left="0"/>
        <w:jc w:val="left"/>
      </w:pPr>
      <w:r>
        <w:rPr>
          <w:rFonts w:ascii="Times New Roman"/>
          <w:b/>
          <w:i w:val="false"/>
          <w:color w:val="000000"/>
        </w:rPr>
        <w:t xml:space="preserve"> Глава 2.3. Алгоритм действий сотрудников объекта при обнаружении вблизи объекта или на ее территории подозрительных лиц</w:t>
      </w:r>
    </w:p>
    <w:bookmarkEnd w:id="595"/>
    <w:bookmarkStart w:name="z626" w:id="596"/>
    <w:p>
      <w:pPr>
        <w:spacing w:after="0"/>
        <w:ind w:left="0"/>
        <w:jc w:val="both"/>
      </w:pPr>
      <w:r>
        <w:rPr>
          <w:rFonts w:ascii="Times New Roman"/>
          <w:b w:val="false"/>
          <w:i w:val="false"/>
          <w:color w:val="000000"/>
          <w:sz w:val="28"/>
        </w:rPr>
        <w:t>
      Признаки лиц, на которых необходимо обратить внимание:</w:t>
      </w:r>
    </w:p>
    <w:bookmarkEnd w:id="596"/>
    <w:bookmarkStart w:name="z627" w:id="597"/>
    <w:p>
      <w:pPr>
        <w:spacing w:after="0"/>
        <w:ind w:left="0"/>
        <w:jc w:val="both"/>
      </w:pPr>
      <w:r>
        <w:rPr>
          <w:rFonts w:ascii="Times New Roman"/>
          <w:b w:val="false"/>
          <w:i w:val="false"/>
          <w:color w:val="000000"/>
          <w:sz w:val="28"/>
        </w:rPr>
        <w:t>
      1) неоднократное появление одних и тех же лиц вблизи или на территории объекта и, проведение ими фото и видеосъемки, а также записей в блокнот;</w:t>
      </w:r>
    </w:p>
    <w:bookmarkEnd w:id="597"/>
    <w:bookmarkStart w:name="z628" w:id="598"/>
    <w:p>
      <w:pPr>
        <w:spacing w:after="0"/>
        <w:ind w:left="0"/>
        <w:jc w:val="both"/>
      </w:pPr>
      <w:r>
        <w:rPr>
          <w:rFonts w:ascii="Times New Roman"/>
          <w:b w:val="false"/>
          <w:i w:val="false"/>
          <w:color w:val="000000"/>
          <w:sz w:val="28"/>
        </w:rPr>
        <w:t>
      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bookmarkEnd w:id="598"/>
    <w:bookmarkStart w:name="z629" w:id="599"/>
    <w:p>
      <w:pPr>
        <w:spacing w:after="0"/>
        <w:ind w:left="0"/>
        <w:jc w:val="both"/>
      </w:pPr>
      <w:r>
        <w:rPr>
          <w:rFonts w:ascii="Times New Roman"/>
          <w:b w:val="false"/>
          <w:i w:val="false"/>
          <w:color w:val="000000"/>
          <w:sz w:val="28"/>
        </w:rPr>
        <w:t>
      3) проникновение в критические зоны объекта лиц, в том числе сотрудников объекта, которые не имеют отношения к их техническому обслуживанию;</w:t>
      </w:r>
    </w:p>
    <w:bookmarkEnd w:id="599"/>
    <w:bookmarkStart w:name="z630" w:id="600"/>
    <w:p>
      <w:pPr>
        <w:spacing w:after="0"/>
        <w:ind w:left="0"/>
        <w:jc w:val="both"/>
      </w:pPr>
      <w:r>
        <w:rPr>
          <w:rFonts w:ascii="Times New Roman"/>
          <w:b w:val="false"/>
          <w:i w:val="false"/>
          <w:color w:val="000000"/>
          <w:sz w:val="28"/>
        </w:rPr>
        <w:t>
      4) необоснованное вступление незнакомцев в контакт с охранниками и обслуживающим персоналом объекта, выведывание у них сведений о режиме работы, мерах по обеспечению безопасности;</w:t>
      </w:r>
    </w:p>
    <w:bookmarkEnd w:id="600"/>
    <w:bookmarkStart w:name="z631" w:id="601"/>
    <w:p>
      <w:pPr>
        <w:spacing w:after="0"/>
        <w:ind w:left="0"/>
        <w:jc w:val="both"/>
      </w:pPr>
      <w:r>
        <w:rPr>
          <w:rFonts w:ascii="Times New Roman"/>
          <w:b w:val="false"/>
          <w:i w:val="false"/>
          <w:color w:val="000000"/>
          <w:sz w:val="28"/>
        </w:rPr>
        <w:t>
      5) поиск посторонними лицами людей, готовых за солидное вознаграждение выполнить малозначимую работу (передача пакета, свертка, посылки);</w:t>
      </w:r>
    </w:p>
    <w:bookmarkEnd w:id="601"/>
    <w:bookmarkStart w:name="z632" w:id="602"/>
    <w:p>
      <w:pPr>
        <w:spacing w:after="0"/>
        <w:ind w:left="0"/>
        <w:jc w:val="both"/>
      </w:pPr>
      <w:r>
        <w:rPr>
          <w:rFonts w:ascii="Times New Roman"/>
          <w:b w:val="false"/>
          <w:i w:val="false"/>
          <w:color w:val="000000"/>
          <w:sz w:val="28"/>
        </w:rPr>
        <w:t>
      6) скопление вблизи охраняемой территории объекта большого количества незнакомых людей, не имеющих отношения к работе объекта;</w:t>
      </w:r>
    </w:p>
    <w:bookmarkEnd w:id="602"/>
    <w:bookmarkStart w:name="z633" w:id="603"/>
    <w:p>
      <w:pPr>
        <w:spacing w:after="0"/>
        <w:ind w:left="0"/>
        <w:jc w:val="both"/>
      </w:pPr>
      <w:r>
        <w:rPr>
          <w:rFonts w:ascii="Times New Roman"/>
          <w:b w:val="false"/>
          <w:i w:val="false"/>
          <w:color w:val="000000"/>
          <w:sz w:val="28"/>
        </w:rPr>
        <w:t>
      7) нахождение вблизи объекта вооруженных лиц, не являющимися сотрудниками правоохранительных органов;</w:t>
      </w:r>
    </w:p>
    <w:bookmarkEnd w:id="603"/>
    <w:bookmarkStart w:name="z634" w:id="604"/>
    <w:p>
      <w:pPr>
        <w:spacing w:after="0"/>
        <w:ind w:left="0"/>
        <w:jc w:val="both"/>
      </w:pPr>
      <w:r>
        <w:rPr>
          <w:rFonts w:ascii="Times New Roman"/>
          <w:b w:val="false"/>
          <w:i w:val="false"/>
          <w:color w:val="000000"/>
          <w:sz w:val="28"/>
        </w:rPr>
        <w:t>
      8) лица, преднамеренно создающие конфликтные ситуации вблизи объекта;</w:t>
      </w:r>
    </w:p>
    <w:bookmarkEnd w:id="604"/>
    <w:bookmarkStart w:name="z635" w:id="605"/>
    <w:p>
      <w:pPr>
        <w:spacing w:after="0"/>
        <w:ind w:left="0"/>
        <w:jc w:val="both"/>
      </w:pPr>
      <w:r>
        <w:rPr>
          <w:rFonts w:ascii="Times New Roman"/>
          <w:b w:val="false"/>
          <w:i w:val="false"/>
          <w:color w:val="000000"/>
          <w:sz w:val="28"/>
        </w:rPr>
        <w:t>
      9) лица, пытавшиеся скрытно провести на территорию объекта запрещенные предметы.</w:t>
      </w:r>
    </w:p>
    <w:bookmarkEnd w:id="605"/>
    <w:bookmarkStart w:name="z636" w:id="606"/>
    <w:p>
      <w:pPr>
        <w:spacing w:after="0"/>
        <w:ind w:left="0"/>
        <w:jc w:val="both"/>
      </w:pPr>
      <w:r>
        <w:rPr>
          <w:rFonts w:ascii="Times New Roman"/>
          <w:b w:val="false"/>
          <w:i w:val="false"/>
          <w:color w:val="000000"/>
          <w:sz w:val="28"/>
        </w:rPr>
        <w:t>
      В случае обнаружения подозрительных лиц необходимо выполнить следующие действия:</w:t>
      </w:r>
    </w:p>
    <w:bookmarkEnd w:id="606"/>
    <w:bookmarkStart w:name="z637" w:id="607"/>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607"/>
    <w:bookmarkStart w:name="z638" w:id="608"/>
    <w:p>
      <w:pPr>
        <w:spacing w:after="0"/>
        <w:ind w:left="0"/>
        <w:jc w:val="both"/>
      </w:pPr>
      <w:r>
        <w:rPr>
          <w:rFonts w:ascii="Times New Roman"/>
          <w:b w:val="false"/>
          <w:i w:val="false"/>
          <w:color w:val="000000"/>
          <w:sz w:val="28"/>
        </w:rPr>
        <w:t>
      2) незамедлительно сообщить о них руководству объекта, а в случае необходимости принятия экстренных мер и в органы внутренних дел;</w:t>
      </w:r>
    </w:p>
    <w:bookmarkEnd w:id="608"/>
    <w:bookmarkStart w:name="z639" w:id="609"/>
    <w:p>
      <w:pPr>
        <w:spacing w:after="0"/>
        <w:ind w:left="0"/>
        <w:jc w:val="both"/>
      </w:pPr>
      <w:r>
        <w:rPr>
          <w:rFonts w:ascii="Times New Roman"/>
          <w:b w:val="false"/>
          <w:i w:val="false"/>
          <w:color w:val="000000"/>
          <w:sz w:val="28"/>
        </w:rPr>
        <w:t>
      3)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bookmarkEnd w:id="609"/>
    <w:bookmarkStart w:name="z640" w:id="610"/>
    <w:p>
      <w:pPr>
        <w:spacing w:after="0"/>
        <w:ind w:left="0"/>
        <w:jc w:val="both"/>
      </w:pPr>
      <w:r>
        <w:rPr>
          <w:rFonts w:ascii="Times New Roman"/>
          <w:b w:val="false"/>
          <w:i w:val="false"/>
          <w:color w:val="000000"/>
          <w:sz w:val="28"/>
        </w:rPr>
        <w:t>
      4) при наличии возможности произвести скрытый видеозапись или фотосъемку данных лиц;</w:t>
      </w:r>
    </w:p>
    <w:bookmarkEnd w:id="610"/>
    <w:bookmarkStart w:name="z641" w:id="611"/>
    <w:p>
      <w:pPr>
        <w:spacing w:after="0"/>
        <w:ind w:left="0"/>
        <w:jc w:val="both"/>
      </w:pPr>
      <w:r>
        <w:rPr>
          <w:rFonts w:ascii="Times New Roman"/>
          <w:b w:val="false"/>
          <w:i w:val="false"/>
          <w:color w:val="000000"/>
          <w:sz w:val="28"/>
        </w:rPr>
        <w:t>
      5) дождитесь прибытия представителей органов внутренних дел, укажите им место нахождения подозрительных лиц, представьте при наличии фото и видео материалы. Далее действовать по указанию представителей органов внутренних дел.</w:t>
      </w:r>
    </w:p>
    <w:bookmarkEnd w:id="611"/>
    <w:bookmarkStart w:name="z642" w:id="612"/>
    <w:p>
      <w:pPr>
        <w:spacing w:after="0"/>
        <w:ind w:left="0"/>
        <w:jc w:val="left"/>
      </w:pPr>
      <w:r>
        <w:rPr>
          <w:rFonts w:ascii="Times New Roman"/>
          <w:b/>
          <w:i w:val="false"/>
          <w:color w:val="000000"/>
        </w:rPr>
        <w:t xml:space="preserve"> Глава 2.4. Алгоритм действий сотрудников при вооруженном нападении на объект</w:t>
      </w:r>
    </w:p>
    <w:bookmarkEnd w:id="612"/>
    <w:bookmarkStart w:name="z643" w:id="613"/>
    <w:p>
      <w:pPr>
        <w:spacing w:after="0"/>
        <w:ind w:left="0"/>
        <w:jc w:val="both"/>
      </w:pPr>
      <w:r>
        <w:rPr>
          <w:rFonts w:ascii="Times New Roman"/>
          <w:b w:val="false"/>
          <w:i w:val="false"/>
          <w:color w:val="000000"/>
          <w:sz w:val="28"/>
        </w:rPr>
        <w:t>
      В случае вооруженного нападения на объект сотрудникам объекта необходимо выполнить следующие действия:</w:t>
      </w:r>
    </w:p>
    <w:bookmarkEnd w:id="613"/>
    <w:bookmarkStart w:name="z644" w:id="614"/>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614"/>
    <w:bookmarkStart w:name="z645" w:id="615"/>
    <w:p>
      <w:pPr>
        <w:spacing w:after="0"/>
        <w:ind w:left="0"/>
        <w:jc w:val="both"/>
      </w:pPr>
      <w:r>
        <w:rPr>
          <w:rFonts w:ascii="Times New Roman"/>
          <w:b w:val="false"/>
          <w:i w:val="false"/>
          <w:color w:val="000000"/>
          <w:sz w:val="28"/>
        </w:rPr>
        <w:t>
      2) незамедлительное информирование руководства объекта, органы внутренних дел и/или специальных государственных органов о факте и обстоятельствах вооруженного нападения;</w:t>
      </w:r>
    </w:p>
    <w:bookmarkEnd w:id="615"/>
    <w:bookmarkStart w:name="z646" w:id="616"/>
    <w:p>
      <w:pPr>
        <w:spacing w:after="0"/>
        <w:ind w:left="0"/>
        <w:jc w:val="both"/>
      </w:pPr>
      <w:r>
        <w:rPr>
          <w:rFonts w:ascii="Times New Roman"/>
          <w:b w:val="false"/>
          <w:i w:val="false"/>
          <w:color w:val="000000"/>
          <w:sz w:val="28"/>
        </w:rPr>
        <w:t>
      3) по возможности блокировать продвижение злоумышленников в направлении потенциально опасных участков объекта;</w:t>
      </w:r>
    </w:p>
    <w:bookmarkEnd w:id="616"/>
    <w:bookmarkStart w:name="z647" w:id="617"/>
    <w:p>
      <w:pPr>
        <w:spacing w:after="0"/>
        <w:ind w:left="0"/>
        <w:jc w:val="both"/>
      </w:pPr>
      <w:r>
        <w:rPr>
          <w:rFonts w:ascii="Times New Roman"/>
          <w:b w:val="false"/>
          <w:i w:val="false"/>
          <w:color w:val="000000"/>
          <w:sz w:val="28"/>
        </w:rPr>
        <w:t>
      4) имеющимися силами и средствами принять меры по недопущению проникновения злоумышленников на потенциально опасные участки объекта, блокировать их продвижение в направлении потенциально опасных участков объекта;</w:t>
      </w:r>
    </w:p>
    <w:bookmarkEnd w:id="617"/>
    <w:bookmarkStart w:name="z648" w:id="618"/>
    <w:p>
      <w:pPr>
        <w:spacing w:after="0"/>
        <w:ind w:left="0"/>
        <w:jc w:val="both"/>
      </w:pPr>
      <w:r>
        <w:rPr>
          <w:rFonts w:ascii="Times New Roman"/>
          <w:b w:val="false"/>
          <w:i w:val="false"/>
          <w:color w:val="000000"/>
          <w:sz w:val="28"/>
        </w:rPr>
        <w:t>
      5) организовать меры по обеспечению безопасности людей на объекте (эвакуация, блокирование внутренних барьеров, оповещение о нештатной ситуации на объекте и);</w:t>
      </w:r>
    </w:p>
    <w:bookmarkEnd w:id="618"/>
    <w:bookmarkStart w:name="z649" w:id="619"/>
    <w:p>
      <w:pPr>
        <w:spacing w:after="0"/>
        <w:ind w:left="0"/>
        <w:jc w:val="both"/>
      </w:pPr>
      <w:r>
        <w:rPr>
          <w:rFonts w:ascii="Times New Roman"/>
          <w:b w:val="false"/>
          <w:i w:val="false"/>
          <w:color w:val="000000"/>
          <w:sz w:val="28"/>
        </w:rPr>
        <w:t>
      6) дождаться прибытия представителей органов внутренних дел, далее действовать по их указаниям.</w:t>
      </w:r>
    </w:p>
    <w:bookmarkEnd w:id="619"/>
    <w:bookmarkStart w:name="z650" w:id="620"/>
    <w:p>
      <w:pPr>
        <w:spacing w:after="0"/>
        <w:ind w:left="0"/>
        <w:jc w:val="left"/>
      </w:pPr>
      <w:r>
        <w:rPr>
          <w:rFonts w:ascii="Times New Roman"/>
          <w:b/>
          <w:i w:val="false"/>
          <w:color w:val="000000"/>
        </w:rPr>
        <w:t xml:space="preserve"> Глава 2.5. Алгоритм действии сотрудников объекта при акте терроризма, связанном с захватом заложников</w:t>
      </w:r>
    </w:p>
    <w:bookmarkEnd w:id="620"/>
    <w:bookmarkStart w:name="z651" w:id="621"/>
    <w:p>
      <w:pPr>
        <w:spacing w:after="0"/>
        <w:ind w:left="0"/>
        <w:jc w:val="left"/>
      </w:pPr>
      <w:r>
        <w:rPr>
          <w:rFonts w:ascii="Times New Roman"/>
          <w:b/>
          <w:i w:val="false"/>
          <w:color w:val="000000"/>
        </w:rPr>
        <w:t xml:space="preserve"> При захвате людей в заложники</w:t>
      </w:r>
    </w:p>
    <w:bookmarkEnd w:id="621"/>
    <w:bookmarkStart w:name="z652" w:id="622"/>
    <w:p>
      <w:pPr>
        <w:spacing w:after="0"/>
        <w:ind w:left="0"/>
        <w:jc w:val="both"/>
      </w:pPr>
      <w:r>
        <w:rPr>
          <w:rFonts w:ascii="Times New Roman"/>
          <w:b w:val="false"/>
          <w:i w:val="false"/>
          <w:color w:val="000000"/>
          <w:sz w:val="28"/>
        </w:rPr>
        <w:t>
      О сложившейся на объекте ситуации незамедлительно сообщить в органы внутренних дел любым доступным способом, который не спровоцирует негативных действий со стороны террористов.</w:t>
      </w:r>
    </w:p>
    <w:bookmarkEnd w:id="622"/>
    <w:bookmarkStart w:name="z653" w:id="623"/>
    <w:p>
      <w:pPr>
        <w:spacing w:after="0"/>
        <w:ind w:left="0"/>
        <w:jc w:val="both"/>
      </w:pPr>
      <w:r>
        <w:rPr>
          <w:rFonts w:ascii="Times New Roman"/>
          <w:b w:val="false"/>
          <w:i w:val="false"/>
          <w:color w:val="000000"/>
          <w:sz w:val="28"/>
        </w:rPr>
        <w:t>
      Не вступать в переговоры с террористами по собственной инициативе.</w:t>
      </w:r>
    </w:p>
    <w:bookmarkEnd w:id="623"/>
    <w:bookmarkStart w:name="z654" w:id="624"/>
    <w:p>
      <w:pPr>
        <w:spacing w:after="0"/>
        <w:ind w:left="0"/>
        <w:jc w:val="both"/>
      </w:pPr>
      <w:r>
        <w:rPr>
          <w:rFonts w:ascii="Times New Roman"/>
          <w:b w:val="false"/>
          <w:i w:val="false"/>
          <w:color w:val="000000"/>
          <w:sz w:val="28"/>
        </w:rPr>
        <w:t>
      Выполнять требования преступников, если это не связано с причинением ущерба жизни и здоровью людей, не противоречить преступникам, не рискуйте жизнью окружающих и своей собственной.</w:t>
      </w:r>
    </w:p>
    <w:bookmarkEnd w:id="624"/>
    <w:bookmarkStart w:name="z655" w:id="625"/>
    <w:p>
      <w:pPr>
        <w:spacing w:after="0"/>
        <w:ind w:left="0"/>
        <w:jc w:val="both"/>
      </w:pPr>
      <w:r>
        <w:rPr>
          <w:rFonts w:ascii="Times New Roman"/>
          <w:b w:val="false"/>
          <w:i w:val="false"/>
          <w:color w:val="000000"/>
          <w:sz w:val="28"/>
        </w:rPr>
        <w:t>
      Не допускать действия, которые могут спровоцировать нападающих к применению оружия и привести к человеческим жертвам.</w:t>
      </w:r>
    </w:p>
    <w:bookmarkEnd w:id="625"/>
    <w:bookmarkStart w:name="z656" w:id="626"/>
    <w:p>
      <w:pPr>
        <w:spacing w:after="0"/>
        <w:ind w:left="0"/>
        <w:jc w:val="both"/>
      </w:pPr>
      <w:r>
        <w:rPr>
          <w:rFonts w:ascii="Times New Roman"/>
          <w:b w:val="false"/>
          <w:i w:val="false"/>
          <w:color w:val="000000"/>
          <w:sz w:val="28"/>
        </w:rPr>
        <w:t>
      Принять меры к беспрепятственному проходу (проезду) на объект сотрудников органов внутренних дел, аварийно-спасательных служб, автомашин скорой медицинской помощи.</w:t>
      </w:r>
    </w:p>
    <w:bookmarkEnd w:id="626"/>
    <w:bookmarkStart w:name="z657" w:id="627"/>
    <w:p>
      <w:pPr>
        <w:spacing w:after="0"/>
        <w:ind w:left="0"/>
        <w:jc w:val="both"/>
      </w:pPr>
      <w:r>
        <w:rPr>
          <w:rFonts w:ascii="Times New Roman"/>
          <w:b w:val="false"/>
          <w:i w:val="false"/>
          <w:color w:val="000000"/>
          <w:sz w:val="28"/>
        </w:rPr>
        <w:t>
      По прибытии сотрудников спецподразделений, оказать им помощь в получении достоверной информации о захвате, подробно ответить на все вопросы.</w:t>
      </w:r>
    </w:p>
    <w:bookmarkEnd w:id="627"/>
    <w:bookmarkStart w:name="z658" w:id="628"/>
    <w:p>
      <w:pPr>
        <w:spacing w:after="0"/>
        <w:ind w:left="0"/>
        <w:jc w:val="left"/>
      </w:pPr>
      <w:r>
        <w:rPr>
          <w:rFonts w:ascii="Times New Roman"/>
          <w:b/>
          <w:i w:val="false"/>
          <w:color w:val="000000"/>
        </w:rPr>
        <w:t xml:space="preserve"> Если Вы оказались в руках террористов</w:t>
      </w:r>
    </w:p>
    <w:bookmarkEnd w:id="628"/>
    <w:bookmarkStart w:name="z659" w:id="629"/>
    <w:p>
      <w:pPr>
        <w:spacing w:after="0"/>
        <w:ind w:left="0"/>
        <w:jc w:val="both"/>
      </w:pPr>
      <w:r>
        <w:rPr>
          <w:rFonts w:ascii="Times New Roman"/>
          <w:b w:val="false"/>
          <w:i w:val="false"/>
          <w:color w:val="000000"/>
          <w:sz w:val="28"/>
        </w:rPr>
        <w:t>
      По возможности скорее возьмите себя в руки, успокойтесь и не паникуйте. Если Вас связали или завязали глаза, попытайтесь расслабиться, дышите глубже.</w:t>
      </w:r>
    </w:p>
    <w:bookmarkEnd w:id="629"/>
    <w:bookmarkStart w:name="z660" w:id="630"/>
    <w:p>
      <w:pPr>
        <w:spacing w:after="0"/>
        <w:ind w:left="0"/>
        <w:jc w:val="both"/>
      </w:pPr>
      <w:r>
        <w:rPr>
          <w:rFonts w:ascii="Times New Roman"/>
          <w:b w:val="false"/>
          <w:i w:val="false"/>
          <w:color w:val="000000"/>
          <w:sz w:val="28"/>
        </w:rPr>
        <w:t>
      Подготовьтесь физически, морально и эмоционально к возможному суровому испытанию. Будьте уверены, что правоохранительные органы уже предпринимают профессиональные меры для Вашего освобождения.</w:t>
      </w:r>
    </w:p>
    <w:bookmarkEnd w:id="630"/>
    <w:bookmarkStart w:name="z661" w:id="631"/>
    <w:p>
      <w:pPr>
        <w:spacing w:after="0"/>
        <w:ind w:left="0"/>
        <w:jc w:val="both"/>
      </w:pPr>
      <w:r>
        <w:rPr>
          <w:rFonts w:ascii="Times New Roman"/>
          <w:b w:val="false"/>
          <w:i w:val="false"/>
          <w:color w:val="000000"/>
          <w:sz w:val="28"/>
        </w:rPr>
        <w:t>
      Не пытайтесь бежать, если нет полной уверенности в успехе побега. Запомните как можно больше информации о террористах. Определите их количество, степень вооруженности, составьте их словесный портрет, обратив внимание на характерные особенности внешности, телосложения, акцента и тематики разговоров, темперамента, манер поведения и Подробная информация поможет, впоследствии правоохранительным органам в установлении личностей террористов.</w:t>
      </w:r>
    </w:p>
    <w:bookmarkEnd w:id="631"/>
    <w:bookmarkStart w:name="z662" w:id="632"/>
    <w:p>
      <w:pPr>
        <w:spacing w:after="0"/>
        <w:ind w:left="0"/>
        <w:jc w:val="both"/>
      </w:pPr>
      <w:r>
        <w:rPr>
          <w:rFonts w:ascii="Times New Roman"/>
          <w:b w:val="false"/>
          <w:i w:val="false"/>
          <w:color w:val="000000"/>
          <w:sz w:val="28"/>
        </w:rPr>
        <w:t>
      По возможности расположитесь подальше от окон, дверей и самих похитителей, то есть местах большей безопасности в случае, если спецподразделения предпримут активные меры (штурм помещения, огонь снайперов на поражение преступников).</w:t>
      </w:r>
    </w:p>
    <w:bookmarkEnd w:id="632"/>
    <w:bookmarkStart w:name="z663" w:id="633"/>
    <w:p>
      <w:pPr>
        <w:spacing w:after="0"/>
        <w:ind w:left="0"/>
        <w:jc w:val="left"/>
      </w:pPr>
      <w:r>
        <w:rPr>
          <w:rFonts w:ascii="Times New Roman"/>
          <w:b/>
          <w:i w:val="false"/>
          <w:color w:val="000000"/>
        </w:rPr>
        <w:t xml:space="preserve"> Взаимоотношения с похитителями</w:t>
      </w:r>
    </w:p>
    <w:bookmarkEnd w:id="633"/>
    <w:bookmarkStart w:name="z664" w:id="634"/>
    <w:p>
      <w:pPr>
        <w:spacing w:after="0"/>
        <w:ind w:left="0"/>
        <w:jc w:val="both"/>
      </w:pPr>
      <w:r>
        <w:rPr>
          <w:rFonts w:ascii="Times New Roman"/>
          <w:b w:val="false"/>
          <w:i w:val="false"/>
          <w:color w:val="000000"/>
          <w:sz w:val="28"/>
        </w:rPr>
        <w:t>
      Не оказывайте агрессивного сопротивления, не делайте резких и угрожающих движений, не допускайте действий, которые могут спровоцировать террористов на необдуманные действия, в том числе и на применение оружия, что может привести к человеческим жертвам. По возможности избегайте прямого зрительного контакта с похитителями.</w:t>
      </w:r>
    </w:p>
    <w:bookmarkEnd w:id="634"/>
    <w:bookmarkStart w:name="z665" w:id="635"/>
    <w:p>
      <w:pPr>
        <w:spacing w:after="0"/>
        <w:ind w:left="0"/>
        <w:jc w:val="both"/>
      </w:pPr>
      <w:r>
        <w:rPr>
          <w:rFonts w:ascii="Times New Roman"/>
          <w:b w:val="false"/>
          <w:i w:val="false"/>
          <w:color w:val="000000"/>
          <w:sz w:val="28"/>
        </w:rPr>
        <w:t>
      С самого начала выполняйте все требования преступников, не противоречьте им, не рискуйте жизнью окружающих и своей собственной, старайтесь не допускать истерик и паники, сохраняйте чувство собственного достоинства.</w:t>
      </w:r>
    </w:p>
    <w:bookmarkEnd w:id="635"/>
    <w:bookmarkStart w:name="z666" w:id="636"/>
    <w:p>
      <w:pPr>
        <w:spacing w:after="0"/>
        <w:ind w:left="0"/>
        <w:jc w:val="both"/>
      </w:pPr>
      <w:r>
        <w:rPr>
          <w:rFonts w:ascii="Times New Roman"/>
          <w:b w:val="false"/>
          <w:i w:val="false"/>
          <w:color w:val="000000"/>
          <w:sz w:val="28"/>
        </w:rPr>
        <w:t>
      Займите позицию пассивного сотрудничества, разговаривайте спокойным голосом, не ведите себя вызывающе (избегайте враждебного тона и поведения).</w:t>
      </w:r>
    </w:p>
    <w:bookmarkEnd w:id="636"/>
    <w:bookmarkStart w:name="z667" w:id="637"/>
    <w:p>
      <w:pPr>
        <w:spacing w:after="0"/>
        <w:ind w:left="0"/>
        <w:jc w:val="both"/>
      </w:pPr>
      <w:r>
        <w:rPr>
          <w:rFonts w:ascii="Times New Roman"/>
          <w:b w:val="false"/>
          <w:i w:val="false"/>
          <w:color w:val="000000"/>
          <w:sz w:val="28"/>
        </w:rPr>
        <w:t>
      Спрашивайте разрешение на действия, в которых остро нуждаетесь (сесть, встать, попить, сходить в туалет).</w:t>
      </w:r>
    </w:p>
    <w:bookmarkEnd w:id="637"/>
    <w:bookmarkStart w:name="z668" w:id="638"/>
    <w:p>
      <w:pPr>
        <w:spacing w:after="0"/>
        <w:ind w:left="0"/>
        <w:jc w:val="left"/>
      </w:pPr>
      <w:r>
        <w:rPr>
          <w:rFonts w:ascii="Times New Roman"/>
          <w:b/>
          <w:i w:val="false"/>
          <w:color w:val="000000"/>
        </w:rPr>
        <w:t xml:space="preserve"> При длительном нахождении в положении заложника</w:t>
      </w:r>
    </w:p>
    <w:bookmarkEnd w:id="638"/>
    <w:bookmarkStart w:name="z669" w:id="639"/>
    <w:p>
      <w:pPr>
        <w:spacing w:after="0"/>
        <w:ind w:left="0"/>
        <w:jc w:val="both"/>
      </w:pPr>
      <w:r>
        <w:rPr>
          <w:rFonts w:ascii="Times New Roman"/>
          <w:b w:val="false"/>
          <w:i w:val="false"/>
          <w:color w:val="000000"/>
          <w:sz w:val="28"/>
        </w:rPr>
        <w:t>
      Не допускайте возникновения чувства смятения и замешательства, мысленно подготовьте себя к будущим испытаниям, сохраняйте умственную активность.</w:t>
      </w:r>
    </w:p>
    <w:bookmarkEnd w:id="639"/>
    <w:bookmarkStart w:name="z670" w:id="640"/>
    <w:p>
      <w:pPr>
        <w:spacing w:after="0"/>
        <w:ind w:left="0"/>
        <w:jc w:val="both"/>
      </w:pPr>
      <w:r>
        <w:rPr>
          <w:rFonts w:ascii="Times New Roman"/>
          <w:b w:val="false"/>
          <w:i w:val="false"/>
          <w:color w:val="000000"/>
          <w:sz w:val="28"/>
        </w:rPr>
        <w:t>
      Думайте и вспоминайте о приятных вещах. Помните, что шансы на освобождение со временем возрастают.</w:t>
      </w:r>
    </w:p>
    <w:bookmarkEnd w:id="640"/>
    <w:bookmarkStart w:name="z671" w:id="641"/>
    <w:p>
      <w:pPr>
        <w:spacing w:after="0"/>
        <w:ind w:left="0"/>
        <w:jc w:val="both"/>
      </w:pPr>
      <w:r>
        <w:rPr>
          <w:rFonts w:ascii="Times New Roman"/>
          <w:b w:val="false"/>
          <w:i w:val="false"/>
          <w:color w:val="000000"/>
          <w:sz w:val="28"/>
        </w:rPr>
        <w:t>
      Для поддержания сил ешьте все, что дают, даже если пища не нравится и не вызывает аппетита, убедите себя в том, что потеря аппетита является нормальным явлением в подобной экстремальной ситуации.</w:t>
      </w:r>
    </w:p>
    <w:bookmarkEnd w:id="641"/>
    <w:bookmarkStart w:name="z672" w:id="642"/>
    <w:p>
      <w:pPr>
        <w:spacing w:after="0"/>
        <w:ind w:left="0"/>
        <w:jc w:val="both"/>
      </w:pPr>
      <w:r>
        <w:rPr>
          <w:rFonts w:ascii="Times New Roman"/>
          <w:b w:val="false"/>
          <w:i w:val="false"/>
          <w:color w:val="000000"/>
          <w:sz w:val="28"/>
        </w:rPr>
        <w:t>
      Если вы ранены, постарайтесь не двигаться, этим вы сократите потери крови.</w:t>
      </w:r>
    </w:p>
    <w:bookmarkEnd w:id="642"/>
    <w:bookmarkStart w:name="z673" w:id="643"/>
    <w:p>
      <w:pPr>
        <w:spacing w:after="0"/>
        <w:ind w:left="0"/>
        <w:jc w:val="left"/>
      </w:pPr>
      <w:r>
        <w:rPr>
          <w:rFonts w:ascii="Times New Roman"/>
          <w:b/>
          <w:i w:val="false"/>
          <w:color w:val="000000"/>
        </w:rPr>
        <w:t xml:space="preserve"> Поведение на допросе</w:t>
      </w:r>
    </w:p>
    <w:bookmarkEnd w:id="643"/>
    <w:bookmarkStart w:name="z674" w:id="644"/>
    <w:p>
      <w:pPr>
        <w:spacing w:after="0"/>
        <w:ind w:left="0"/>
        <w:jc w:val="both"/>
      </w:pPr>
      <w:r>
        <w:rPr>
          <w:rFonts w:ascii="Times New Roman"/>
          <w:b w:val="false"/>
          <w:i w:val="false"/>
          <w:color w:val="000000"/>
          <w:sz w:val="28"/>
        </w:rPr>
        <w:t>
      На вопросы отвечайте кратко, более свободно и пространно разговаривайте на несущественные общие темы, но будьте осторожны, когда затрагиваются Ваши личные или государственные интересы.</w:t>
      </w:r>
    </w:p>
    <w:bookmarkEnd w:id="644"/>
    <w:bookmarkStart w:name="z675" w:id="645"/>
    <w:p>
      <w:pPr>
        <w:spacing w:after="0"/>
        <w:ind w:left="0"/>
        <w:jc w:val="both"/>
      </w:pPr>
      <w:r>
        <w:rPr>
          <w:rFonts w:ascii="Times New Roman"/>
          <w:b w:val="false"/>
          <w:i w:val="false"/>
          <w:color w:val="000000"/>
          <w:sz w:val="28"/>
        </w:rPr>
        <w:t>
      Внимательно контролируйте свое поведение и ответы, не допускайте заявлений, которые сейчас или в последующем могут навредить Вам или другим людям.</w:t>
      </w:r>
    </w:p>
    <w:bookmarkEnd w:id="645"/>
    <w:bookmarkStart w:name="z676" w:id="646"/>
    <w:p>
      <w:pPr>
        <w:spacing w:after="0"/>
        <w:ind w:left="0"/>
        <w:jc w:val="both"/>
      </w:pPr>
      <w:r>
        <w:rPr>
          <w:rFonts w:ascii="Times New Roman"/>
          <w:b w:val="false"/>
          <w:i w:val="false"/>
          <w:color w:val="000000"/>
          <w:sz w:val="28"/>
        </w:rPr>
        <w:t>
      Не принимайте сторону похитителей, не выражайте активно им свои симпатии.</w:t>
      </w:r>
    </w:p>
    <w:bookmarkEnd w:id="646"/>
    <w:bookmarkStart w:name="z677" w:id="647"/>
    <w:p>
      <w:pPr>
        <w:spacing w:after="0"/>
        <w:ind w:left="0"/>
        <w:jc w:val="both"/>
      </w:pPr>
      <w:r>
        <w:rPr>
          <w:rFonts w:ascii="Times New Roman"/>
          <w:b w:val="false"/>
          <w:i w:val="false"/>
          <w:color w:val="000000"/>
          <w:sz w:val="28"/>
        </w:rPr>
        <w:t>
      В случае принуждения выразить поддержку требованиям террористов, скажите, что они исходят от похитителей, избегайте призывов и заявлений от своего имени.</w:t>
      </w:r>
    </w:p>
    <w:bookmarkEnd w:id="647"/>
    <w:bookmarkStart w:name="z678" w:id="648"/>
    <w:p>
      <w:pPr>
        <w:spacing w:after="0"/>
        <w:ind w:left="0"/>
        <w:jc w:val="both"/>
      </w:pPr>
      <w:r>
        <w:rPr>
          <w:rFonts w:ascii="Times New Roman"/>
          <w:b w:val="false"/>
          <w:i w:val="false"/>
          <w:color w:val="000000"/>
          <w:sz w:val="28"/>
        </w:rPr>
        <w:t>
      После освобождения не делайте скоропалительные заявления до момента, когда Вы будете полностью контролировать себя, восстановите мысли, ознакомьтесь с информацией официальных и других источников.</w:t>
      </w:r>
    </w:p>
    <w:bookmarkEnd w:id="648"/>
    <w:bookmarkStart w:name="z679" w:id="649"/>
    <w:p>
      <w:pPr>
        <w:spacing w:after="0"/>
        <w:ind w:left="0"/>
        <w:jc w:val="left"/>
      </w:pPr>
      <w:r>
        <w:rPr>
          <w:rFonts w:ascii="Times New Roman"/>
          <w:b/>
          <w:i w:val="false"/>
          <w:color w:val="000000"/>
        </w:rPr>
        <w:t xml:space="preserve"> В случае штурма охраняемой территории</w:t>
      </w:r>
    </w:p>
    <w:bookmarkEnd w:id="649"/>
    <w:bookmarkStart w:name="z680" w:id="650"/>
    <w:p>
      <w:pPr>
        <w:spacing w:after="0"/>
        <w:ind w:left="0"/>
        <w:jc w:val="both"/>
      </w:pPr>
      <w:r>
        <w:rPr>
          <w:rFonts w:ascii="Times New Roman"/>
          <w:b w:val="false"/>
          <w:i w:val="false"/>
          <w:color w:val="000000"/>
          <w:sz w:val="28"/>
        </w:rPr>
        <w:t>
      В случае штурма охраняемой территории рекомендуется лечь на землю лицом вниз, сложив руки на затылке.</w:t>
      </w:r>
    </w:p>
    <w:bookmarkEnd w:id="650"/>
    <w:bookmarkStart w:name="z681" w:id="651"/>
    <w:p>
      <w:pPr>
        <w:spacing w:after="0"/>
        <w:ind w:left="0"/>
        <w:jc w:val="both"/>
      </w:pPr>
      <w:r>
        <w:rPr>
          <w:rFonts w:ascii="Times New Roman"/>
          <w:b w:val="false"/>
          <w:i w:val="false"/>
          <w:color w:val="000000"/>
          <w:sz w:val="28"/>
        </w:rPr>
        <w:t>
      При стрельбе:</w:t>
      </w:r>
    </w:p>
    <w:bookmarkEnd w:id="651"/>
    <w:bookmarkStart w:name="z682" w:id="652"/>
    <w:p>
      <w:pPr>
        <w:spacing w:after="0"/>
        <w:ind w:left="0"/>
        <w:jc w:val="both"/>
      </w:pPr>
      <w:r>
        <w:rPr>
          <w:rFonts w:ascii="Times New Roman"/>
          <w:b w:val="false"/>
          <w:i w:val="false"/>
          <w:color w:val="000000"/>
          <w:sz w:val="28"/>
        </w:rPr>
        <w:t>
      падайте на пол, прикройте голову руками;</w:t>
      </w:r>
    </w:p>
    <w:bookmarkEnd w:id="652"/>
    <w:bookmarkStart w:name="z683" w:id="653"/>
    <w:p>
      <w:pPr>
        <w:spacing w:after="0"/>
        <w:ind w:left="0"/>
        <w:jc w:val="both"/>
      </w:pPr>
      <w:r>
        <w:rPr>
          <w:rFonts w:ascii="Times New Roman"/>
          <w:b w:val="false"/>
          <w:i w:val="false"/>
          <w:color w:val="000000"/>
          <w:sz w:val="28"/>
        </w:rPr>
        <w:t>
      постарайтесь спрятаться за крепкими предметами.</w:t>
      </w:r>
    </w:p>
    <w:bookmarkEnd w:id="653"/>
    <w:bookmarkStart w:name="z684" w:id="654"/>
    <w:p>
      <w:pPr>
        <w:spacing w:after="0"/>
        <w:ind w:left="0"/>
        <w:jc w:val="both"/>
      </w:pPr>
      <w:r>
        <w:rPr>
          <w:rFonts w:ascii="Times New Roman"/>
          <w:b w:val="false"/>
          <w:i w:val="false"/>
          <w:color w:val="000000"/>
          <w:sz w:val="28"/>
        </w:rPr>
        <w:t>
      При взрывах:</w:t>
      </w:r>
    </w:p>
    <w:bookmarkEnd w:id="654"/>
    <w:bookmarkStart w:name="z685" w:id="655"/>
    <w:p>
      <w:pPr>
        <w:spacing w:after="0"/>
        <w:ind w:left="0"/>
        <w:jc w:val="both"/>
      </w:pPr>
      <w:r>
        <w:rPr>
          <w:rFonts w:ascii="Times New Roman"/>
          <w:b w:val="false"/>
          <w:i w:val="false"/>
          <w:color w:val="000000"/>
          <w:sz w:val="28"/>
        </w:rPr>
        <w:t>
      старайтесь укрыться в том месте, где стены здании могут быть более надежны;</w:t>
      </w:r>
    </w:p>
    <w:bookmarkEnd w:id="655"/>
    <w:bookmarkStart w:name="z686" w:id="656"/>
    <w:p>
      <w:pPr>
        <w:spacing w:after="0"/>
        <w:ind w:left="0"/>
        <w:jc w:val="both"/>
      </w:pPr>
      <w:r>
        <w:rPr>
          <w:rFonts w:ascii="Times New Roman"/>
          <w:b w:val="false"/>
          <w:i w:val="false"/>
          <w:color w:val="000000"/>
          <w:sz w:val="28"/>
        </w:rPr>
        <w:t>
      не прячьтесь вблизи окон или стеклянных предметов – осколками Вас может поранить.</w:t>
      </w:r>
    </w:p>
    <w:bookmarkEnd w:id="656"/>
    <w:bookmarkStart w:name="z687" w:id="657"/>
    <w:p>
      <w:pPr>
        <w:spacing w:after="0"/>
        <w:ind w:left="0"/>
        <w:jc w:val="both"/>
      </w:pPr>
      <w:r>
        <w:rPr>
          <w:rFonts w:ascii="Times New Roman"/>
          <w:b w:val="false"/>
          <w:i w:val="false"/>
          <w:color w:val="000000"/>
          <w:sz w:val="28"/>
        </w:rPr>
        <w:t>
      Если в помещении начался пожар:</w:t>
      </w:r>
    </w:p>
    <w:bookmarkEnd w:id="657"/>
    <w:bookmarkStart w:name="z688" w:id="658"/>
    <w:p>
      <w:pPr>
        <w:spacing w:after="0"/>
        <w:ind w:left="0"/>
        <w:jc w:val="both"/>
      </w:pPr>
      <w:r>
        <w:rPr>
          <w:rFonts w:ascii="Times New Roman"/>
          <w:b w:val="false"/>
          <w:i w:val="false"/>
          <w:color w:val="000000"/>
          <w:sz w:val="28"/>
        </w:rPr>
        <w:t>
      если огонь за дверью – постарайтесь заткнуть щели, чтобы дым не просочился в комнату;</w:t>
      </w:r>
    </w:p>
    <w:bookmarkEnd w:id="658"/>
    <w:bookmarkStart w:name="z689" w:id="659"/>
    <w:p>
      <w:pPr>
        <w:spacing w:after="0"/>
        <w:ind w:left="0"/>
        <w:jc w:val="both"/>
      </w:pPr>
      <w:r>
        <w:rPr>
          <w:rFonts w:ascii="Times New Roman"/>
          <w:b w:val="false"/>
          <w:i w:val="false"/>
          <w:color w:val="000000"/>
          <w:sz w:val="28"/>
        </w:rPr>
        <w:t>
      если повалил дым, возьмите тряпку (закройтесь одеждой) - смочите и дышите через нее;</w:t>
      </w:r>
    </w:p>
    <w:bookmarkEnd w:id="659"/>
    <w:bookmarkStart w:name="z690" w:id="660"/>
    <w:p>
      <w:pPr>
        <w:spacing w:after="0"/>
        <w:ind w:left="0"/>
        <w:jc w:val="both"/>
      </w:pPr>
      <w:r>
        <w:rPr>
          <w:rFonts w:ascii="Times New Roman"/>
          <w:b w:val="false"/>
          <w:i w:val="false"/>
          <w:color w:val="000000"/>
          <w:sz w:val="28"/>
        </w:rPr>
        <w:t>
      выбирайтесь из задымленного помещения на четвереньках или ползком.</w:t>
      </w:r>
    </w:p>
    <w:bookmarkEnd w:id="660"/>
    <w:bookmarkStart w:name="z691" w:id="661"/>
    <w:p>
      <w:pPr>
        <w:spacing w:after="0"/>
        <w:ind w:left="0"/>
        <w:jc w:val="both"/>
      </w:pPr>
      <w:r>
        <w:rPr>
          <w:rFonts w:ascii="Times New Roman"/>
          <w:b w:val="false"/>
          <w:i w:val="false"/>
          <w:color w:val="000000"/>
          <w:sz w:val="28"/>
        </w:rPr>
        <w:t>
      Не возмущайтесь, если при штурме и захвате с Вами могут поначалу (до выяснения Вашей личности) поступить некорректно. Вас могут обыскать, надеть на Вас наручники, связать, нанести эмоциональную или физическую травму, подвергнуть допросу.</w:t>
      </w:r>
    </w:p>
    <w:bookmarkEnd w:id="661"/>
    <w:bookmarkStart w:name="z692" w:id="662"/>
    <w:p>
      <w:pPr>
        <w:spacing w:after="0"/>
        <w:ind w:left="0"/>
        <w:jc w:val="both"/>
      </w:pPr>
      <w:r>
        <w:rPr>
          <w:rFonts w:ascii="Times New Roman"/>
          <w:b w:val="false"/>
          <w:i w:val="false"/>
          <w:color w:val="000000"/>
          <w:sz w:val="28"/>
        </w:rPr>
        <w:t>
      Отнеситесь с пониманием к тому, что в подобных ситуациях такие действия, штурмующих оправданы.</w:t>
      </w:r>
    </w:p>
    <w:bookmarkEnd w:id="662"/>
    <w:bookmarkStart w:name="z693" w:id="663"/>
    <w:p>
      <w:pPr>
        <w:spacing w:after="0"/>
        <w:ind w:left="0"/>
        <w:jc w:val="both"/>
      </w:pPr>
      <w:r>
        <w:rPr>
          <w:rFonts w:ascii="Times New Roman"/>
          <w:b w:val="false"/>
          <w:i w:val="false"/>
          <w:color w:val="000000"/>
          <w:sz w:val="28"/>
        </w:rPr>
        <w:t xml:space="preserve">
      Примечание к </w:t>
      </w:r>
      <w:r>
        <w:rPr>
          <w:rFonts w:ascii="Times New Roman"/>
          <w:b w:val="false"/>
          <w:i w:val="false"/>
          <w:color w:val="000000"/>
          <w:sz w:val="28"/>
        </w:rPr>
        <w:t>приложению 3</w:t>
      </w:r>
      <w:r>
        <w:rPr>
          <w:rFonts w:ascii="Times New Roman"/>
          <w:b w:val="false"/>
          <w:i w:val="false"/>
          <w:color w:val="000000"/>
          <w:sz w:val="28"/>
        </w:rPr>
        <w:t>: Алгоритм имеет рекомендательный характер, в зависимости от особенностей объекта водного хозяйства, должностные лица по организацию антитеррористическую защиту объекта имеют возможность вносить необходимые корректировки.</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695" w:id="664"/>
    <w:p>
      <w:pPr>
        <w:spacing w:after="0"/>
        <w:ind w:left="0"/>
        <w:jc w:val="left"/>
      </w:pPr>
      <w:r>
        <w:rPr>
          <w:rFonts w:ascii="Times New Roman"/>
          <w:b/>
          <w:i w:val="false"/>
          <w:color w:val="000000"/>
        </w:rPr>
        <w:t xml:space="preserve"> Перечень предметов, запрещенных к проносу на объекты водного хозяйства, уязвимых в террористическом отношении</w:t>
      </w:r>
    </w:p>
    <w:bookmarkEnd w:id="664"/>
    <w:bookmarkStart w:name="z696" w:id="665"/>
    <w:p>
      <w:pPr>
        <w:spacing w:after="0"/>
        <w:ind w:left="0"/>
        <w:jc w:val="both"/>
      </w:pPr>
      <w:r>
        <w:rPr>
          <w:rFonts w:ascii="Times New Roman"/>
          <w:b w:val="false"/>
          <w:i w:val="false"/>
          <w:color w:val="000000"/>
          <w:sz w:val="28"/>
        </w:rPr>
        <w:t>
      1. Взрывчатые вещества, средства взрывания и предметы, ими начиненные:</w:t>
      </w:r>
    </w:p>
    <w:bookmarkEnd w:id="665"/>
    <w:bookmarkStart w:name="z697" w:id="666"/>
    <w:p>
      <w:pPr>
        <w:spacing w:after="0"/>
        <w:ind w:left="0"/>
        <w:jc w:val="both"/>
      </w:pPr>
      <w:r>
        <w:rPr>
          <w:rFonts w:ascii="Times New Roman"/>
          <w:b w:val="false"/>
          <w:i w:val="false"/>
          <w:color w:val="000000"/>
          <w:sz w:val="28"/>
        </w:rPr>
        <w:t>
      1) пороха всякие, в любой упаковке и в любом количестве;</w:t>
      </w:r>
    </w:p>
    <w:bookmarkEnd w:id="666"/>
    <w:bookmarkStart w:name="z698" w:id="667"/>
    <w:p>
      <w:pPr>
        <w:spacing w:after="0"/>
        <w:ind w:left="0"/>
        <w:jc w:val="both"/>
      </w:pPr>
      <w:r>
        <w:rPr>
          <w:rFonts w:ascii="Times New Roman"/>
          <w:b w:val="false"/>
          <w:i w:val="false"/>
          <w:color w:val="000000"/>
          <w:sz w:val="28"/>
        </w:rPr>
        <w:t>
      2) патроны боевые (в том числе малокалиберные);</w:t>
      </w:r>
    </w:p>
    <w:bookmarkEnd w:id="667"/>
    <w:bookmarkStart w:name="z699" w:id="668"/>
    <w:p>
      <w:pPr>
        <w:spacing w:after="0"/>
        <w:ind w:left="0"/>
        <w:jc w:val="both"/>
      </w:pPr>
      <w:r>
        <w:rPr>
          <w:rFonts w:ascii="Times New Roman"/>
          <w:b w:val="false"/>
          <w:i w:val="false"/>
          <w:color w:val="000000"/>
          <w:sz w:val="28"/>
        </w:rPr>
        <w:t>
      3) патроны к газовому оружию;</w:t>
      </w:r>
    </w:p>
    <w:bookmarkEnd w:id="668"/>
    <w:bookmarkStart w:name="z700" w:id="669"/>
    <w:p>
      <w:pPr>
        <w:spacing w:after="0"/>
        <w:ind w:left="0"/>
        <w:jc w:val="both"/>
      </w:pPr>
      <w:r>
        <w:rPr>
          <w:rFonts w:ascii="Times New Roman"/>
          <w:b w:val="false"/>
          <w:i w:val="false"/>
          <w:color w:val="000000"/>
          <w:sz w:val="28"/>
        </w:rPr>
        <w:t>
      4) капсюли (пистоны) охотничьи;</w:t>
      </w:r>
    </w:p>
    <w:bookmarkEnd w:id="669"/>
    <w:bookmarkStart w:name="z701" w:id="670"/>
    <w:p>
      <w:pPr>
        <w:spacing w:after="0"/>
        <w:ind w:left="0"/>
        <w:jc w:val="both"/>
      </w:pPr>
      <w:r>
        <w:rPr>
          <w:rFonts w:ascii="Times New Roman"/>
          <w:b w:val="false"/>
          <w:i w:val="false"/>
          <w:color w:val="000000"/>
          <w:sz w:val="28"/>
        </w:rPr>
        <w:t>
      5)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bookmarkEnd w:id="670"/>
    <w:bookmarkStart w:name="z702" w:id="671"/>
    <w:p>
      <w:pPr>
        <w:spacing w:after="0"/>
        <w:ind w:left="0"/>
        <w:jc w:val="both"/>
      </w:pPr>
      <w:r>
        <w:rPr>
          <w:rFonts w:ascii="Times New Roman"/>
          <w:b w:val="false"/>
          <w:i w:val="false"/>
          <w:color w:val="000000"/>
          <w:sz w:val="28"/>
        </w:rPr>
        <w:t>
      6) тротил, динамит, тол, аммонал и другие взрывчатые вещества;</w:t>
      </w:r>
    </w:p>
    <w:bookmarkEnd w:id="671"/>
    <w:bookmarkStart w:name="z703" w:id="672"/>
    <w:p>
      <w:pPr>
        <w:spacing w:after="0"/>
        <w:ind w:left="0"/>
        <w:jc w:val="both"/>
      </w:pPr>
      <w:r>
        <w:rPr>
          <w:rFonts w:ascii="Times New Roman"/>
          <w:b w:val="false"/>
          <w:i w:val="false"/>
          <w:color w:val="000000"/>
          <w:sz w:val="28"/>
        </w:rPr>
        <w:t>
      7) капсюли-детонаторы, электродетонаторы, электровоспламенители, детонирующий и огнепроводный шнур.</w:t>
      </w:r>
    </w:p>
    <w:bookmarkEnd w:id="672"/>
    <w:bookmarkStart w:name="z704" w:id="673"/>
    <w:p>
      <w:pPr>
        <w:spacing w:after="0"/>
        <w:ind w:left="0"/>
        <w:jc w:val="both"/>
      </w:pPr>
      <w:r>
        <w:rPr>
          <w:rFonts w:ascii="Times New Roman"/>
          <w:b w:val="false"/>
          <w:i w:val="false"/>
          <w:color w:val="000000"/>
          <w:sz w:val="28"/>
        </w:rPr>
        <w:t>
      2. Сжатые и сжиженные газы:</w:t>
      </w:r>
    </w:p>
    <w:bookmarkEnd w:id="673"/>
    <w:bookmarkStart w:name="z705" w:id="674"/>
    <w:p>
      <w:pPr>
        <w:spacing w:after="0"/>
        <w:ind w:left="0"/>
        <w:jc w:val="both"/>
      </w:pPr>
      <w:r>
        <w:rPr>
          <w:rFonts w:ascii="Times New Roman"/>
          <w:b w:val="false"/>
          <w:i w:val="false"/>
          <w:color w:val="000000"/>
          <w:sz w:val="28"/>
        </w:rPr>
        <w:t>
      1) газы для бытового пользования (бутан-пропан) и другие газы;</w:t>
      </w:r>
    </w:p>
    <w:bookmarkEnd w:id="674"/>
    <w:bookmarkStart w:name="z706" w:id="675"/>
    <w:p>
      <w:pPr>
        <w:spacing w:after="0"/>
        <w:ind w:left="0"/>
        <w:jc w:val="both"/>
      </w:pPr>
      <w:r>
        <w:rPr>
          <w:rFonts w:ascii="Times New Roman"/>
          <w:b w:val="false"/>
          <w:i w:val="false"/>
          <w:color w:val="000000"/>
          <w:sz w:val="28"/>
        </w:rPr>
        <w:t>
      2) газовые баллончики с наполнением нервнопаралитического и слезоточивого воздействия и так далее.</w:t>
      </w:r>
    </w:p>
    <w:bookmarkEnd w:id="675"/>
    <w:bookmarkStart w:name="z707" w:id="676"/>
    <w:p>
      <w:pPr>
        <w:spacing w:after="0"/>
        <w:ind w:left="0"/>
        <w:jc w:val="both"/>
      </w:pPr>
      <w:r>
        <w:rPr>
          <w:rFonts w:ascii="Times New Roman"/>
          <w:b w:val="false"/>
          <w:i w:val="false"/>
          <w:color w:val="000000"/>
          <w:sz w:val="28"/>
        </w:rPr>
        <w:t>
      3. Воспламеняющиеся твердые вещества:</w:t>
      </w:r>
    </w:p>
    <w:bookmarkEnd w:id="676"/>
    <w:bookmarkStart w:name="z708" w:id="677"/>
    <w:p>
      <w:pPr>
        <w:spacing w:after="0"/>
        <w:ind w:left="0"/>
        <w:jc w:val="both"/>
      </w:pPr>
      <w:r>
        <w:rPr>
          <w:rFonts w:ascii="Times New Roman"/>
          <w:b w:val="false"/>
          <w:i w:val="false"/>
          <w:color w:val="000000"/>
          <w:sz w:val="28"/>
        </w:rPr>
        <w:t>
      1) вещества, подверженные самопроизвольному возгоранию;</w:t>
      </w:r>
    </w:p>
    <w:bookmarkEnd w:id="677"/>
    <w:bookmarkStart w:name="z709" w:id="678"/>
    <w:p>
      <w:pPr>
        <w:spacing w:after="0"/>
        <w:ind w:left="0"/>
        <w:jc w:val="both"/>
      </w:pPr>
      <w:r>
        <w:rPr>
          <w:rFonts w:ascii="Times New Roman"/>
          <w:b w:val="false"/>
          <w:i w:val="false"/>
          <w:color w:val="000000"/>
          <w:sz w:val="28"/>
        </w:rPr>
        <w:t>
      2) вещества, выделяющие легковоспламеняющиеся газы при взаимодействии с водой: калий, натрий, кальций металлический и их сплавы, кальций фосфористый и так далее;</w:t>
      </w:r>
    </w:p>
    <w:bookmarkEnd w:id="678"/>
    <w:bookmarkStart w:name="z710" w:id="679"/>
    <w:p>
      <w:pPr>
        <w:spacing w:after="0"/>
        <w:ind w:left="0"/>
        <w:jc w:val="both"/>
      </w:pPr>
      <w:r>
        <w:rPr>
          <w:rFonts w:ascii="Times New Roman"/>
          <w:b w:val="false"/>
          <w:i w:val="false"/>
          <w:color w:val="000000"/>
          <w:sz w:val="28"/>
        </w:rPr>
        <w:t>
      3) фосфор белый, желтый и красный и все другие вещества, относящиеся к категории воспламеняющихся твердых веществ.</w:t>
      </w:r>
    </w:p>
    <w:bookmarkEnd w:id="679"/>
    <w:bookmarkStart w:name="z711" w:id="680"/>
    <w:p>
      <w:pPr>
        <w:spacing w:after="0"/>
        <w:ind w:left="0"/>
        <w:jc w:val="both"/>
      </w:pPr>
      <w:r>
        <w:rPr>
          <w:rFonts w:ascii="Times New Roman"/>
          <w:b w:val="false"/>
          <w:i w:val="false"/>
          <w:color w:val="000000"/>
          <w:sz w:val="28"/>
        </w:rPr>
        <w:t>
      4. Едкие и коррозирующие вещества:</w:t>
      </w:r>
    </w:p>
    <w:bookmarkEnd w:id="680"/>
    <w:bookmarkStart w:name="z712" w:id="681"/>
    <w:p>
      <w:pPr>
        <w:spacing w:after="0"/>
        <w:ind w:left="0"/>
        <w:jc w:val="both"/>
      </w:pPr>
      <w:r>
        <w:rPr>
          <w:rFonts w:ascii="Times New Roman"/>
          <w:b w:val="false"/>
          <w:i w:val="false"/>
          <w:color w:val="000000"/>
          <w:sz w:val="28"/>
        </w:rPr>
        <w:t>
      1) сильные неорганические кислоты: соляная, серная, азотная и другие;</w:t>
      </w:r>
    </w:p>
    <w:bookmarkEnd w:id="681"/>
    <w:bookmarkStart w:name="z713" w:id="682"/>
    <w:p>
      <w:pPr>
        <w:spacing w:after="0"/>
        <w:ind w:left="0"/>
        <w:jc w:val="both"/>
      </w:pPr>
      <w:r>
        <w:rPr>
          <w:rFonts w:ascii="Times New Roman"/>
          <w:b w:val="false"/>
          <w:i w:val="false"/>
          <w:color w:val="000000"/>
          <w:sz w:val="28"/>
        </w:rPr>
        <w:t>
      2) фтористоводородная (плавиковая) кислота и другие сильные кислоты и коррозирующие вещества.</w:t>
      </w:r>
    </w:p>
    <w:bookmarkEnd w:id="682"/>
    <w:bookmarkStart w:name="z714" w:id="683"/>
    <w:p>
      <w:pPr>
        <w:spacing w:after="0"/>
        <w:ind w:left="0"/>
        <w:jc w:val="both"/>
      </w:pPr>
      <w:r>
        <w:rPr>
          <w:rFonts w:ascii="Times New Roman"/>
          <w:b w:val="false"/>
          <w:i w:val="false"/>
          <w:color w:val="000000"/>
          <w:sz w:val="28"/>
        </w:rPr>
        <w:t>
      5. Ядовитые и отравляющие вещества:</w:t>
      </w:r>
    </w:p>
    <w:bookmarkEnd w:id="683"/>
    <w:bookmarkStart w:name="z715" w:id="684"/>
    <w:p>
      <w:pPr>
        <w:spacing w:after="0"/>
        <w:ind w:left="0"/>
        <w:jc w:val="both"/>
      </w:pPr>
      <w:r>
        <w:rPr>
          <w:rFonts w:ascii="Times New Roman"/>
          <w:b w:val="false"/>
          <w:i w:val="false"/>
          <w:color w:val="000000"/>
          <w:sz w:val="28"/>
        </w:rPr>
        <w:t>
      1) любые ядовитые сильнодействующие и отравляющие вещества в жидком или твердом состоянии, упакованные в любую тару;</w:t>
      </w:r>
    </w:p>
    <w:bookmarkEnd w:id="684"/>
    <w:bookmarkStart w:name="z716" w:id="685"/>
    <w:p>
      <w:pPr>
        <w:spacing w:after="0"/>
        <w:ind w:left="0"/>
        <w:jc w:val="both"/>
      </w:pPr>
      <w:r>
        <w:rPr>
          <w:rFonts w:ascii="Times New Roman"/>
          <w:b w:val="false"/>
          <w:i w:val="false"/>
          <w:color w:val="000000"/>
          <w:sz w:val="28"/>
        </w:rPr>
        <w:t>
      2) все соли синильной кислоты и цианистые препараты;</w:t>
      </w:r>
    </w:p>
    <w:bookmarkEnd w:id="685"/>
    <w:bookmarkStart w:name="z717" w:id="686"/>
    <w:p>
      <w:pPr>
        <w:spacing w:after="0"/>
        <w:ind w:left="0"/>
        <w:jc w:val="both"/>
      </w:pPr>
      <w:r>
        <w:rPr>
          <w:rFonts w:ascii="Times New Roman"/>
          <w:b w:val="false"/>
          <w:i w:val="false"/>
          <w:color w:val="000000"/>
          <w:sz w:val="28"/>
        </w:rPr>
        <w:t>
      3) циклон, цианплав, мышьяковистый ангидрид;</w:t>
      </w:r>
    </w:p>
    <w:bookmarkEnd w:id="686"/>
    <w:bookmarkStart w:name="z718" w:id="687"/>
    <w:p>
      <w:pPr>
        <w:spacing w:after="0"/>
        <w:ind w:left="0"/>
        <w:jc w:val="both"/>
      </w:pPr>
      <w:r>
        <w:rPr>
          <w:rFonts w:ascii="Times New Roman"/>
          <w:b w:val="false"/>
          <w:i w:val="false"/>
          <w:color w:val="000000"/>
          <w:sz w:val="28"/>
        </w:rPr>
        <w:t>
      4) другие опасные вещества, предметы и грузы, которые могут быть использованы в качестве орудия нападения на сотрудников объекта, а также создающие угрозу для объекта.</w:t>
      </w:r>
    </w:p>
    <w:bookmarkEnd w:id="687"/>
    <w:bookmarkStart w:name="z719" w:id="688"/>
    <w:p>
      <w:pPr>
        <w:spacing w:after="0"/>
        <w:ind w:left="0"/>
        <w:jc w:val="both"/>
      </w:pPr>
      <w:r>
        <w:rPr>
          <w:rFonts w:ascii="Times New Roman"/>
          <w:b w:val="false"/>
          <w:i w:val="false"/>
          <w:color w:val="000000"/>
          <w:sz w:val="28"/>
        </w:rPr>
        <w:t>
      6. Оружие:</w:t>
      </w:r>
    </w:p>
    <w:bookmarkEnd w:id="688"/>
    <w:bookmarkStart w:name="z720" w:id="689"/>
    <w:p>
      <w:pPr>
        <w:spacing w:after="0"/>
        <w:ind w:left="0"/>
        <w:jc w:val="both"/>
      </w:pPr>
      <w:r>
        <w:rPr>
          <w:rFonts w:ascii="Times New Roman"/>
          <w:b w:val="false"/>
          <w:i w:val="false"/>
          <w:color w:val="000000"/>
          <w:sz w:val="28"/>
        </w:rPr>
        <w:t>
      - огнестрельное;</w:t>
      </w:r>
    </w:p>
    <w:bookmarkEnd w:id="689"/>
    <w:bookmarkStart w:name="z721" w:id="690"/>
    <w:p>
      <w:pPr>
        <w:spacing w:after="0"/>
        <w:ind w:left="0"/>
        <w:jc w:val="both"/>
      </w:pPr>
      <w:r>
        <w:rPr>
          <w:rFonts w:ascii="Times New Roman"/>
          <w:b w:val="false"/>
          <w:i w:val="false"/>
          <w:color w:val="000000"/>
          <w:sz w:val="28"/>
        </w:rPr>
        <w:t>
      - бесствольное с патронами травматического, газового и светозвукового действия;</w:t>
      </w:r>
    </w:p>
    <w:bookmarkEnd w:id="690"/>
    <w:bookmarkStart w:name="z722" w:id="691"/>
    <w:p>
      <w:pPr>
        <w:spacing w:after="0"/>
        <w:ind w:left="0"/>
        <w:jc w:val="both"/>
      </w:pPr>
      <w:r>
        <w:rPr>
          <w:rFonts w:ascii="Times New Roman"/>
          <w:b w:val="false"/>
          <w:i w:val="false"/>
          <w:color w:val="000000"/>
          <w:sz w:val="28"/>
        </w:rPr>
        <w:t>
      - газовое;</w:t>
      </w:r>
    </w:p>
    <w:bookmarkEnd w:id="691"/>
    <w:bookmarkStart w:name="z723" w:id="692"/>
    <w:p>
      <w:pPr>
        <w:spacing w:after="0"/>
        <w:ind w:left="0"/>
        <w:jc w:val="both"/>
      </w:pPr>
      <w:r>
        <w:rPr>
          <w:rFonts w:ascii="Times New Roman"/>
          <w:b w:val="false"/>
          <w:i w:val="false"/>
          <w:color w:val="000000"/>
          <w:sz w:val="28"/>
        </w:rPr>
        <w:t>
      - электрическое;</w:t>
      </w:r>
    </w:p>
    <w:bookmarkEnd w:id="692"/>
    <w:bookmarkStart w:name="z724" w:id="693"/>
    <w:p>
      <w:pPr>
        <w:spacing w:after="0"/>
        <w:ind w:left="0"/>
        <w:jc w:val="both"/>
      </w:pPr>
      <w:r>
        <w:rPr>
          <w:rFonts w:ascii="Times New Roman"/>
          <w:b w:val="false"/>
          <w:i w:val="false"/>
          <w:color w:val="000000"/>
          <w:sz w:val="28"/>
        </w:rPr>
        <w:t>
      - пневматическое;</w:t>
      </w:r>
    </w:p>
    <w:bookmarkEnd w:id="693"/>
    <w:bookmarkStart w:name="z725" w:id="694"/>
    <w:p>
      <w:pPr>
        <w:spacing w:after="0"/>
        <w:ind w:left="0"/>
        <w:jc w:val="both"/>
      </w:pPr>
      <w:r>
        <w:rPr>
          <w:rFonts w:ascii="Times New Roman"/>
          <w:b w:val="false"/>
          <w:i w:val="false"/>
          <w:color w:val="000000"/>
          <w:sz w:val="28"/>
        </w:rPr>
        <w:t>
      - холодное, а также ножи различных видов, не относящиеся к холодному оружию;</w:t>
      </w:r>
    </w:p>
    <w:bookmarkEnd w:id="694"/>
    <w:bookmarkStart w:name="z726" w:id="695"/>
    <w:p>
      <w:pPr>
        <w:spacing w:after="0"/>
        <w:ind w:left="0"/>
        <w:jc w:val="both"/>
      </w:pPr>
      <w:r>
        <w:rPr>
          <w:rFonts w:ascii="Times New Roman"/>
          <w:b w:val="false"/>
          <w:i w:val="false"/>
          <w:color w:val="000000"/>
          <w:sz w:val="28"/>
        </w:rPr>
        <w:t>
      - метательное;</w:t>
      </w:r>
    </w:p>
    <w:bookmarkEnd w:id="695"/>
    <w:bookmarkStart w:name="z727" w:id="696"/>
    <w:p>
      <w:pPr>
        <w:spacing w:after="0"/>
        <w:ind w:left="0"/>
        <w:jc w:val="both"/>
      </w:pPr>
      <w:r>
        <w:rPr>
          <w:rFonts w:ascii="Times New Roman"/>
          <w:b w:val="false"/>
          <w:i w:val="false"/>
          <w:color w:val="000000"/>
          <w:sz w:val="28"/>
        </w:rPr>
        <w:t>
      - сигнальное;</w:t>
      </w:r>
    </w:p>
    <w:bookmarkEnd w:id="696"/>
    <w:bookmarkStart w:name="z728" w:id="697"/>
    <w:p>
      <w:pPr>
        <w:spacing w:after="0"/>
        <w:ind w:left="0"/>
        <w:jc w:val="both"/>
      </w:pPr>
      <w:r>
        <w:rPr>
          <w:rFonts w:ascii="Times New Roman"/>
          <w:b w:val="false"/>
          <w:i w:val="false"/>
          <w:color w:val="000000"/>
          <w:sz w:val="28"/>
        </w:rPr>
        <w:t>
      - предметы, имитирующие вышеперечисленные виды оружия;</w:t>
      </w:r>
    </w:p>
    <w:bookmarkEnd w:id="697"/>
    <w:bookmarkStart w:name="z729" w:id="698"/>
    <w:p>
      <w:pPr>
        <w:spacing w:after="0"/>
        <w:ind w:left="0"/>
        <w:jc w:val="both"/>
      </w:pPr>
      <w:r>
        <w:rPr>
          <w:rFonts w:ascii="Times New Roman"/>
          <w:b w:val="false"/>
          <w:i w:val="false"/>
          <w:color w:val="000000"/>
          <w:sz w:val="28"/>
        </w:rPr>
        <w:t>
      - предметы, которые могут быть использованы в качестве оружия (предметы ударно-дробящего, метательного и колюще-режущего действия);</w:t>
      </w:r>
    </w:p>
    <w:bookmarkEnd w:id="698"/>
    <w:bookmarkStart w:name="z730" w:id="699"/>
    <w:p>
      <w:pPr>
        <w:spacing w:after="0"/>
        <w:ind w:left="0"/>
        <w:jc w:val="both"/>
      </w:pPr>
      <w:r>
        <w:rPr>
          <w:rFonts w:ascii="Times New Roman"/>
          <w:b w:val="false"/>
          <w:i w:val="false"/>
          <w:color w:val="000000"/>
          <w:sz w:val="28"/>
        </w:rPr>
        <w:t>
      - боеприпасы к оружию и составные части к нему.</w:t>
      </w:r>
    </w:p>
    <w:bookmarkEnd w:id="699"/>
    <w:bookmarkStart w:name="z731" w:id="700"/>
    <w:p>
      <w:pPr>
        <w:spacing w:after="0"/>
        <w:ind w:left="0"/>
        <w:jc w:val="both"/>
      </w:pPr>
      <w:r>
        <w:rPr>
          <w:rFonts w:ascii="Times New Roman"/>
          <w:b w:val="false"/>
          <w:i w:val="false"/>
          <w:color w:val="000000"/>
          <w:sz w:val="28"/>
        </w:rPr>
        <w:t>
      7. Фото-, видеоаппаратура (требуется специальное разрешение).</w:t>
      </w:r>
    </w:p>
    <w:bookmarkEnd w:id="7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