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c5b5" w14:textId="a53c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23 мая 2018 года № 203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 представления"</w:t>
      </w:r>
    </w:p>
    <w:p>
      <w:pPr>
        <w:spacing w:after="0"/>
        <w:ind w:left="0"/>
        <w:jc w:val="both"/>
      </w:pPr>
      <w:r>
        <w:rPr>
          <w:rFonts w:ascii="Times New Roman"/>
          <w:b w:val="false"/>
          <w:i w:val="false"/>
          <w:color w:val="000000"/>
          <w:sz w:val="28"/>
        </w:rPr>
        <w:t>Приказ Министра энергетики Республики Казахстан от 23 февраля 2023 года № 84. Зарегистрирован в Министерстве юстиции Республики Казахстан 2 марта 2023 года № 32005.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мая 2018 года № 203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 представления" (зарегистрирован в Реестре государственной регистрации нормативных правовых актов за № 17036) следующие изменения:</w:t>
      </w:r>
    </w:p>
    <w:bookmarkEnd w:id="1"/>
    <w:bookmarkStart w:name="z7" w:id="2"/>
    <w:p>
      <w:pPr>
        <w:spacing w:after="0"/>
        <w:ind w:left="0"/>
        <w:jc w:val="both"/>
      </w:pPr>
      <w:r>
        <w:rPr>
          <w:rFonts w:ascii="Times New Roman"/>
          <w:b w:val="false"/>
          <w:i w:val="false"/>
          <w:color w:val="000000"/>
          <w:sz w:val="28"/>
        </w:rPr>
        <w:t>
      заголовок изложить в новой редакции:</w:t>
      </w:r>
    </w:p>
    <w:bookmarkEnd w:id="2"/>
    <w:bookmarkStart w:name="z8" w:id="3"/>
    <w:p>
      <w:pPr>
        <w:spacing w:after="0"/>
        <w:ind w:left="0"/>
        <w:jc w:val="both"/>
      </w:pPr>
      <w:r>
        <w:rPr>
          <w:rFonts w:ascii="Times New Roman"/>
          <w:b w:val="false"/>
          <w:i w:val="false"/>
          <w:color w:val="000000"/>
          <w:sz w:val="28"/>
        </w:rPr>
        <w:t>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 и Правил их представления";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 Утвердить:</w:t>
      </w:r>
    </w:p>
    <w:bookmarkEnd w:id="4"/>
    <w:bookmarkStart w:name="z11" w:id="5"/>
    <w:p>
      <w:pPr>
        <w:spacing w:after="0"/>
        <w:ind w:left="0"/>
        <w:jc w:val="both"/>
      </w:pPr>
      <w:r>
        <w:rPr>
          <w:rFonts w:ascii="Times New Roman"/>
          <w:b w:val="false"/>
          <w:i w:val="false"/>
          <w:color w:val="000000"/>
          <w:sz w:val="28"/>
        </w:rPr>
        <w:t xml:space="preserve">
      1) форму отчета о приобретенных товарах, работах и услугах, а также объеме внутристрановой ценности в них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2) форму отчета о внутристрановой ценности в кадрах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3) форму отчета о расходах по финансированию обучения казахстанских кадров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4) форму отчета о расходах на научно-исследовательские, научно-технические и опытно-конструкторские работы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5) форму отчета об исполнении лицензионно-контрактных условий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6) форму отчета об исполнении лицензионно-контрактных условий по соглашениям (контрактам) о разделе продукции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7) форму отчета об исполнении контрактных условий по урану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8) форму отчета о составе лиц и (или) организаций, прямо или косвенно контролирующих недропользователя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9) форму отчета о произведенных операциях по опытно-промышленной добыче урана, расходах на них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10) форму отчета о произведенных операциях по добыче урана, расходах на них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11) форму отчета по добыче урана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5"/>
    <w:bookmarkStart w:name="z22" w:id="16"/>
    <w:p>
      <w:pPr>
        <w:spacing w:after="0"/>
        <w:ind w:left="0"/>
        <w:jc w:val="both"/>
      </w:pPr>
      <w:r>
        <w:rPr>
          <w:rFonts w:ascii="Times New Roman"/>
          <w:b w:val="false"/>
          <w:i w:val="false"/>
          <w:color w:val="000000"/>
          <w:sz w:val="28"/>
        </w:rPr>
        <w:t xml:space="preserve">
      12) форму отчета об ежесуточной информации по добыче и сдаче нефти и газового конденсата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6"/>
    <w:bookmarkStart w:name="z23" w:id="17"/>
    <w:p>
      <w:pPr>
        <w:spacing w:after="0"/>
        <w:ind w:left="0"/>
        <w:jc w:val="both"/>
      </w:pPr>
      <w:r>
        <w:rPr>
          <w:rFonts w:ascii="Times New Roman"/>
          <w:b w:val="false"/>
          <w:i w:val="false"/>
          <w:color w:val="000000"/>
          <w:sz w:val="28"/>
        </w:rPr>
        <w:t xml:space="preserve">
      13) форму отчета об ежемесячной информации по добыче нефти, газового конденсата и стадиям разработки по месторождениям (скважинам)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7"/>
    <w:bookmarkStart w:name="z24" w:id="18"/>
    <w:p>
      <w:pPr>
        <w:spacing w:after="0"/>
        <w:ind w:left="0"/>
        <w:jc w:val="both"/>
      </w:pPr>
      <w:r>
        <w:rPr>
          <w:rFonts w:ascii="Times New Roman"/>
          <w:b w:val="false"/>
          <w:i w:val="false"/>
          <w:color w:val="000000"/>
          <w:sz w:val="28"/>
        </w:rPr>
        <w:t xml:space="preserve">
      14) форму отчета о фактической ежемесячной добыче и сдаче нефти, газового конденсата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8"/>
    <w:bookmarkStart w:name="z25" w:id="19"/>
    <w:p>
      <w:pPr>
        <w:spacing w:after="0"/>
        <w:ind w:left="0"/>
        <w:jc w:val="both"/>
      </w:pPr>
      <w:r>
        <w:rPr>
          <w:rFonts w:ascii="Times New Roman"/>
          <w:b w:val="false"/>
          <w:i w:val="false"/>
          <w:color w:val="000000"/>
          <w:sz w:val="28"/>
        </w:rPr>
        <w:t xml:space="preserve">
      15) форму отчета об ежемесячной информации по балансу нефти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9"/>
    <w:bookmarkStart w:name="z26" w:id="20"/>
    <w:p>
      <w:pPr>
        <w:spacing w:after="0"/>
        <w:ind w:left="0"/>
        <w:jc w:val="both"/>
      </w:pPr>
      <w:r>
        <w:rPr>
          <w:rFonts w:ascii="Times New Roman"/>
          <w:b w:val="false"/>
          <w:i w:val="false"/>
          <w:color w:val="000000"/>
          <w:sz w:val="28"/>
        </w:rPr>
        <w:t xml:space="preserve">
      16) форму отчета об ежемесячной информации по ценам на нефть компании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0"/>
    <w:bookmarkStart w:name="z27" w:id="21"/>
    <w:p>
      <w:pPr>
        <w:spacing w:after="0"/>
        <w:ind w:left="0"/>
        <w:jc w:val="both"/>
      </w:pPr>
      <w:r>
        <w:rPr>
          <w:rFonts w:ascii="Times New Roman"/>
          <w:b w:val="false"/>
          <w:i w:val="false"/>
          <w:color w:val="000000"/>
          <w:sz w:val="28"/>
        </w:rPr>
        <w:t xml:space="preserve">
      17) форму отчета об ежемесячной информации по добыче, сдаче и остаткам нефти и газового конденсата по получателям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21"/>
    <w:bookmarkStart w:name="z28" w:id="22"/>
    <w:p>
      <w:pPr>
        <w:spacing w:after="0"/>
        <w:ind w:left="0"/>
        <w:jc w:val="both"/>
      </w:pPr>
      <w:r>
        <w:rPr>
          <w:rFonts w:ascii="Times New Roman"/>
          <w:b w:val="false"/>
          <w:i w:val="false"/>
          <w:color w:val="000000"/>
          <w:sz w:val="28"/>
        </w:rPr>
        <w:t xml:space="preserve">
      18) форму отчета об ежегодной информации по плану добычи и сдачи нефти и газового конденсата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2"/>
    <w:bookmarkStart w:name="z29" w:id="23"/>
    <w:p>
      <w:pPr>
        <w:spacing w:after="0"/>
        <w:ind w:left="0"/>
        <w:jc w:val="both"/>
      </w:pPr>
      <w:r>
        <w:rPr>
          <w:rFonts w:ascii="Times New Roman"/>
          <w:b w:val="false"/>
          <w:i w:val="false"/>
          <w:color w:val="000000"/>
          <w:sz w:val="28"/>
        </w:rPr>
        <w:t xml:space="preserve">
      19) форму отчета об ежесуточной информации по транспортировке нефти и газового конденсата на экспорт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3"/>
    <w:bookmarkStart w:name="z30" w:id="24"/>
    <w:p>
      <w:pPr>
        <w:spacing w:after="0"/>
        <w:ind w:left="0"/>
        <w:jc w:val="both"/>
      </w:pPr>
      <w:r>
        <w:rPr>
          <w:rFonts w:ascii="Times New Roman"/>
          <w:b w:val="false"/>
          <w:i w:val="false"/>
          <w:color w:val="000000"/>
          <w:sz w:val="28"/>
        </w:rPr>
        <w:t xml:space="preserve">
      20) форму отчета об ежемесячной информации по транспортировке нефти и газового конденсата на экспорт (за исключением трубопровода "Омск – Павлодар")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4"/>
    <w:bookmarkStart w:name="z31" w:id="25"/>
    <w:p>
      <w:pPr>
        <w:spacing w:after="0"/>
        <w:ind w:left="0"/>
        <w:jc w:val="both"/>
      </w:pPr>
      <w:r>
        <w:rPr>
          <w:rFonts w:ascii="Times New Roman"/>
          <w:b w:val="false"/>
          <w:i w:val="false"/>
          <w:color w:val="000000"/>
          <w:sz w:val="28"/>
        </w:rPr>
        <w:t xml:space="preserve">
      21) форму отчета об оперативных планах по транспортировке нефти и газового конденсата на экспорт (за исключением трубопровода "Омск – Павлодар")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5"/>
    <w:bookmarkStart w:name="z32" w:id="26"/>
    <w:p>
      <w:pPr>
        <w:spacing w:after="0"/>
        <w:ind w:left="0"/>
        <w:jc w:val="both"/>
      </w:pPr>
      <w:r>
        <w:rPr>
          <w:rFonts w:ascii="Times New Roman"/>
          <w:b w:val="false"/>
          <w:i w:val="false"/>
          <w:color w:val="000000"/>
          <w:sz w:val="28"/>
        </w:rPr>
        <w:t xml:space="preserve">
      22) форму отчета об ежемесячной информации по приему нефти и газового конденсата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6"/>
    <w:bookmarkStart w:name="z33" w:id="27"/>
    <w:p>
      <w:pPr>
        <w:spacing w:after="0"/>
        <w:ind w:left="0"/>
        <w:jc w:val="both"/>
      </w:pPr>
      <w:r>
        <w:rPr>
          <w:rFonts w:ascii="Times New Roman"/>
          <w:b w:val="false"/>
          <w:i w:val="false"/>
          <w:color w:val="000000"/>
          <w:sz w:val="28"/>
        </w:rPr>
        <w:t xml:space="preserve">
      23) форму отчета об ежемесячной информации по движению нефти на терминале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7"/>
    <w:bookmarkStart w:name="z34" w:id="28"/>
    <w:p>
      <w:pPr>
        <w:spacing w:after="0"/>
        <w:ind w:left="0"/>
        <w:jc w:val="both"/>
      </w:pPr>
      <w:r>
        <w:rPr>
          <w:rFonts w:ascii="Times New Roman"/>
          <w:b w:val="false"/>
          <w:i w:val="false"/>
          <w:color w:val="000000"/>
          <w:sz w:val="28"/>
        </w:rPr>
        <w:t xml:space="preserve">
      24) форму отчета об ежесуточной информации по добыче попутного и природного газа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8"/>
    <w:bookmarkStart w:name="z35" w:id="29"/>
    <w:p>
      <w:pPr>
        <w:spacing w:after="0"/>
        <w:ind w:left="0"/>
        <w:jc w:val="both"/>
      </w:pPr>
      <w:r>
        <w:rPr>
          <w:rFonts w:ascii="Times New Roman"/>
          <w:b w:val="false"/>
          <w:i w:val="false"/>
          <w:color w:val="000000"/>
          <w:sz w:val="28"/>
        </w:rPr>
        <w:t xml:space="preserve">
      25) форму отчета о фактической ежемесячной добыче попутного и природного газа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9"/>
    <w:bookmarkStart w:name="z36" w:id="30"/>
    <w:p>
      <w:pPr>
        <w:spacing w:after="0"/>
        <w:ind w:left="0"/>
        <w:jc w:val="both"/>
      </w:pPr>
      <w:r>
        <w:rPr>
          <w:rFonts w:ascii="Times New Roman"/>
          <w:b w:val="false"/>
          <w:i w:val="false"/>
          <w:color w:val="000000"/>
          <w:sz w:val="28"/>
        </w:rPr>
        <w:t xml:space="preserve">
      26) форму отчета об ежемесячной информации по движению попутного и природного газа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30"/>
    <w:bookmarkStart w:name="z37" w:id="31"/>
    <w:p>
      <w:pPr>
        <w:spacing w:after="0"/>
        <w:ind w:left="0"/>
        <w:jc w:val="both"/>
      </w:pPr>
      <w:r>
        <w:rPr>
          <w:rFonts w:ascii="Times New Roman"/>
          <w:b w:val="false"/>
          <w:i w:val="false"/>
          <w:color w:val="000000"/>
          <w:sz w:val="28"/>
        </w:rPr>
        <w:t xml:space="preserve">
      27) форму отчета об ежегодной информации по плану добычи попутного и природного газа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31"/>
    <w:bookmarkStart w:name="z38" w:id="32"/>
    <w:p>
      <w:pPr>
        <w:spacing w:after="0"/>
        <w:ind w:left="0"/>
        <w:jc w:val="both"/>
      </w:pPr>
      <w:r>
        <w:rPr>
          <w:rFonts w:ascii="Times New Roman"/>
          <w:b w:val="false"/>
          <w:i w:val="false"/>
          <w:color w:val="000000"/>
          <w:sz w:val="28"/>
        </w:rPr>
        <w:t xml:space="preserve">
      28)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2"/>
    <w:bookmarkStart w:name="z39" w:id="33"/>
    <w:p>
      <w:pPr>
        <w:spacing w:after="0"/>
        <w:ind w:left="0"/>
        <w:jc w:val="both"/>
      </w:pPr>
      <w:r>
        <w:rPr>
          <w:rFonts w:ascii="Times New Roman"/>
          <w:b w:val="false"/>
          <w:i w:val="false"/>
          <w:color w:val="000000"/>
          <w:sz w:val="28"/>
        </w:rPr>
        <w:t xml:space="preserve">
      форму отчета о приобретенных товарах, работах и услугах, а также объеме внутристрановой ценности в них,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3"/>
    <w:bookmarkStart w:name="z40" w:id="34"/>
    <w:p>
      <w:pPr>
        <w:spacing w:after="0"/>
        <w:ind w:left="0"/>
        <w:jc w:val="both"/>
      </w:pPr>
      <w:r>
        <w:rPr>
          <w:rFonts w:ascii="Times New Roman"/>
          <w:b w:val="false"/>
          <w:i w:val="false"/>
          <w:color w:val="000000"/>
          <w:sz w:val="28"/>
        </w:rPr>
        <w:t xml:space="preserve">
      форму отчета о внутристрановой ценности в кадрах,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4"/>
    <w:bookmarkStart w:name="z41" w:id="35"/>
    <w:p>
      <w:pPr>
        <w:spacing w:after="0"/>
        <w:ind w:left="0"/>
        <w:jc w:val="both"/>
      </w:pPr>
      <w:r>
        <w:rPr>
          <w:rFonts w:ascii="Times New Roman"/>
          <w:b w:val="false"/>
          <w:i w:val="false"/>
          <w:color w:val="000000"/>
          <w:sz w:val="28"/>
        </w:rPr>
        <w:t xml:space="preserve">
      форму отчета о расходах по финансированию обучения казахстанских кадров,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5"/>
    <w:bookmarkStart w:name="z42" w:id="36"/>
    <w:p>
      <w:pPr>
        <w:spacing w:after="0"/>
        <w:ind w:left="0"/>
        <w:jc w:val="both"/>
      </w:pPr>
      <w:r>
        <w:rPr>
          <w:rFonts w:ascii="Times New Roman"/>
          <w:b w:val="false"/>
          <w:i w:val="false"/>
          <w:color w:val="000000"/>
          <w:sz w:val="28"/>
        </w:rPr>
        <w:t xml:space="preserve">
      форму отчета о расходах на научно-исследовательские, научно-технические и опытно-конструкторские работы, утвержденную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6"/>
    <w:bookmarkStart w:name="z43" w:id="37"/>
    <w:p>
      <w:pPr>
        <w:spacing w:after="0"/>
        <w:ind w:left="0"/>
        <w:jc w:val="both"/>
      </w:pPr>
      <w:r>
        <w:rPr>
          <w:rFonts w:ascii="Times New Roman"/>
          <w:b w:val="false"/>
          <w:i w:val="false"/>
          <w:color w:val="000000"/>
          <w:sz w:val="28"/>
        </w:rPr>
        <w:t xml:space="preserve">
      форму отчета об исполнении лицензионно-контрактных условий,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37"/>
    <w:bookmarkStart w:name="z44" w:id="38"/>
    <w:p>
      <w:pPr>
        <w:spacing w:after="0"/>
        <w:ind w:left="0"/>
        <w:jc w:val="both"/>
      </w:pPr>
      <w:r>
        <w:rPr>
          <w:rFonts w:ascii="Times New Roman"/>
          <w:b w:val="false"/>
          <w:i w:val="false"/>
          <w:color w:val="000000"/>
          <w:sz w:val="28"/>
        </w:rPr>
        <w:t xml:space="preserve">
      форму отчета об исполнении лицензионно-контрактных условий по соглашениям (контрактам) о разделе продукции, утвержденную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8"/>
    <w:bookmarkStart w:name="z45" w:id="39"/>
    <w:p>
      <w:pPr>
        <w:spacing w:after="0"/>
        <w:ind w:left="0"/>
        <w:jc w:val="both"/>
      </w:pPr>
      <w:r>
        <w:rPr>
          <w:rFonts w:ascii="Times New Roman"/>
          <w:b w:val="false"/>
          <w:i w:val="false"/>
          <w:color w:val="000000"/>
          <w:sz w:val="28"/>
        </w:rPr>
        <w:t xml:space="preserve">
      форму отчета об исполнении контрактных условий по урану, утвержденную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9"/>
    <w:bookmarkStart w:name="z46" w:id="40"/>
    <w:p>
      <w:pPr>
        <w:spacing w:after="0"/>
        <w:ind w:left="0"/>
        <w:jc w:val="both"/>
      </w:pPr>
      <w:r>
        <w:rPr>
          <w:rFonts w:ascii="Times New Roman"/>
          <w:b w:val="false"/>
          <w:i w:val="false"/>
          <w:color w:val="000000"/>
          <w:sz w:val="28"/>
        </w:rPr>
        <w:t xml:space="preserve">
      форму отчета о составе лиц и (или) организаций, прямо или косвенно контролирующих недропользователя, утвержденную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40"/>
    <w:bookmarkStart w:name="z47" w:id="41"/>
    <w:p>
      <w:pPr>
        <w:spacing w:after="0"/>
        <w:ind w:left="0"/>
        <w:jc w:val="both"/>
      </w:pPr>
      <w:r>
        <w:rPr>
          <w:rFonts w:ascii="Times New Roman"/>
          <w:b w:val="false"/>
          <w:i w:val="false"/>
          <w:color w:val="000000"/>
          <w:sz w:val="28"/>
        </w:rPr>
        <w:t xml:space="preserve">
      форму отчета о произведенных операциях по опытно-промышленной добыче урана, расходах на них, утвержденную указанным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41"/>
    <w:bookmarkStart w:name="z48" w:id="42"/>
    <w:p>
      <w:pPr>
        <w:spacing w:after="0"/>
        <w:ind w:left="0"/>
        <w:jc w:val="both"/>
      </w:pPr>
      <w:r>
        <w:rPr>
          <w:rFonts w:ascii="Times New Roman"/>
          <w:b w:val="false"/>
          <w:i w:val="false"/>
          <w:color w:val="000000"/>
          <w:sz w:val="28"/>
        </w:rPr>
        <w:t xml:space="preserve">
      форму отчета о произведенных операциях по добыче урана, расходах на них, утвержденную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42"/>
    <w:bookmarkStart w:name="z49" w:id="43"/>
    <w:p>
      <w:pPr>
        <w:spacing w:after="0"/>
        <w:ind w:left="0"/>
        <w:jc w:val="both"/>
      </w:pPr>
      <w:r>
        <w:rPr>
          <w:rFonts w:ascii="Times New Roman"/>
          <w:b w:val="false"/>
          <w:i w:val="false"/>
          <w:color w:val="000000"/>
          <w:sz w:val="28"/>
        </w:rPr>
        <w:t xml:space="preserve">
      форму отчета по добыче урана, утвержденную указанным приказом,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3"/>
    <w:bookmarkStart w:name="z50" w:id="44"/>
    <w:p>
      <w:pPr>
        <w:spacing w:after="0"/>
        <w:ind w:left="0"/>
        <w:jc w:val="both"/>
      </w:pPr>
      <w:r>
        <w:rPr>
          <w:rFonts w:ascii="Times New Roman"/>
          <w:b w:val="false"/>
          <w:i w:val="false"/>
          <w:color w:val="000000"/>
          <w:sz w:val="28"/>
        </w:rPr>
        <w:t xml:space="preserve">
      форму отчета об ежесуточной информации по добыче и сдаче нефти 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44"/>
    <w:bookmarkStart w:name="z51" w:id="45"/>
    <w:p>
      <w:pPr>
        <w:spacing w:after="0"/>
        <w:ind w:left="0"/>
        <w:jc w:val="both"/>
      </w:pPr>
      <w:r>
        <w:rPr>
          <w:rFonts w:ascii="Times New Roman"/>
          <w:b w:val="false"/>
          <w:i w:val="false"/>
          <w:color w:val="000000"/>
          <w:sz w:val="28"/>
        </w:rPr>
        <w:t xml:space="preserve">
      форму отчета об ежемесячной информации по добыче нефти, газового конденсата и стадиям разработки по месторождениям (скважинам), утвержденную указанным приказом,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45"/>
    <w:bookmarkStart w:name="z52" w:id="46"/>
    <w:p>
      <w:pPr>
        <w:spacing w:after="0"/>
        <w:ind w:left="0"/>
        <w:jc w:val="both"/>
      </w:pPr>
      <w:r>
        <w:rPr>
          <w:rFonts w:ascii="Times New Roman"/>
          <w:b w:val="false"/>
          <w:i w:val="false"/>
          <w:color w:val="000000"/>
          <w:sz w:val="28"/>
        </w:rPr>
        <w:t xml:space="preserve">
      форму отчета о фактической ежемесячной добыче и сдаче нефти,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46"/>
    <w:bookmarkStart w:name="z53" w:id="47"/>
    <w:p>
      <w:pPr>
        <w:spacing w:after="0"/>
        <w:ind w:left="0"/>
        <w:jc w:val="both"/>
      </w:pPr>
      <w:r>
        <w:rPr>
          <w:rFonts w:ascii="Times New Roman"/>
          <w:b w:val="false"/>
          <w:i w:val="false"/>
          <w:color w:val="000000"/>
          <w:sz w:val="28"/>
        </w:rPr>
        <w:t xml:space="preserve">
      форму отчета об ежемесячной информации по балансу нефти, утвержденную указанным приказом,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47"/>
    <w:bookmarkStart w:name="z54" w:id="48"/>
    <w:p>
      <w:pPr>
        <w:spacing w:after="0"/>
        <w:ind w:left="0"/>
        <w:jc w:val="both"/>
      </w:pPr>
      <w:r>
        <w:rPr>
          <w:rFonts w:ascii="Times New Roman"/>
          <w:b w:val="false"/>
          <w:i w:val="false"/>
          <w:color w:val="000000"/>
          <w:sz w:val="28"/>
        </w:rPr>
        <w:t xml:space="preserve">
      форму отчета об ежемесячной информации по ценам на нефть компании, утвержденную указанным приказом,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 </w:t>
      </w:r>
    </w:p>
    <w:bookmarkEnd w:id="48"/>
    <w:bookmarkStart w:name="z55" w:id="49"/>
    <w:p>
      <w:pPr>
        <w:spacing w:after="0"/>
        <w:ind w:left="0"/>
        <w:jc w:val="both"/>
      </w:pPr>
      <w:r>
        <w:rPr>
          <w:rFonts w:ascii="Times New Roman"/>
          <w:b w:val="false"/>
          <w:i w:val="false"/>
          <w:color w:val="000000"/>
          <w:sz w:val="28"/>
        </w:rPr>
        <w:t xml:space="preserve">
      форму отчета об ежемесячной информации по добыче, сдаче и остаткам нефти и газового конденсата по получателям, утвержденную указанным приказом,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49"/>
    <w:bookmarkStart w:name="z56" w:id="50"/>
    <w:p>
      <w:pPr>
        <w:spacing w:after="0"/>
        <w:ind w:left="0"/>
        <w:jc w:val="both"/>
      </w:pPr>
      <w:r>
        <w:rPr>
          <w:rFonts w:ascii="Times New Roman"/>
          <w:b w:val="false"/>
          <w:i w:val="false"/>
          <w:color w:val="000000"/>
          <w:sz w:val="28"/>
        </w:rPr>
        <w:t xml:space="preserve">
      форму отчета об ежегодной информации по плану добычи и сдачи нефти 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50"/>
    <w:bookmarkStart w:name="z57" w:id="51"/>
    <w:p>
      <w:pPr>
        <w:spacing w:after="0"/>
        <w:ind w:left="0"/>
        <w:jc w:val="both"/>
      </w:pPr>
      <w:r>
        <w:rPr>
          <w:rFonts w:ascii="Times New Roman"/>
          <w:b w:val="false"/>
          <w:i w:val="false"/>
          <w:color w:val="000000"/>
          <w:sz w:val="28"/>
        </w:rPr>
        <w:t xml:space="preserve">
      форму отчета об ежесуточной информации по транспортировке нефти и газового конденсата на экспорт, утвержденную указанным приказом,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51"/>
    <w:bookmarkStart w:name="z58" w:id="52"/>
    <w:p>
      <w:pPr>
        <w:spacing w:after="0"/>
        <w:ind w:left="0"/>
        <w:jc w:val="both"/>
      </w:pPr>
      <w:r>
        <w:rPr>
          <w:rFonts w:ascii="Times New Roman"/>
          <w:b w:val="false"/>
          <w:i w:val="false"/>
          <w:color w:val="000000"/>
          <w:sz w:val="28"/>
        </w:rPr>
        <w:t xml:space="preserve">
      форму отчета об ежемесячной информации по транспортировке нефти и газового конденсата на экспорт (за исключением трубопровода "Омск – Павлодар"), утвержденную указанным приказом,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52"/>
    <w:bookmarkStart w:name="z59" w:id="53"/>
    <w:p>
      <w:pPr>
        <w:spacing w:after="0"/>
        <w:ind w:left="0"/>
        <w:jc w:val="both"/>
      </w:pPr>
      <w:r>
        <w:rPr>
          <w:rFonts w:ascii="Times New Roman"/>
          <w:b w:val="false"/>
          <w:i w:val="false"/>
          <w:color w:val="000000"/>
          <w:sz w:val="28"/>
        </w:rPr>
        <w:t xml:space="preserve">
      форму отчета об оперативных планах по транспортировке нефти и газового конденсата на экспорт (за исключением трубопровода "Омск – Павлодар"), утвержденную указанным приказом,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53"/>
    <w:bookmarkStart w:name="z60" w:id="54"/>
    <w:p>
      <w:pPr>
        <w:spacing w:after="0"/>
        <w:ind w:left="0"/>
        <w:jc w:val="both"/>
      </w:pPr>
      <w:r>
        <w:rPr>
          <w:rFonts w:ascii="Times New Roman"/>
          <w:b w:val="false"/>
          <w:i w:val="false"/>
          <w:color w:val="000000"/>
          <w:sz w:val="28"/>
        </w:rPr>
        <w:t xml:space="preserve">
      форму отчета об ежемесячной информации по приему нефти и газового конденсата, утвержденную указанным приказом,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54"/>
    <w:bookmarkStart w:name="z61" w:id="55"/>
    <w:p>
      <w:pPr>
        <w:spacing w:after="0"/>
        <w:ind w:left="0"/>
        <w:jc w:val="both"/>
      </w:pPr>
      <w:r>
        <w:rPr>
          <w:rFonts w:ascii="Times New Roman"/>
          <w:b w:val="false"/>
          <w:i w:val="false"/>
          <w:color w:val="000000"/>
          <w:sz w:val="28"/>
        </w:rPr>
        <w:t xml:space="preserve">
      форму отчета об ежемесячной информации по движению нефти на терминале, утвержденную указанным приказом,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55"/>
    <w:bookmarkStart w:name="z62" w:id="56"/>
    <w:p>
      <w:pPr>
        <w:spacing w:after="0"/>
        <w:ind w:left="0"/>
        <w:jc w:val="both"/>
      </w:pPr>
      <w:r>
        <w:rPr>
          <w:rFonts w:ascii="Times New Roman"/>
          <w:b w:val="false"/>
          <w:i w:val="false"/>
          <w:color w:val="000000"/>
          <w:sz w:val="28"/>
        </w:rPr>
        <w:t xml:space="preserve">
      форму отчета об ежесуточной информации по добыче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56"/>
    <w:bookmarkStart w:name="z63" w:id="57"/>
    <w:p>
      <w:pPr>
        <w:spacing w:after="0"/>
        <w:ind w:left="0"/>
        <w:jc w:val="both"/>
      </w:pPr>
      <w:r>
        <w:rPr>
          <w:rFonts w:ascii="Times New Roman"/>
          <w:b w:val="false"/>
          <w:i w:val="false"/>
          <w:color w:val="000000"/>
          <w:sz w:val="28"/>
        </w:rPr>
        <w:t xml:space="preserve">
      форму отчета о фактической ежемесячной добыче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57"/>
    <w:bookmarkStart w:name="z64" w:id="58"/>
    <w:p>
      <w:pPr>
        <w:spacing w:after="0"/>
        <w:ind w:left="0"/>
        <w:jc w:val="both"/>
      </w:pPr>
      <w:r>
        <w:rPr>
          <w:rFonts w:ascii="Times New Roman"/>
          <w:b w:val="false"/>
          <w:i w:val="false"/>
          <w:color w:val="000000"/>
          <w:sz w:val="28"/>
        </w:rPr>
        <w:t xml:space="preserve">
      форму отчета об ежемесячной информации по движению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58"/>
    <w:bookmarkStart w:name="z65" w:id="59"/>
    <w:p>
      <w:pPr>
        <w:spacing w:after="0"/>
        <w:ind w:left="0"/>
        <w:jc w:val="both"/>
      </w:pPr>
      <w:r>
        <w:rPr>
          <w:rFonts w:ascii="Times New Roman"/>
          <w:b w:val="false"/>
          <w:i w:val="false"/>
          <w:color w:val="000000"/>
          <w:sz w:val="28"/>
        </w:rPr>
        <w:t xml:space="preserve">
      форму отчета об ежегодной информации по плану добычи попутного и природного газа, утвержденную указанным приказом, изложить в новой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59"/>
    <w:bookmarkStart w:name="z66" w:id="60"/>
    <w:p>
      <w:pPr>
        <w:spacing w:after="0"/>
        <w:ind w:left="0"/>
        <w:jc w:val="both"/>
      </w:pPr>
      <w:r>
        <w:rPr>
          <w:rFonts w:ascii="Times New Roman"/>
          <w:b w:val="false"/>
          <w:i w:val="false"/>
          <w:color w:val="000000"/>
          <w:sz w:val="28"/>
        </w:rPr>
        <w:t xml:space="preserve">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утвержденные указанным приказом, изложить в новой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60"/>
    <w:bookmarkStart w:name="z67" w:id="61"/>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61"/>
    <w:bookmarkStart w:name="z68" w:id="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2"/>
    <w:bookmarkStart w:name="z69"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3"/>
    <w:bookmarkStart w:name="z70"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4"/>
    <w:bookmarkStart w:name="z71"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5"/>
    <w:bookmarkStart w:name="z72" w:id="6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74"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 xml:space="preserve">Министерство науки и </w:t>
      </w:r>
    </w:p>
    <w:p>
      <w:pPr>
        <w:spacing w:after="0"/>
        <w:ind w:left="0"/>
        <w:jc w:val="both"/>
      </w:pP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5"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 xml:space="preserve">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7"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1" w:id="71"/>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71"/>
    <w:bookmarkStart w:name="z82" w:id="7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72"/>
    <w:bookmarkStart w:name="z83" w:id="73"/>
    <w:p>
      <w:pPr>
        <w:spacing w:after="0"/>
        <w:ind w:left="0"/>
        <w:jc w:val="both"/>
      </w:pPr>
      <w:r>
        <w:rPr>
          <w:rFonts w:ascii="Times New Roman"/>
          <w:b w:val="false"/>
          <w:i w:val="false"/>
          <w:color w:val="000000"/>
          <w:sz w:val="28"/>
        </w:rPr>
        <w:t>
      Наименование формы административных данных: Отчет о приобретенных товарах, работах и услугах, а также объеме внутристрановой ценности в них</w:t>
      </w:r>
    </w:p>
    <w:bookmarkEnd w:id="73"/>
    <w:bookmarkStart w:name="z84" w:id="74"/>
    <w:p>
      <w:pPr>
        <w:spacing w:after="0"/>
        <w:ind w:left="0"/>
        <w:jc w:val="both"/>
      </w:pPr>
      <w:r>
        <w:rPr>
          <w:rFonts w:ascii="Times New Roman"/>
          <w:b w:val="false"/>
          <w:i w:val="false"/>
          <w:color w:val="000000"/>
          <w:sz w:val="28"/>
        </w:rPr>
        <w:t>
      Индекс формы административных данных: ТРУ-1</w:t>
      </w:r>
    </w:p>
    <w:bookmarkEnd w:id="74"/>
    <w:bookmarkStart w:name="z85" w:id="75"/>
    <w:p>
      <w:pPr>
        <w:spacing w:after="0"/>
        <w:ind w:left="0"/>
        <w:jc w:val="both"/>
      </w:pPr>
      <w:r>
        <w:rPr>
          <w:rFonts w:ascii="Times New Roman"/>
          <w:b w:val="false"/>
          <w:i w:val="false"/>
          <w:color w:val="000000"/>
          <w:sz w:val="28"/>
        </w:rPr>
        <w:t>
      Периодичность: ежеквартально</w:t>
      </w:r>
    </w:p>
    <w:bookmarkEnd w:id="75"/>
    <w:bookmarkStart w:name="z86" w:id="76"/>
    <w:p>
      <w:pPr>
        <w:spacing w:after="0"/>
        <w:ind w:left="0"/>
        <w:jc w:val="both"/>
      </w:pPr>
      <w:r>
        <w:rPr>
          <w:rFonts w:ascii="Times New Roman"/>
          <w:b w:val="false"/>
          <w:i w:val="false"/>
          <w:color w:val="000000"/>
          <w:sz w:val="28"/>
        </w:rPr>
        <w:t>
      Отчетный период: за __ квартал 20__ года</w:t>
      </w:r>
    </w:p>
    <w:bookmarkEnd w:id="76"/>
    <w:bookmarkStart w:name="z87" w:id="77"/>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77"/>
    <w:bookmarkStart w:name="z88" w:id="78"/>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налога на добавленную стоимость,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товаров, работ или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товаров, работ или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или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(индивидуальный идентификационный номер) поставщика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местонахождения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или услуг по единому номенклатурному справочнику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или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закупа без учета налога на добавленную стоимость в стоимостном выражении,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номер/индивидуальный идентификационный номер производителя товара, которому выдан сертификат "СТ-КZ"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указанное в сертификате "СТ-КZ",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1"/>
    <w:p>
      <w:pPr>
        <w:spacing w:after="0"/>
        <w:ind w:left="0"/>
        <w:jc w:val="both"/>
      </w:pPr>
      <w:r>
        <w:rPr>
          <w:rFonts w:ascii="Times New Roman"/>
          <w:b w:val="false"/>
          <w:i w:val="false"/>
          <w:color w:val="000000"/>
          <w:sz w:val="28"/>
        </w:rPr>
        <w:t>
      Наименование _______________________ Адрес ________________________</w:t>
      </w:r>
    </w:p>
    <w:bookmarkEnd w:id="81"/>
    <w:bookmarkStart w:name="z92" w:id="82"/>
    <w:p>
      <w:pPr>
        <w:spacing w:after="0"/>
        <w:ind w:left="0"/>
        <w:jc w:val="both"/>
      </w:pPr>
      <w:r>
        <w:rPr>
          <w:rFonts w:ascii="Times New Roman"/>
          <w:b w:val="false"/>
          <w:i w:val="false"/>
          <w:color w:val="000000"/>
          <w:sz w:val="28"/>
        </w:rPr>
        <w:t>
      Телефон ________________________________________________________</w:t>
      </w:r>
    </w:p>
    <w:bookmarkEnd w:id="82"/>
    <w:bookmarkStart w:name="z93" w:id="83"/>
    <w:p>
      <w:pPr>
        <w:spacing w:after="0"/>
        <w:ind w:left="0"/>
        <w:jc w:val="both"/>
      </w:pPr>
      <w:r>
        <w:rPr>
          <w:rFonts w:ascii="Times New Roman"/>
          <w:b w:val="false"/>
          <w:i w:val="false"/>
          <w:color w:val="000000"/>
          <w:sz w:val="28"/>
        </w:rPr>
        <w:t>
      Адрес электронной почты _________________________________________</w:t>
      </w:r>
    </w:p>
    <w:bookmarkEnd w:id="83"/>
    <w:bookmarkStart w:name="z94" w:id="84"/>
    <w:p>
      <w:pPr>
        <w:spacing w:after="0"/>
        <w:ind w:left="0"/>
        <w:jc w:val="both"/>
      </w:pPr>
      <w:r>
        <w:rPr>
          <w:rFonts w:ascii="Times New Roman"/>
          <w:b w:val="false"/>
          <w:i w:val="false"/>
          <w:color w:val="000000"/>
          <w:sz w:val="28"/>
        </w:rPr>
        <w:t>
      Исполнитель ______________________________________ _______________ фамилия, имя и отчество (при его наличии) подпись, телефон</w:t>
      </w:r>
    </w:p>
    <w:bookmarkEnd w:id="84"/>
    <w:bookmarkStart w:name="z95" w:id="85"/>
    <w:p>
      <w:pPr>
        <w:spacing w:after="0"/>
        <w:ind w:left="0"/>
        <w:jc w:val="both"/>
      </w:pPr>
      <w:r>
        <w:rPr>
          <w:rFonts w:ascii="Times New Roman"/>
          <w:b w:val="false"/>
          <w:i w:val="false"/>
          <w:color w:val="000000"/>
          <w:sz w:val="28"/>
        </w:rPr>
        <w:t>
      Руководитель или лицо, исполняющее его обязанности</w:t>
      </w:r>
    </w:p>
    <w:bookmarkEnd w:id="85"/>
    <w:bookmarkStart w:name="z96" w:id="86"/>
    <w:p>
      <w:pPr>
        <w:spacing w:after="0"/>
        <w:ind w:left="0"/>
        <w:jc w:val="both"/>
      </w:pPr>
      <w:r>
        <w:rPr>
          <w:rFonts w:ascii="Times New Roman"/>
          <w:b w:val="false"/>
          <w:i w:val="false"/>
          <w:color w:val="000000"/>
          <w:sz w:val="28"/>
        </w:rPr>
        <w:t>
      _________________________________________________ _______________ фамилия, имя и отчество (при его наличии) подпись</w:t>
      </w:r>
    </w:p>
    <w:bookmarkEnd w:id="86"/>
    <w:bookmarkStart w:name="z97" w:id="8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7"/>
    <w:bookmarkStart w:name="z98" w:id="8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1 к настоящей форме.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 приобретенных</w:t>
            </w:r>
            <w:r>
              <w:br/>
            </w:r>
            <w:r>
              <w:rPr>
                <w:rFonts w:ascii="Times New Roman"/>
                <w:b w:val="false"/>
                <w:i w:val="false"/>
                <w:color w:val="000000"/>
                <w:sz w:val="20"/>
              </w:rPr>
              <w:t>товарах, работах и услугах, а</w:t>
            </w:r>
            <w:r>
              <w:br/>
            </w:r>
            <w:r>
              <w:rPr>
                <w:rFonts w:ascii="Times New Roman"/>
                <w:b w:val="false"/>
                <w:i w:val="false"/>
                <w:color w:val="000000"/>
                <w:sz w:val="20"/>
              </w:rPr>
              <w:t>также объеме внутристрановой</w:t>
            </w:r>
            <w:r>
              <w:br/>
            </w:r>
            <w:r>
              <w:rPr>
                <w:rFonts w:ascii="Times New Roman"/>
                <w:b w:val="false"/>
                <w:i w:val="false"/>
                <w:color w:val="000000"/>
                <w:sz w:val="20"/>
              </w:rPr>
              <w:t>ценности в них</w:t>
            </w:r>
          </w:p>
        </w:tc>
      </w:tr>
    </w:tbl>
    <w:bookmarkStart w:name="z100" w:id="89"/>
    <w:p>
      <w:pPr>
        <w:spacing w:after="0"/>
        <w:ind w:left="0"/>
        <w:jc w:val="left"/>
      </w:pPr>
      <w:r>
        <w:rPr>
          <w:rFonts w:ascii="Times New Roman"/>
          <w:b/>
          <w:i w:val="false"/>
          <w:color w:val="000000"/>
        </w:rPr>
        <w:t xml:space="preserve"> Пояснение по заполнению формы административных данных "Отчет о приобретенных товарах, работах и услугах, а также объеме внутристрановой ценности в них" (ТРУ-1, ежеквартально)</w:t>
      </w:r>
    </w:p>
    <w:bookmarkEnd w:id="89"/>
    <w:bookmarkStart w:name="z101" w:id="90"/>
    <w:p>
      <w:pPr>
        <w:spacing w:after="0"/>
        <w:ind w:left="0"/>
        <w:jc w:val="both"/>
      </w:pPr>
      <w:r>
        <w:rPr>
          <w:rFonts w:ascii="Times New Roman"/>
          <w:b w:val="false"/>
          <w:i w:val="false"/>
          <w:color w:val="000000"/>
          <w:sz w:val="28"/>
        </w:rPr>
        <w:t>
      1. в графе 1 указывается код закупки, присвоенный реестром товаров, работ и услуг, используемых при проведении операций по недропользованию.</w:t>
      </w:r>
    </w:p>
    <w:bookmarkEnd w:id="90"/>
    <w:bookmarkStart w:name="z102" w:id="91"/>
    <w:p>
      <w:pPr>
        <w:spacing w:after="0"/>
        <w:ind w:left="0"/>
        <w:jc w:val="both"/>
      </w:pPr>
      <w:r>
        <w:rPr>
          <w:rFonts w:ascii="Times New Roman"/>
          <w:b w:val="false"/>
          <w:i w:val="false"/>
          <w:color w:val="000000"/>
          <w:sz w:val="28"/>
        </w:rPr>
        <w:t>
      Данная графа не заполняется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(далее – Фонд);</w:t>
      </w:r>
    </w:p>
    <w:bookmarkEnd w:id="91"/>
    <w:bookmarkStart w:name="z103" w:id="92"/>
    <w:p>
      <w:pPr>
        <w:spacing w:after="0"/>
        <w:ind w:left="0"/>
        <w:jc w:val="both"/>
      </w:pPr>
      <w:r>
        <w:rPr>
          <w:rFonts w:ascii="Times New Roman"/>
          <w:b w:val="false"/>
          <w:i w:val="false"/>
          <w:color w:val="000000"/>
          <w:sz w:val="28"/>
        </w:rPr>
        <w:t>
      2. в графе 2 указывается номер договора, в рамках которого закуплен товар, работа или услуга;</w:t>
      </w:r>
    </w:p>
    <w:bookmarkEnd w:id="92"/>
    <w:bookmarkStart w:name="z104" w:id="93"/>
    <w:p>
      <w:pPr>
        <w:spacing w:after="0"/>
        <w:ind w:left="0"/>
        <w:jc w:val="both"/>
      </w:pPr>
      <w:r>
        <w:rPr>
          <w:rFonts w:ascii="Times New Roman"/>
          <w:b w:val="false"/>
          <w:i w:val="false"/>
          <w:color w:val="000000"/>
          <w:sz w:val="28"/>
        </w:rPr>
        <w:t>
      3. в графе 3 указывается способ закупки товара, работы или услуги:</w:t>
      </w:r>
    </w:p>
    <w:bookmarkEnd w:id="93"/>
    <w:bookmarkStart w:name="z105" w:id="94"/>
    <w:p>
      <w:pPr>
        <w:spacing w:after="0"/>
        <w:ind w:left="0"/>
        <w:jc w:val="both"/>
      </w:pPr>
      <w:r>
        <w:rPr>
          <w:rFonts w:ascii="Times New Roman"/>
          <w:b w:val="false"/>
          <w:i w:val="false"/>
          <w:color w:val="000000"/>
          <w:sz w:val="28"/>
        </w:rPr>
        <w:t xml:space="preserve">
      1) недропользователями, приобретающими товары, работы и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 а также в соответствии с соглашением о стимулировании предпринимательства согласно таблице 1 приложения 2 к форме отчета о приобретенных товарах, работах и услугах, а также объеме внутристрановой ценности в них;</w:t>
      </w:r>
    </w:p>
    <w:bookmarkEnd w:id="94"/>
    <w:bookmarkStart w:name="z106" w:id="95"/>
    <w:p>
      <w:pPr>
        <w:spacing w:after="0"/>
        <w:ind w:left="0"/>
        <w:jc w:val="both"/>
      </w:pPr>
      <w:r>
        <w:rPr>
          <w:rFonts w:ascii="Times New Roman"/>
          <w:b w:val="false"/>
          <w:i w:val="false"/>
          <w:color w:val="000000"/>
          <w:sz w:val="28"/>
        </w:rPr>
        <w:t>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согласно таблице 2 приложения 2 к форме отчета о приобретенных товарах, работах и услугах, а также объеме внутристрановой ценности в них;</w:t>
      </w:r>
    </w:p>
    <w:bookmarkEnd w:id="95"/>
    <w:bookmarkStart w:name="z107" w:id="96"/>
    <w:p>
      <w:pPr>
        <w:spacing w:after="0"/>
        <w:ind w:left="0"/>
        <w:jc w:val="both"/>
      </w:pPr>
      <w:r>
        <w:rPr>
          <w:rFonts w:ascii="Times New Roman"/>
          <w:b w:val="false"/>
          <w:i w:val="false"/>
          <w:color w:val="000000"/>
          <w:sz w:val="28"/>
        </w:rPr>
        <w:t>
      4. в графе 4 указывается код предмета закупа согласно таблице 3 приложения 2 к форме отчета о приобретенных товарах, работах и услугах, а также объеме внутристрановой ценности в них;</w:t>
      </w:r>
    </w:p>
    <w:bookmarkEnd w:id="96"/>
    <w:bookmarkStart w:name="z108" w:id="97"/>
    <w:p>
      <w:pPr>
        <w:spacing w:after="0"/>
        <w:ind w:left="0"/>
        <w:jc w:val="both"/>
      </w:pPr>
      <w:r>
        <w:rPr>
          <w:rFonts w:ascii="Times New Roman"/>
          <w:b w:val="false"/>
          <w:i w:val="false"/>
          <w:color w:val="000000"/>
          <w:sz w:val="28"/>
        </w:rPr>
        <w:t>
      5. в графе 5 указывается дата заключения договора (дата, месяц, год);</w:t>
      </w:r>
    </w:p>
    <w:bookmarkEnd w:id="97"/>
    <w:bookmarkStart w:name="z109" w:id="98"/>
    <w:p>
      <w:pPr>
        <w:spacing w:after="0"/>
        <w:ind w:left="0"/>
        <w:jc w:val="both"/>
      </w:pPr>
      <w:r>
        <w:rPr>
          <w:rFonts w:ascii="Times New Roman"/>
          <w:b w:val="false"/>
          <w:i w:val="false"/>
          <w:color w:val="000000"/>
          <w:sz w:val="28"/>
        </w:rPr>
        <w:t>
      6. в графе 6 указывается дата окончания действия договора (дата, месяц, год);</w:t>
      </w:r>
    </w:p>
    <w:bookmarkEnd w:id="98"/>
    <w:bookmarkStart w:name="z110" w:id="99"/>
    <w:p>
      <w:pPr>
        <w:spacing w:after="0"/>
        <w:ind w:left="0"/>
        <w:jc w:val="both"/>
      </w:pPr>
      <w:r>
        <w:rPr>
          <w:rFonts w:ascii="Times New Roman"/>
          <w:b w:val="false"/>
          <w:i w:val="false"/>
          <w:color w:val="000000"/>
          <w:sz w:val="28"/>
        </w:rPr>
        <w:t>
      7. в графе 7 указывается общая сумма договора без учета налога на добавленную стоимость, в тысячах тенге (дробное число с сотыми долями);</w:t>
      </w:r>
    </w:p>
    <w:bookmarkEnd w:id="99"/>
    <w:bookmarkStart w:name="z111" w:id="100"/>
    <w:p>
      <w:pPr>
        <w:spacing w:after="0"/>
        <w:ind w:left="0"/>
        <w:jc w:val="both"/>
      </w:pPr>
      <w:r>
        <w:rPr>
          <w:rFonts w:ascii="Times New Roman"/>
          <w:b w:val="false"/>
          <w:i w:val="false"/>
          <w:color w:val="000000"/>
          <w:sz w:val="28"/>
        </w:rPr>
        <w:t>
      8. в графе 8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100"/>
    <w:bookmarkStart w:name="z112" w:id="101"/>
    <w:p>
      <w:pPr>
        <w:spacing w:after="0"/>
        <w:ind w:left="0"/>
        <w:jc w:val="both"/>
      </w:pPr>
      <w:r>
        <w:rPr>
          <w:rFonts w:ascii="Times New Roman"/>
          <w:b w:val="false"/>
          <w:i w:val="false"/>
          <w:color w:val="000000"/>
          <w:sz w:val="28"/>
        </w:rPr>
        <w:t>
      9. в графе 9 указывается страна поставщика товара, работы или услуги с указанием кода классификатора административно-территориальных объектов в соответствии с Межгосударственным классификатором стран;</w:t>
      </w:r>
    </w:p>
    <w:bookmarkEnd w:id="101"/>
    <w:bookmarkStart w:name="z113" w:id="102"/>
    <w:p>
      <w:pPr>
        <w:spacing w:after="0"/>
        <w:ind w:left="0"/>
        <w:jc w:val="both"/>
      </w:pPr>
      <w:r>
        <w:rPr>
          <w:rFonts w:ascii="Times New Roman"/>
          <w:b w:val="false"/>
          <w:i w:val="false"/>
          <w:color w:val="000000"/>
          <w:sz w:val="28"/>
        </w:rPr>
        <w:t>
      10. в графе 10 указывается наименование поставщика. В случае, если поставщик товара, работы или услуги является резидентом Республики Казахстан, наименование поставщика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102"/>
    <w:bookmarkStart w:name="z114" w:id="103"/>
    <w:p>
      <w:pPr>
        <w:spacing w:after="0"/>
        <w:ind w:left="0"/>
        <w:jc w:val="both"/>
      </w:pPr>
      <w:r>
        <w:rPr>
          <w:rFonts w:ascii="Times New Roman"/>
          <w:b w:val="false"/>
          <w:i w:val="false"/>
          <w:color w:val="000000"/>
          <w:sz w:val="28"/>
        </w:rPr>
        <w:t>
      11. в графе 11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103"/>
    <w:bookmarkStart w:name="z115" w:id="104"/>
    <w:p>
      <w:pPr>
        <w:spacing w:after="0"/>
        <w:ind w:left="0"/>
        <w:jc w:val="both"/>
      </w:pPr>
      <w:r>
        <w:rPr>
          <w:rFonts w:ascii="Times New Roman"/>
          <w:b w:val="false"/>
          <w:i w:val="false"/>
          <w:color w:val="000000"/>
          <w:sz w:val="28"/>
        </w:rPr>
        <w:t>
      12. в графе 12 указывается адрес фактического местонахождения поставщика товара, работы или услуги: населенный пункт, улица, дом, офис;</w:t>
      </w:r>
    </w:p>
    <w:bookmarkEnd w:id="104"/>
    <w:bookmarkStart w:name="z116" w:id="105"/>
    <w:p>
      <w:pPr>
        <w:spacing w:after="0"/>
        <w:ind w:left="0"/>
        <w:jc w:val="both"/>
      </w:pPr>
      <w:r>
        <w:rPr>
          <w:rFonts w:ascii="Times New Roman"/>
          <w:b w:val="false"/>
          <w:i w:val="false"/>
          <w:color w:val="000000"/>
          <w:sz w:val="28"/>
        </w:rPr>
        <w:t>
      13. в графе 13 указывается код товара, работы или услуги согласно единому номенклатурному справочнику товаров, работ и услуг на уровне 15 символов, закупаемого в рамках данного договора;</w:t>
      </w:r>
    </w:p>
    <w:bookmarkEnd w:id="105"/>
    <w:bookmarkStart w:name="z117" w:id="106"/>
    <w:p>
      <w:pPr>
        <w:spacing w:after="0"/>
        <w:ind w:left="0"/>
        <w:jc w:val="both"/>
      </w:pPr>
      <w:r>
        <w:rPr>
          <w:rFonts w:ascii="Times New Roman"/>
          <w:b w:val="false"/>
          <w:i w:val="false"/>
          <w:color w:val="000000"/>
          <w:sz w:val="28"/>
        </w:rPr>
        <w:t>
      14. в графе 14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106"/>
    <w:bookmarkStart w:name="z118" w:id="107"/>
    <w:p>
      <w:pPr>
        <w:spacing w:after="0"/>
        <w:ind w:left="0"/>
        <w:jc w:val="both"/>
      </w:pPr>
      <w:r>
        <w:rPr>
          <w:rFonts w:ascii="Times New Roman"/>
          <w:b w:val="false"/>
          <w:i w:val="false"/>
          <w:color w:val="000000"/>
          <w:sz w:val="28"/>
        </w:rPr>
        <w:t>
      15. в графе 15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107"/>
    <w:bookmarkStart w:name="z119" w:id="108"/>
    <w:p>
      <w:pPr>
        <w:spacing w:after="0"/>
        <w:ind w:left="0"/>
        <w:jc w:val="both"/>
      </w:pPr>
      <w:r>
        <w:rPr>
          <w:rFonts w:ascii="Times New Roman"/>
          <w:b w:val="false"/>
          <w:i w:val="false"/>
          <w:color w:val="000000"/>
          <w:sz w:val="28"/>
        </w:rPr>
        <w:t>
      16. в графе 16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108"/>
    <w:bookmarkStart w:name="z120" w:id="109"/>
    <w:p>
      <w:pPr>
        <w:spacing w:after="0"/>
        <w:ind w:left="0"/>
        <w:jc w:val="both"/>
      </w:pPr>
      <w:r>
        <w:rPr>
          <w:rFonts w:ascii="Times New Roman"/>
          <w:b w:val="false"/>
          <w:i w:val="false"/>
          <w:color w:val="000000"/>
          <w:sz w:val="28"/>
        </w:rPr>
        <w:t>
      17. в графе 17 указывается фактический объем закупа в стоимостном выражении без учета налога на добавленную стоимость, в тысячах тенге (дробное число с сотыми долями);</w:t>
      </w:r>
    </w:p>
    <w:bookmarkEnd w:id="109"/>
    <w:bookmarkStart w:name="z121" w:id="110"/>
    <w:p>
      <w:pPr>
        <w:spacing w:after="0"/>
        <w:ind w:left="0"/>
        <w:jc w:val="both"/>
      </w:pPr>
      <w:r>
        <w:rPr>
          <w:rFonts w:ascii="Times New Roman"/>
          <w:b w:val="false"/>
          <w:i w:val="false"/>
          <w:color w:val="000000"/>
          <w:sz w:val="28"/>
        </w:rPr>
        <w:t>
      18. в графе 18 указывается номер контракта на недропользование:</w:t>
      </w:r>
    </w:p>
    <w:bookmarkEnd w:id="110"/>
    <w:bookmarkStart w:name="z122" w:id="111"/>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указывается регистрационный номер акта государственной регистрации контракта на недропользование;</w:t>
      </w:r>
    </w:p>
    <w:bookmarkEnd w:id="111"/>
    <w:bookmarkStart w:name="z123" w:id="112"/>
    <w:p>
      <w:pPr>
        <w:spacing w:after="0"/>
        <w:ind w:left="0"/>
        <w:jc w:val="both"/>
      </w:pPr>
      <w:r>
        <w:rPr>
          <w:rFonts w:ascii="Times New Roman"/>
          <w:b w:val="false"/>
          <w:i w:val="false"/>
          <w:color w:val="000000"/>
          <w:sz w:val="28"/>
        </w:rPr>
        <w:t xml:space="preserve">
      2) недропользователями, контракт на недропользование которых заключен со дня введения </w:t>
      </w:r>
      <w:r>
        <w:rPr>
          <w:rFonts w:ascii="Times New Roman"/>
          <w:b w:val="false"/>
          <w:i w:val="false"/>
          <w:color w:val="000000"/>
          <w:sz w:val="28"/>
        </w:rPr>
        <w:t>Кодекса</w:t>
      </w:r>
      <w:r>
        <w:rPr>
          <w:rFonts w:ascii="Times New Roman"/>
          <w:b w:val="false"/>
          <w:i w:val="false"/>
          <w:color w:val="000000"/>
          <w:sz w:val="28"/>
        </w:rPr>
        <w:t xml:space="preserve"> в действие, указывается номер контракта на недропользование;</w:t>
      </w:r>
    </w:p>
    <w:bookmarkEnd w:id="112"/>
    <w:bookmarkStart w:name="z124" w:id="113"/>
    <w:p>
      <w:pPr>
        <w:spacing w:after="0"/>
        <w:ind w:left="0"/>
        <w:jc w:val="both"/>
      </w:pPr>
      <w:r>
        <w:rPr>
          <w:rFonts w:ascii="Times New Roman"/>
          <w:b w:val="false"/>
          <w:i w:val="false"/>
          <w:color w:val="000000"/>
          <w:sz w:val="28"/>
        </w:rPr>
        <w:t>
      19. в графе 19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113"/>
    <w:bookmarkStart w:name="z125" w:id="114"/>
    <w:p>
      <w:pPr>
        <w:spacing w:after="0"/>
        <w:ind w:left="0"/>
        <w:jc w:val="both"/>
      </w:pPr>
      <w:r>
        <w:rPr>
          <w:rFonts w:ascii="Times New Roman"/>
          <w:b w:val="false"/>
          <w:i w:val="false"/>
          <w:color w:val="000000"/>
          <w:sz w:val="28"/>
        </w:rPr>
        <w:t>
      20. в графе 20 указывается номер сертификата о происхождении товара формы "СТ-KZ". Графа подлежит заполнению для товаров местного происхождения;</w:t>
      </w:r>
    </w:p>
    <w:bookmarkEnd w:id="114"/>
    <w:bookmarkStart w:name="z126" w:id="115"/>
    <w:p>
      <w:pPr>
        <w:spacing w:after="0"/>
        <w:ind w:left="0"/>
        <w:jc w:val="both"/>
      </w:pPr>
      <w:r>
        <w:rPr>
          <w:rFonts w:ascii="Times New Roman"/>
          <w:b w:val="false"/>
          <w:i w:val="false"/>
          <w:color w:val="000000"/>
          <w:sz w:val="28"/>
        </w:rPr>
        <w:t>
      21. в графе 21 указывается дата выдачи сертификата о происхождении товара формы "СТ-KZ". Графа подлежит заполнению для товаров местного происхождения;</w:t>
      </w:r>
    </w:p>
    <w:bookmarkEnd w:id="115"/>
    <w:bookmarkStart w:name="z127" w:id="116"/>
    <w:p>
      <w:pPr>
        <w:spacing w:after="0"/>
        <w:ind w:left="0"/>
        <w:jc w:val="both"/>
      </w:pPr>
      <w:r>
        <w:rPr>
          <w:rFonts w:ascii="Times New Roman"/>
          <w:b w:val="false"/>
          <w:i w:val="false"/>
          <w:color w:val="000000"/>
          <w:sz w:val="28"/>
        </w:rPr>
        <w:t>
      22. в графе 22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116"/>
    <w:bookmarkStart w:name="z128" w:id="117"/>
    <w:p>
      <w:pPr>
        <w:spacing w:after="0"/>
        <w:ind w:left="0"/>
        <w:jc w:val="both"/>
      </w:pPr>
      <w:r>
        <w:rPr>
          <w:rFonts w:ascii="Times New Roman"/>
          <w:b w:val="false"/>
          <w:i w:val="false"/>
          <w:color w:val="000000"/>
          <w:sz w:val="28"/>
        </w:rPr>
        <w:t xml:space="preserve">
      23. в графе 23 указывается внутристрановая ценность в работе (услуге), в процентах (до сотых долей)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с учетом всех уровней субподряда, а также всех товаров, приобретенных для выполнения данной работы (услуги).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 приобретенных</w:t>
            </w:r>
            <w:r>
              <w:br/>
            </w:r>
            <w:r>
              <w:rPr>
                <w:rFonts w:ascii="Times New Roman"/>
                <w:b w:val="false"/>
                <w:i w:val="false"/>
                <w:color w:val="000000"/>
                <w:sz w:val="20"/>
              </w:rPr>
              <w:t>товарах, работах и услугах, а</w:t>
            </w:r>
            <w:r>
              <w:br/>
            </w:r>
            <w:r>
              <w:rPr>
                <w:rFonts w:ascii="Times New Roman"/>
                <w:b w:val="false"/>
                <w:i w:val="false"/>
                <w:color w:val="000000"/>
                <w:sz w:val="20"/>
              </w:rPr>
              <w:t>также объеме внутристрановой</w:t>
            </w:r>
            <w:r>
              <w:br/>
            </w:r>
            <w:r>
              <w:rPr>
                <w:rFonts w:ascii="Times New Roman"/>
                <w:b w:val="false"/>
                <w:i w:val="false"/>
                <w:color w:val="000000"/>
                <w:sz w:val="20"/>
              </w:rPr>
              <w:t>ценности в них</w:t>
            </w:r>
          </w:p>
        </w:tc>
      </w:tr>
    </w:tbl>
    <w:bookmarkStart w:name="z130" w:id="118"/>
    <w:p>
      <w:pPr>
        <w:spacing w:after="0"/>
        <w:ind w:left="0"/>
        <w:jc w:val="both"/>
      </w:pPr>
      <w:r>
        <w:rPr>
          <w:rFonts w:ascii="Times New Roman"/>
          <w:b w:val="false"/>
          <w:i w:val="false"/>
          <w:color w:val="000000"/>
          <w:sz w:val="28"/>
        </w:rPr>
        <w:t>
      Таблица 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на понижение (электронные торги)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товарных биржах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товаров, работ и услуг без применения способов*</w:t>
            </w:r>
          </w:p>
        </w:tc>
      </w:tr>
    </w:tbl>
    <w:bookmarkStart w:name="z131" w:id="119"/>
    <w:p>
      <w:pPr>
        <w:spacing w:after="0"/>
        <w:ind w:left="0"/>
        <w:jc w:val="both"/>
      </w:pPr>
      <w:r>
        <w:rPr>
          <w:rFonts w:ascii="Times New Roman"/>
          <w:b w:val="false"/>
          <w:i w:val="false"/>
          <w:color w:val="000000"/>
          <w:sz w:val="28"/>
        </w:rPr>
        <w:t>
      Таблица 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электронного магазина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внутрихолдинговой кооперации</w:t>
            </w:r>
          </w:p>
        </w:tc>
      </w:tr>
    </w:tbl>
    <w:bookmarkStart w:name="z132" w:id="120"/>
    <w:p>
      <w:pPr>
        <w:spacing w:after="0"/>
        <w:ind w:left="0"/>
        <w:jc w:val="both"/>
      </w:pPr>
      <w:r>
        <w:rPr>
          <w:rFonts w:ascii="Times New Roman"/>
          <w:b w:val="false"/>
          <w:i w:val="false"/>
          <w:color w:val="000000"/>
          <w:sz w:val="28"/>
        </w:rPr>
        <w:t>
      Таблица 3</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bl>
    <w:bookmarkStart w:name="z133" w:id="121"/>
    <w:p>
      <w:pPr>
        <w:spacing w:after="0"/>
        <w:ind w:left="0"/>
        <w:jc w:val="both"/>
      </w:pPr>
      <w:r>
        <w:rPr>
          <w:rFonts w:ascii="Times New Roman"/>
          <w:b w:val="false"/>
          <w:i w:val="false"/>
          <w:color w:val="000000"/>
          <w:sz w:val="28"/>
        </w:rPr>
        <w:t xml:space="preserve">
      Примечание: </w:t>
      </w:r>
    </w:p>
    <w:bookmarkEnd w:id="121"/>
    <w:bookmarkStart w:name="z134" w:id="122"/>
    <w:p>
      <w:pPr>
        <w:spacing w:after="0"/>
        <w:ind w:left="0"/>
        <w:jc w:val="both"/>
      </w:pPr>
      <w:r>
        <w:rPr>
          <w:rFonts w:ascii="Times New Roman"/>
          <w:b w:val="false"/>
          <w:i w:val="false"/>
          <w:color w:val="000000"/>
          <w:sz w:val="28"/>
        </w:rPr>
        <w:t xml:space="preserve">
      *без применения способов,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131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179 Кодекса.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8" w:id="123"/>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123"/>
    <w:bookmarkStart w:name="z139" w:id="124"/>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124"/>
    <w:bookmarkStart w:name="z140" w:id="125"/>
    <w:p>
      <w:pPr>
        <w:spacing w:after="0"/>
        <w:ind w:left="0"/>
        <w:jc w:val="both"/>
      </w:pPr>
      <w:r>
        <w:rPr>
          <w:rFonts w:ascii="Times New Roman"/>
          <w:b w:val="false"/>
          <w:i w:val="false"/>
          <w:color w:val="000000"/>
          <w:sz w:val="28"/>
        </w:rPr>
        <w:t>
      Наименование формы административных данных: Отчет о внутристрановой ценности в кадрах</w:t>
      </w:r>
    </w:p>
    <w:bookmarkEnd w:id="125"/>
    <w:bookmarkStart w:name="z141" w:id="126"/>
    <w:p>
      <w:pPr>
        <w:spacing w:after="0"/>
        <w:ind w:left="0"/>
        <w:jc w:val="both"/>
      </w:pPr>
      <w:r>
        <w:rPr>
          <w:rFonts w:ascii="Times New Roman"/>
          <w:b w:val="false"/>
          <w:i w:val="false"/>
          <w:color w:val="000000"/>
          <w:sz w:val="28"/>
        </w:rPr>
        <w:t>
      Индекс формы административных данных: МСК-2</w:t>
      </w:r>
    </w:p>
    <w:bookmarkEnd w:id="126"/>
    <w:bookmarkStart w:name="z142" w:id="127"/>
    <w:p>
      <w:pPr>
        <w:spacing w:after="0"/>
        <w:ind w:left="0"/>
        <w:jc w:val="both"/>
      </w:pPr>
      <w:r>
        <w:rPr>
          <w:rFonts w:ascii="Times New Roman"/>
          <w:b w:val="false"/>
          <w:i w:val="false"/>
          <w:color w:val="000000"/>
          <w:sz w:val="28"/>
        </w:rPr>
        <w:t>
      Периодичность: ежеквартально</w:t>
      </w:r>
    </w:p>
    <w:bookmarkEnd w:id="127"/>
    <w:bookmarkStart w:name="z143" w:id="128"/>
    <w:p>
      <w:pPr>
        <w:spacing w:after="0"/>
        <w:ind w:left="0"/>
        <w:jc w:val="both"/>
      </w:pPr>
      <w:r>
        <w:rPr>
          <w:rFonts w:ascii="Times New Roman"/>
          <w:b w:val="false"/>
          <w:i w:val="false"/>
          <w:color w:val="000000"/>
          <w:sz w:val="28"/>
        </w:rPr>
        <w:t>
      Отчетный период: за __ квартал 20__ года</w:t>
      </w:r>
    </w:p>
    <w:bookmarkEnd w:id="128"/>
    <w:bookmarkStart w:name="z144" w:id="129"/>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129"/>
    <w:bookmarkStart w:name="z145" w:id="130"/>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 занятых в рамках контракта на недропользование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 –граждан Республики, Казахстан занятых в рамках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1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2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3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4 категории,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1"/>
    <w:p>
      <w:pPr>
        <w:spacing w:after="0"/>
        <w:ind w:left="0"/>
        <w:jc w:val="both"/>
      </w:pPr>
      <w:r>
        <w:rPr>
          <w:rFonts w:ascii="Times New Roman"/>
          <w:b w:val="false"/>
          <w:i w:val="false"/>
          <w:color w:val="000000"/>
          <w:sz w:val="28"/>
        </w:rPr>
        <w:t>
      Наименование _______________________ Адрес ________________________</w:t>
      </w:r>
    </w:p>
    <w:bookmarkEnd w:id="131"/>
    <w:bookmarkStart w:name="z147" w:id="132"/>
    <w:p>
      <w:pPr>
        <w:spacing w:after="0"/>
        <w:ind w:left="0"/>
        <w:jc w:val="both"/>
      </w:pPr>
      <w:r>
        <w:rPr>
          <w:rFonts w:ascii="Times New Roman"/>
          <w:b w:val="false"/>
          <w:i w:val="false"/>
          <w:color w:val="000000"/>
          <w:sz w:val="28"/>
        </w:rPr>
        <w:t>
      Телефон ______________________________________________________</w:t>
      </w:r>
    </w:p>
    <w:bookmarkEnd w:id="132"/>
    <w:bookmarkStart w:name="z148" w:id="133"/>
    <w:p>
      <w:pPr>
        <w:spacing w:after="0"/>
        <w:ind w:left="0"/>
        <w:jc w:val="both"/>
      </w:pPr>
      <w:r>
        <w:rPr>
          <w:rFonts w:ascii="Times New Roman"/>
          <w:b w:val="false"/>
          <w:i w:val="false"/>
          <w:color w:val="000000"/>
          <w:sz w:val="28"/>
        </w:rPr>
        <w:t>
      Адрес электронной почты _______________________________________</w:t>
      </w:r>
    </w:p>
    <w:bookmarkEnd w:id="133"/>
    <w:bookmarkStart w:name="z149" w:id="134"/>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134"/>
    <w:bookmarkStart w:name="z150" w:id="135"/>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135"/>
    <w:bookmarkStart w:name="z151" w:id="136"/>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136"/>
    <w:bookmarkStart w:name="z152" w:id="137"/>
    <w:p>
      <w:pPr>
        <w:spacing w:after="0"/>
        <w:ind w:left="0"/>
        <w:jc w:val="both"/>
      </w:pPr>
      <w:r>
        <w:rPr>
          <w:rFonts w:ascii="Times New Roman"/>
          <w:b w:val="false"/>
          <w:i w:val="false"/>
          <w:color w:val="000000"/>
          <w:sz w:val="28"/>
        </w:rPr>
        <w:t>
      Примечание: недропользователем, контракт на недропользование, которого не содержит обязательства по внутристрановой ценности в кадрах с разделением на три (четыре) категории, отчет о внутристрановой ценности в кадрах заполняется путем распределения информации по штатным работникам в разрезе четырех категорий.</w:t>
      </w:r>
    </w:p>
    <w:bookmarkEnd w:id="137"/>
    <w:bookmarkStart w:name="z153" w:id="13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внутристрановой ценности</w:t>
            </w:r>
            <w:r>
              <w:br/>
            </w:r>
            <w:r>
              <w:rPr>
                <w:rFonts w:ascii="Times New Roman"/>
                <w:b w:val="false"/>
                <w:i w:val="false"/>
                <w:color w:val="000000"/>
                <w:sz w:val="20"/>
              </w:rPr>
              <w:t>в кадрах</w:t>
            </w:r>
          </w:p>
        </w:tc>
      </w:tr>
    </w:tbl>
    <w:bookmarkStart w:name="z155" w:id="139"/>
    <w:p>
      <w:pPr>
        <w:spacing w:after="0"/>
        <w:ind w:left="0"/>
        <w:jc w:val="left"/>
      </w:pPr>
      <w:r>
        <w:rPr>
          <w:rFonts w:ascii="Times New Roman"/>
          <w:b/>
          <w:i w:val="false"/>
          <w:color w:val="000000"/>
        </w:rPr>
        <w:t xml:space="preserve"> Пояснение по заполнению формы административных данных "Отчет о внутристрановой ценности в кадрах" (МСК-2, ежеквартально)</w:t>
      </w:r>
    </w:p>
    <w:bookmarkEnd w:id="139"/>
    <w:bookmarkStart w:name="z156" w:id="140"/>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40"/>
    <w:bookmarkStart w:name="z157" w:id="141"/>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а также в соответствии с соглашением о стимулировании предпринимательства указывается регистрационный номер акта государственной регистрации контракта на недропользование;</w:t>
      </w:r>
    </w:p>
    <w:bookmarkEnd w:id="141"/>
    <w:bookmarkStart w:name="z158" w:id="142"/>
    <w:p>
      <w:pPr>
        <w:spacing w:after="0"/>
        <w:ind w:left="0"/>
        <w:jc w:val="both"/>
      </w:pPr>
      <w:r>
        <w:rPr>
          <w:rFonts w:ascii="Times New Roman"/>
          <w:b w:val="false"/>
          <w:i w:val="false"/>
          <w:color w:val="000000"/>
          <w:sz w:val="28"/>
        </w:rPr>
        <w:t xml:space="preserve">
      2) недропользователями, контракт на недропользование которых заключен со дня введения </w:t>
      </w:r>
      <w:r>
        <w:rPr>
          <w:rFonts w:ascii="Times New Roman"/>
          <w:b w:val="false"/>
          <w:i w:val="false"/>
          <w:color w:val="000000"/>
          <w:sz w:val="28"/>
        </w:rPr>
        <w:t>Кодекса</w:t>
      </w:r>
      <w:r>
        <w:rPr>
          <w:rFonts w:ascii="Times New Roman"/>
          <w:b w:val="false"/>
          <w:i w:val="false"/>
          <w:color w:val="000000"/>
          <w:sz w:val="28"/>
        </w:rPr>
        <w:t xml:space="preserve"> в действие, указывается номер контракта на недропользование;</w:t>
      </w:r>
    </w:p>
    <w:bookmarkEnd w:id="142"/>
    <w:bookmarkStart w:name="z159" w:id="143"/>
    <w:p>
      <w:pPr>
        <w:spacing w:after="0"/>
        <w:ind w:left="0"/>
        <w:jc w:val="both"/>
      </w:pPr>
      <w:r>
        <w:rPr>
          <w:rFonts w:ascii="Times New Roman"/>
          <w:b w:val="false"/>
          <w:i w:val="false"/>
          <w:color w:val="000000"/>
          <w:sz w:val="28"/>
        </w:rPr>
        <w:t>
      2. в графе 2 указывается общее количество штатных работников, занятых в рамках контракта на недропользование;</w:t>
      </w:r>
    </w:p>
    <w:bookmarkEnd w:id="143"/>
    <w:bookmarkStart w:name="z160" w:id="144"/>
    <w:p>
      <w:pPr>
        <w:spacing w:after="0"/>
        <w:ind w:left="0"/>
        <w:jc w:val="both"/>
      </w:pPr>
      <w:r>
        <w:rPr>
          <w:rFonts w:ascii="Times New Roman"/>
          <w:b w:val="false"/>
          <w:i w:val="false"/>
          <w:color w:val="000000"/>
          <w:sz w:val="28"/>
        </w:rPr>
        <w:t>
      3. в графе 3 указывается общее количество штатных работников – граждан Республики Казахстан, занятых в рамках контракта на недропользование;</w:t>
      </w:r>
    </w:p>
    <w:bookmarkEnd w:id="144"/>
    <w:bookmarkStart w:name="z161" w:id="145"/>
    <w:p>
      <w:pPr>
        <w:spacing w:after="0"/>
        <w:ind w:left="0"/>
        <w:jc w:val="both"/>
      </w:pPr>
      <w:r>
        <w:rPr>
          <w:rFonts w:ascii="Times New Roman"/>
          <w:b w:val="false"/>
          <w:i w:val="false"/>
          <w:color w:val="000000"/>
          <w:sz w:val="28"/>
        </w:rPr>
        <w:t>
      4. в графе 4 указывается общая численность штатных работников руководящего состава (руководители и их заместители), занятых в рамках контракта на недропользование;</w:t>
      </w:r>
    </w:p>
    <w:bookmarkEnd w:id="145"/>
    <w:bookmarkStart w:name="z162" w:id="146"/>
    <w:p>
      <w:pPr>
        <w:spacing w:after="0"/>
        <w:ind w:left="0"/>
        <w:jc w:val="both"/>
      </w:pPr>
      <w:r>
        <w:rPr>
          <w:rFonts w:ascii="Times New Roman"/>
          <w:b w:val="false"/>
          <w:i w:val="false"/>
          <w:color w:val="000000"/>
          <w:sz w:val="28"/>
        </w:rPr>
        <w:t>
      5. в графе 5 указывается численность штатных работников руководящего состава (руководители и их заместители) – граждан Республики Казахстан, занятых в рамках контракта на недропользование;</w:t>
      </w:r>
    </w:p>
    <w:bookmarkEnd w:id="146"/>
    <w:bookmarkStart w:name="z163" w:id="147"/>
    <w:p>
      <w:pPr>
        <w:spacing w:after="0"/>
        <w:ind w:left="0"/>
        <w:jc w:val="both"/>
      </w:pPr>
      <w:r>
        <w:rPr>
          <w:rFonts w:ascii="Times New Roman"/>
          <w:b w:val="false"/>
          <w:i w:val="false"/>
          <w:color w:val="000000"/>
          <w:sz w:val="28"/>
        </w:rPr>
        <w:t>
      6. в графе 6, в случае наличия в контракте на недропользование обязательств по внутристрановой ценности в кадрах в разрезе трех категорий, указывается общая численность штатных руководителей структурных подразделений и специалистов с высшим и средним профессиональным образованием, занятых в рамках контракта на недропользование.</w:t>
      </w:r>
    </w:p>
    <w:bookmarkEnd w:id="147"/>
    <w:bookmarkStart w:name="z164" w:id="148"/>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руководителей структурных подразделений, занятых в рамках контракта на недропользование;</w:t>
      </w:r>
    </w:p>
    <w:bookmarkEnd w:id="148"/>
    <w:bookmarkStart w:name="z165" w:id="149"/>
    <w:p>
      <w:pPr>
        <w:spacing w:after="0"/>
        <w:ind w:left="0"/>
        <w:jc w:val="both"/>
      </w:pPr>
      <w:r>
        <w:rPr>
          <w:rFonts w:ascii="Times New Roman"/>
          <w:b w:val="false"/>
          <w:i w:val="false"/>
          <w:color w:val="000000"/>
          <w:sz w:val="28"/>
        </w:rPr>
        <w:t>
      7. в графе 7, в случае наличия в контракте на недропользование обязательств по внутристрановой ценности в кадрах в разрезе трех категорий, указывается численность штатных руководителей структурных подразделений – граждан Республики Казахстан и специалистов с высшим и средним профессиональным образованием – граждан Республики Казахстан, занятых в рамках контракта на недропользование.</w:t>
      </w:r>
    </w:p>
    <w:bookmarkEnd w:id="149"/>
    <w:bookmarkStart w:name="z166" w:id="150"/>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руководителей структурных подразделений – граждан Республики Казахстан, занятых в рамках контракта на недропользование;</w:t>
      </w:r>
    </w:p>
    <w:bookmarkEnd w:id="150"/>
    <w:bookmarkStart w:name="z167" w:id="151"/>
    <w:p>
      <w:pPr>
        <w:spacing w:after="0"/>
        <w:ind w:left="0"/>
        <w:jc w:val="both"/>
      </w:pPr>
      <w:r>
        <w:rPr>
          <w:rFonts w:ascii="Times New Roman"/>
          <w:b w:val="false"/>
          <w:i w:val="false"/>
          <w:color w:val="000000"/>
          <w:sz w:val="28"/>
        </w:rPr>
        <w:t>
      8. в графе 8, в случае наличия в контракте на недропользование обязательств по внутристрановой ценности в кадрах в разрезе трех категорий, указывается общая численность штатных квалифицированных рабочих, занятых в рамках контракта на недропользование.</w:t>
      </w:r>
    </w:p>
    <w:bookmarkEnd w:id="151"/>
    <w:bookmarkStart w:name="z168" w:id="152"/>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специалистов с высшим и средним профессиональным образованием, занятых в рамках контракта на недропользование;</w:t>
      </w:r>
    </w:p>
    <w:bookmarkEnd w:id="152"/>
    <w:bookmarkStart w:name="z169" w:id="153"/>
    <w:p>
      <w:pPr>
        <w:spacing w:after="0"/>
        <w:ind w:left="0"/>
        <w:jc w:val="both"/>
      </w:pPr>
      <w:r>
        <w:rPr>
          <w:rFonts w:ascii="Times New Roman"/>
          <w:b w:val="false"/>
          <w:i w:val="false"/>
          <w:color w:val="000000"/>
          <w:sz w:val="28"/>
        </w:rPr>
        <w:t>
      9. в графе 9, в случае наличия в контракте на недропользование обязательств по внутристрановой ценности в кадрах в разрезе трех категорий, указывается численность штатных квалифицированных рабочих – граждан Республики Казахстан, занятых в рамках контракта на недропользование.</w:t>
      </w:r>
    </w:p>
    <w:bookmarkEnd w:id="153"/>
    <w:bookmarkStart w:name="z170" w:id="154"/>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специалистов с высшим и средним профессиональным образованием – граждан Республики Казахстан, занятых в рамках контракта на недропользование;</w:t>
      </w:r>
    </w:p>
    <w:bookmarkEnd w:id="154"/>
    <w:bookmarkStart w:name="z171" w:id="155"/>
    <w:p>
      <w:pPr>
        <w:spacing w:after="0"/>
        <w:ind w:left="0"/>
        <w:jc w:val="both"/>
      </w:pPr>
      <w:r>
        <w:rPr>
          <w:rFonts w:ascii="Times New Roman"/>
          <w:b w:val="false"/>
          <w:i w:val="false"/>
          <w:color w:val="000000"/>
          <w:sz w:val="28"/>
        </w:rPr>
        <w:t>
      10. в графе 10,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квалифицированных рабочих, занятых в рамках контракта на недропользование.</w:t>
      </w:r>
    </w:p>
    <w:bookmarkEnd w:id="155"/>
    <w:bookmarkStart w:name="z172" w:id="156"/>
    <w:p>
      <w:pPr>
        <w:spacing w:after="0"/>
        <w:ind w:left="0"/>
        <w:jc w:val="both"/>
      </w:pPr>
      <w:r>
        <w:rPr>
          <w:rFonts w:ascii="Times New Roman"/>
          <w:b w:val="false"/>
          <w:i w:val="false"/>
          <w:color w:val="000000"/>
          <w:sz w:val="28"/>
        </w:rPr>
        <w:t>
      В случае наличия в контракте на недропользование обязательств внутристрановой ценности в кадрах в разрезе трех категорий, графа 10 не заполняется;</w:t>
      </w:r>
    </w:p>
    <w:bookmarkEnd w:id="156"/>
    <w:bookmarkStart w:name="z173" w:id="157"/>
    <w:p>
      <w:pPr>
        <w:spacing w:after="0"/>
        <w:ind w:left="0"/>
        <w:jc w:val="both"/>
      </w:pPr>
      <w:r>
        <w:rPr>
          <w:rFonts w:ascii="Times New Roman"/>
          <w:b w:val="false"/>
          <w:i w:val="false"/>
          <w:color w:val="000000"/>
          <w:sz w:val="28"/>
        </w:rPr>
        <w:t>
      11. в графе 11,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работников, квалифицированных рабочих – граждан Республики Казахстан, занятых в рамках контракта на недропользование.</w:t>
      </w:r>
    </w:p>
    <w:bookmarkEnd w:id="157"/>
    <w:bookmarkStart w:name="z174" w:id="158"/>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трех категорий, графа 11 не заполняется.</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8" w:id="159"/>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159"/>
    <w:bookmarkStart w:name="z179" w:id="160"/>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160"/>
    <w:bookmarkStart w:name="z180" w:id="161"/>
    <w:p>
      <w:pPr>
        <w:spacing w:after="0"/>
        <w:ind w:left="0"/>
        <w:jc w:val="both"/>
      </w:pPr>
      <w:r>
        <w:rPr>
          <w:rFonts w:ascii="Times New Roman"/>
          <w:b w:val="false"/>
          <w:i w:val="false"/>
          <w:color w:val="000000"/>
          <w:sz w:val="28"/>
        </w:rPr>
        <w:t>
      Наименование формы административных данных: Отчет о расходах по финансированию обучения казахстанских кадров</w:t>
      </w:r>
    </w:p>
    <w:bookmarkEnd w:id="161"/>
    <w:bookmarkStart w:name="z181" w:id="162"/>
    <w:p>
      <w:pPr>
        <w:spacing w:after="0"/>
        <w:ind w:left="0"/>
        <w:jc w:val="both"/>
      </w:pPr>
      <w:r>
        <w:rPr>
          <w:rFonts w:ascii="Times New Roman"/>
          <w:b w:val="false"/>
          <w:i w:val="false"/>
          <w:color w:val="000000"/>
          <w:sz w:val="28"/>
        </w:rPr>
        <w:t>
      Индекс формы административных данных: ФОКК-3</w:t>
      </w:r>
    </w:p>
    <w:bookmarkEnd w:id="162"/>
    <w:bookmarkStart w:name="z182" w:id="163"/>
    <w:p>
      <w:pPr>
        <w:spacing w:after="0"/>
        <w:ind w:left="0"/>
        <w:jc w:val="both"/>
      </w:pPr>
      <w:r>
        <w:rPr>
          <w:rFonts w:ascii="Times New Roman"/>
          <w:b w:val="false"/>
          <w:i w:val="false"/>
          <w:color w:val="000000"/>
          <w:sz w:val="28"/>
        </w:rPr>
        <w:t>
      Периодичность: ежеквартально</w:t>
      </w:r>
    </w:p>
    <w:bookmarkEnd w:id="163"/>
    <w:bookmarkStart w:name="z183" w:id="164"/>
    <w:p>
      <w:pPr>
        <w:spacing w:after="0"/>
        <w:ind w:left="0"/>
        <w:jc w:val="both"/>
      </w:pPr>
      <w:r>
        <w:rPr>
          <w:rFonts w:ascii="Times New Roman"/>
          <w:b w:val="false"/>
          <w:i w:val="false"/>
          <w:color w:val="000000"/>
          <w:sz w:val="28"/>
        </w:rPr>
        <w:t>
      Отчетный период: за __ квартал 20__ года</w:t>
      </w:r>
    </w:p>
    <w:bookmarkEnd w:id="164"/>
    <w:bookmarkStart w:name="z184" w:id="165"/>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165"/>
    <w:bookmarkStart w:name="z185" w:id="166"/>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юридической регистрации (с указанием кода классификатора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интернет-ресурс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Фамилия, имя и отчество</w:t>
            </w:r>
          </w:p>
          <w:bookmarkEnd w:id="167"/>
          <w:p>
            <w:pPr>
              <w:spacing w:after="20"/>
              <w:ind w:left="20"/>
              <w:jc w:val="both"/>
            </w:pPr>
            <w:r>
              <w:rPr>
                <w:rFonts w:ascii="Times New Roman"/>
                <w:b w:val="false"/>
                <w:i w:val="false"/>
                <w:color w:val="000000"/>
                <w:sz w:val="20"/>
              </w:rPr>
              <w:t>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8"/>
    <w:p>
      <w:pPr>
        <w:spacing w:after="0"/>
        <w:ind w:left="0"/>
        <w:jc w:val="both"/>
      </w:pPr>
      <w:r>
        <w:rPr>
          <w:rFonts w:ascii="Times New Roman"/>
          <w:b w:val="false"/>
          <w:i w:val="false"/>
          <w:color w:val="000000"/>
          <w:sz w:val="28"/>
        </w:rPr>
        <w:t>
      продолжение таблицы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затраченная на обучение граждан Республики Казахстан, без учета налога на добавленную стоимость, или перечисленная в государственный бюджет,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косвенных расходов (проезд, проживание, суточные), с учетом налога на добавленную стоимость,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затраченная на приобретение товаров, без учета налога на добавленную стоимость,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9"/>
    <w:p>
      <w:pPr>
        <w:spacing w:after="0"/>
        <w:ind w:left="0"/>
        <w:jc w:val="both"/>
      </w:pPr>
      <w:r>
        <w:rPr>
          <w:rFonts w:ascii="Times New Roman"/>
          <w:b w:val="false"/>
          <w:i w:val="false"/>
          <w:color w:val="000000"/>
          <w:sz w:val="28"/>
        </w:rPr>
        <w:t>
      Наименование _______________________ Адрес ________________________</w:t>
      </w:r>
    </w:p>
    <w:bookmarkEnd w:id="169"/>
    <w:bookmarkStart w:name="z189" w:id="170"/>
    <w:p>
      <w:pPr>
        <w:spacing w:after="0"/>
        <w:ind w:left="0"/>
        <w:jc w:val="both"/>
      </w:pPr>
      <w:r>
        <w:rPr>
          <w:rFonts w:ascii="Times New Roman"/>
          <w:b w:val="false"/>
          <w:i w:val="false"/>
          <w:color w:val="000000"/>
          <w:sz w:val="28"/>
        </w:rPr>
        <w:t>
      Телефон ______________________________________________________</w:t>
      </w:r>
    </w:p>
    <w:bookmarkEnd w:id="170"/>
    <w:bookmarkStart w:name="z190" w:id="171"/>
    <w:p>
      <w:pPr>
        <w:spacing w:after="0"/>
        <w:ind w:left="0"/>
        <w:jc w:val="both"/>
      </w:pPr>
      <w:r>
        <w:rPr>
          <w:rFonts w:ascii="Times New Roman"/>
          <w:b w:val="false"/>
          <w:i w:val="false"/>
          <w:color w:val="000000"/>
          <w:sz w:val="28"/>
        </w:rPr>
        <w:t>
      Адрес электронной почты _______________________________________</w:t>
      </w:r>
    </w:p>
    <w:bookmarkEnd w:id="171"/>
    <w:bookmarkStart w:name="z191" w:id="172"/>
    <w:p>
      <w:pPr>
        <w:spacing w:after="0"/>
        <w:ind w:left="0"/>
        <w:jc w:val="both"/>
      </w:pPr>
      <w:r>
        <w:rPr>
          <w:rFonts w:ascii="Times New Roman"/>
          <w:b w:val="false"/>
          <w:i w:val="false"/>
          <w:color w:val="000000"/>
          <w:sz w:val="28"/>
        </w:rPr>
        <w:t>
      Исполнитель ____________________________________ _________________ фамилия, имя и отчество (при его наличии) подпись, телефон</w:t>
      </w:r>
    </w:p>
    <w:bookmarkEnd w:id="172"/>
    <w:bookmarkStart w:name="z192" w:id="173"/>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173"/>
    <w:bookmarkStart w:name="z193" w:id="174"/>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174"/>
    <w:bookmarkStart w:name="z194" w:id="175"/>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расходах по</w:t>
            </w:r>
            <w:r>
              <w:br/>
            </w:r>
            <w:r>
              <w:rPr>
                <w:rFonts w:ascii="Times New Roman"/>
                <w:b w:val="false"/>
                <w:i w:val="false"/>
                <w:color w:val="000000"/>
                <w:sz w:val="20"/>
              </w:rPr>
              <w:t>финансированию обучения</w:t>
            </w:r>
            <w:r>
              <w:br/>
            </w:r>
            <w:r>
              <w:rPr>
                <w:rFonts w:ascii="Times New Roman"/>
                <w:b w:val="false"/>
                <w:i w:val="false"/>
                <w:color w:val="000000"/>
                <w:sz w:val="20"/>
              </w:rPr>
              <w:t>казахстанских кадров</w:t>
            </w:r>
          </w:p>
        </w:tc>
      </w:tr>
    </w:tbl>
    <w:bookmarkStart w:name="z196" w:id="176"/>
    <w:p>
      <w:pPr>
        <w:spacing w:after="0"/>
        <w:ind w:left="0"/>
        <w:jc w:val="left"/>
      </w:pPr>
      <w:r>
        <w:rPr>
          <w:rFonts w:ascii="Times New Roman"/>
          <w:b/>
          <w:i w:val="false"/>
          <w:color w:val="000000"/>
        </w:rPr>
        <w:t xml:space="preserve"> Пояснение по заполнению формы административных данных "Отчет о расходах по финансированию обучения казахстанских кадров" (ФОКК-3, ежеквартально)</w:t>
      </w:r>
    </w:p>
    <w:bookmarkEnd w:id="176"/>
    <w:bookmarkStart w:name="z197" w:id="177"/>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77"/>
    <w:bookmarkStart w:name="z198" w:id="178"/>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178"/>
    <w:bookmarkStart w:name="z199" w:id="179"/>
    <w:p>
      <w:pPr>
        <w:spacing w:after="0"/>
        <w:ind w:left="0"/>
        <w:jc w:val="both"/>
      </w:pPr>
      <w:r>
        <w:rPr>
          <w:rFonts w:ascii="Times New Roman"/>
          <w:b w:val="false"/>
          <w:i w:val="false"/>
          <w:color w:val="000000"/>
          <w:sz w:val="28"/>
        </w:rPr>
        <w:t xml:space="preserve">
      2) недропользователями, контракт на недропользование которых заключен со дня введения </w:t>
      </w:r>
      <w:r>
        <w:rPr>
          <w:rFonts w:ascii="Times New Roman"/>
          <w:b w:val="false"/>
          <w:i w:val="false"/>
          <w:color w:val="000000"/>
          <w:sz w:val="28"/>
        </w:rPr>
        <w:t xml:space="preserve">Кодекса </w:t>
      </w:r>
      <w:r>
        <w:rPr>
          <w:rFonts w:ascii="Times New Roman"/>
          <w:b w:val="false"/>
          <w:i w:val="false"/>
          <w:color w:val="000000"/>
          <w:sz w:val="28"/>
        </w:rPr>
        <w:t>в действие, указывается номер контракта на недропользование;</w:t>
      </w:r>
    </w:p>
    <w:bookmarkEnd w:id="179"/>
    <w:bookmarkStart w:name="z200" w:id="180"/>
    <w:p>
      <w:pPr>
        <w:spacing w:after="0"/>
        <w:ind w:left="0"/>
        <w:jc w:val="both"/>
      </w:pPr>
      <w:r>
        <w:rPr>
          <w:rFonts w:ascii="Times New Roman"/>
          <w:b w:val="false"/>
          <w:i w:val="false"/>
          <w:color w:val="000000"/>
          <w:sz w:val="28"/>
        </w:rPr>
        <w:t>
      2. в графе 2 указывается наименование организации, куда недропользователем перечислены денежные средства в рамках исполнения контрактных обязательств по обучению:</w:t>
      </w:r>
    </w:p>
    <w:bookmarkEnd w:id="180"/>
    <w:bookmarkStart w:name="z201" w:id="181"/>
    <w:p>
      <w:pPr>
        <w:spacing w:after="0"/>
        <w:ind w:left="0"/>
        <w:jc w:val="both"/>
      </w:pPr>
      <w:r>
        <w:rPr>
          <w:rFonts w:ascii="Times New Roman"/>
          <w:b w:val="false"/>
          <w:i w:val="false"/>
          <w:color w:val="000000"/>
          <w:sz w:val="28"/>
        </w:rPr>
        <w:t>
      1) на обучение казахстанских кадров, являющихся работниками недропользователя по специальностям, связанным с производственной деятельностью недропользователя;</w:t>
      </w:r>
    </w:p>
    <w:bookmarkEnd w:id="181"/>
    <w:bookmarkStart w:name="z202" w:id="182"/>
    <w:p>
      <w:pPr>
        <w:spacing w:after="0"/>
        <w:ind w:left="0"/>
        <w:jc w:val="both"/>
      </w:pPr>
      <w:r>
        <w:rPr>
          <w:rFonts w:ascii="Times New Roman"/>
          <w:b w:val="false"/>
          <w:i w:val="false"/>
          <w:color w:val="000000"/>
          <w:sz w:val="28"/>
        </w:rPr>
        <w:t>
      2) на обучение казахстанских кадров, не являющихся работниками недропользователя, в том числе на профессиональную ориентацию учащихся организаций среднего образования;</w:t>
      </w:r>
    </w:p>
    <w:bookmarkEnd w:id="182"/>
    <w:bookmarkStart w:name="z203" w:id="183"/>
    <w:p>
      <w:pPr>
        <w:spacing w:after="0"/>
        <w:ind w:left="0"/>
        <w:jc w:val="both"/>
      </w:pPr>
      <w:r>
        <w:rPr>
          <w:rFonts w:ascii="Times New Roman"/>
          <w:b w:val="false"/>
          <w:i w:val="false"/>
          <w:color w:val="000000"/>
          <w:sz w:val="28"/>
        </w:rPr>
        <w:t>
      3) денежные средства, перечисленные в государственный бюджет на обучение казахстанских кадров;</w:t>
      </w:r>
    </w:p>
    <w:bookmarkEnd w:id="183"/>
    <w:bookmarkStart w:name="z204" w:id="184"/>
    <w:p>
      <w:pPr>
        <w:spacing w:after="0"/>
        <w:ind w:left="0"/>
        <w:jc w:val="both"/>
      </w:pPr>
      <w:r>
        <w:rPr>
          <w:rFonts w:ascii="Times New Roman"/>
          <w:b w:val="false"/>
          <w:i w:val="false"/>
          <w:color w:val="000000"/>
          <w:sz w:val="28"/>
        </w:rPr>
        <w:t>
      4) на приобретение недропользователем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(далее – организация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184"/>
    <w:bookmarkStart w:name="z205" w:id="185"/>
    <w:p>
      <w:pPr>
        <w:spacing w:after="0"/>
        <w:ind w:left="0"/>
        <w:jc w:val="both"/>
      </w:pPr>
      <w:r>
        <w:rPr>
          <w:rFonts w:ascii="Times New Roman"/>
          <w:b w:val="false"/>
          <w:i w:val="false"/>
          <w:color w:val="000000"/>
          <w:sz w:val="28"/>
        </w:rPr>
        <w:t>
      5) перечисление недропользователем денежных средств в организацию образования для приобретения по представленному местным исполнительным органом области, города республиканского значения, столицы совместно с организацией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организации образования;</w:t>
      </w:r>
    </w:p>
    <w:bookmarkEnd w:id="185"/>
    <w:bookmarkStart w:name="z206" w:id="186"/>
    <w:p>
      <w:pPr>
        <w:spacing w:after="0"/>
        <w:ind w:left="0"/>
        <w:jc w:val="both"/>
      </w:pPr>
      <w:r>
        <w:rPr>
          <w:rFonts w:ascii="Times New Roman"/>
          <w:b w:val="false"/>
          <w:i w:val="false"/>
          <w:color w:val="000000"/>
          <w:sz w:val="28"/>
        </w:rPr>
        <w:t>
      3. в графе 3 указывается код страны, где располагается организация (указанная в графе 2), в соответствии с Межгосударственным классификатором стран. В случае если организация – юридическое лицо является резидентом Республики Казахстан, указывается код Республики Казахстан;</w:t>
      </w:r>
    </w:p>
    <w:bookmarkEnd w:id="186"/>
    <w:bookmarkStart w:name="z207" w:id="187"/>
    <w:p>
      <w:pPr>
        <w:spacing w:after="0"/>
        <w:ind w:left="0"/>
        <w:jc w:val="both"/>
      </w:pPr>
      <w:r>
        <w:rPr>
          <w:rFonts w:ascii="Times New Roman"/>
          <w:b w:val="false"/>
          <w:i w:val="false"/>
          <w:color w:val="000000"/>
          <w:sz w:val="28"/>
        </w:rPr>
        <w:t>
      4. в графе 4 указывается бизнес-идентификационный номер организации. Графа не заполняется в случае, если учебное заведение – юридическое лицо не является резидентом Республики Казахстан;</w:t>
      </w:r>
    </w:p>
    <w:bookmarkEnd w:id="187"/>
    <w:bookmarkStart w:name="z208" w:id="188"/>
    <w:p>
      <w:pPr>
        <w:spacing w:after="0"/>
        <w:ind w:left="0"/>
        <w:jc w:val="both"/>
      </w:pPr>
      <w:r>
        <w:rPr>
          <w:rFonts w:ascii="Times New Roman"/>
          <w:b w:val="false"/>
          <w:i w:val="false"/>
          <w:color w:val="000000"/>
          <w:sz w:val="28"/>
        </w:rPr>
        <w:t>
      5. в графе 5 указывается адрес юридической регистрации организации: населенный пункт, улица, дом, офис с указанием кода классификатора административно-территориальных объектов;</w:t>
      </w:r>
    </w:p>
    <w:bookmarkEnd w:id="188"/>
    <w:bookmarkStart w:name="z209" w:id="189"/>
    <w:p>
      <w:pPr>
        <w:spacing w:after="0"/>
        <w:ind w:left="0"/>
        <w:jc w:val="both"/>
      </w:pPr>
      <w:r>
        <w:rPr>
          <w:rFonts w:ascii="Times New Roman"/>
          <w:b w:val="false"/>
          <w:i w:val="false"/>
          <w:color w:val="000000"/>
          <w:sz w:val="28"/>
        </w:rPr>
        <w:t>
      6. в графе 6 указывается официальный интернет-ресурс организации (при его наличии);</w:t>
      </w:r>
    </w:p>
    <w:bookmarkEnd w:id="189"/>
    <w:bookmarkStart w:name="z210" w:id="190"/>
    <w:p>
      <w:pPr>
        <w:spacing w:after="0"/>
        <w:ind w:left="0"/>
        <w:jc w:val="both"/>
      </w:pPr>
      <w:r>
        <w:rPr>
          <w:rFonts w:ascii="Times New Roman"/>
          <w:b w:val="false"/>
          <w:i w:val="false"/>
          <w:color w:val="000000"/>
          <w:sz w:val="28"/>
        </w:rPr>
        <w:t xml:space="preserve">
      7. в графе 7 указывается фамилия, имя и отчество (при его наличии) работника, являющегося гражданином Республики Казахстан, задействованного при исполнении контракта на недропользование и направленного в учебное заведение (указанное в графе 2) на обучение, повышение квалификации и переподготовку или гражданина Республики Казахстан, направленного на обучение по Перечню наиболее востребованных специальностей, утвержденному уполномоченным органом в области углеводородов и добычи урана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129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178 Кодекса.</w:t>
      </w:r>
    </w:p>
    <w:bookmarkEnd w:id="190"/>
    <w:bookmarkStart w:name="z211" w:id="191"/>
    <w:p>
      <w:pPr>
        <w:spacing w:after="0"/>
        <w:ind w:left="0"/>
        <w:jc w:val="both"/>
      </w:pPr>
      <w:r>
        <w:rPr>
          <w:rFonts w:ascii="Times New Roman"/>
          <w:b w:val="false"/>
          <w:i w:val="false"/>
          <w:color w:val="000000"/>
          <w:sz w:val="28"/>
        </w:rPr>
        <w:t>
      Графа не заполняется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w:t>
      </w:r>
    </w:p>
    <w:bookmarkEnd w:id="191"/>
    <w:bookmarkStart w:name="z212" w:id="192"/>
    <w:p>
      <w:pPr>
        <w:spacing w:after="0"/>
        <w:ind w:left="0"/>
        <w:jc w:val="both"/>
      </w:pPr>
      <w:r>
        <w:rPr>
          <w:rFonts w:ascii="Times New Roman"/>
          <w:b w:val="false"/>
          <w:i w:val="false"/>
          <w:color w:val="000000"/>
          <w:sz w:val="28"/>
        </w:rPr>
        <w:t>
      8. в графе 8 указывается индивидуальный идентификационный номер гражданина Республики Казахстан, фамилия, имя и отчество (при его наличии) которого указаны в графе 7.</w:t>
      </w:r>
    </w:p>
    <w:bookmarkEnd w:id="192"/>
    <w:bookmarkStart w:name="z213" w:id="193"/>
    <w:p>
      <w:pPr>
        <w:spacing w:after="0"/>
        <w:ind w:left="0"/>
        <w:jc w:val="both"/>
      </w:pPr>
      <w:r>
        <w:rPr>
          <w:rFonts w:ascii="Times New Roman"/>
          <w:b w:val="false"/>
          <w:i w:val="false"/>
          <w:color w:val="000000"/>
          <w:sz w:val="28"/>
        </w:rPr>
        <w:t>
      Графа 8 не заполняется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w:t>
      </w:r>
    </w:p>
    <w:bookmarkEnd w:id="193"/>
    <w:bookmarkStart w:name="z214" w:id="194"/>
    <w:p>
      <w:pPr>
        <w:spacing w:after="0"/>
        <w:ind w:left="0"/>
        <w:jc w:val="both"/>
      </w:pPr>
      <w:r>
        <w:rPr>
          <w:rFonts w:ascii="Times New Roman"/>
          <w:b w:val="false"/>
          <w:i w:val="false"/>
          <w:color w:val="000000"/>
          <w:sz w:val="28"/>
        </w:rPr>
        <w:t>
      9. в графе 9 указывается должность/профессия работника, являющегося гражданином Республики Казахстан, задействованного при исполнении контракта на недропользование и направленного на обучение, повышение квалификации и переподготовку.</w:t>
      </w:r>
    </w:p>
    <w:bookmarkEnd w:id="194"/>
    <w:bookmarkStart w:name="z215" w:id="195"/>
    <w:p>
      <w:pPr>
        <w:spacing w:after="0"/>
        <w:ind w:left="0"/>
        <w:jc w:val="both"/>
      </w:pPr>
      <w:r>
        <w:rPr>
          <w:rFonts w:ascii="Times New Roman"/>
          <w:b w:val="false"/>
          <w:i w:val="false"/>
          <w:color w:val="000000"/>
          <w:sz w:val="28"/>
        </w:rPr>
        <w:t>
      Графа не заполняется в случае направления на обучение гражданина Республики Казахстан, не являющегося работником недропользователя, по Перечню наиболее востребованных специальностей, а также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w:t>
      </w:r>
    </w:p>
    <w:bookmarkEnd w:id="195"/>
    <w:bookmarkStart w:name="z216" w:id="196"/>
    <w:p>
      <w:pPr>
        <w:spacing w:after="0"/>
        <w:ind w:left="0"/>
        <w:jc w:val="both"/>
      </w:pPr>
      <w:r>
        <w:rPr>
          <w:rFonts w:ascii="Times New Roman"/>
          <w:b w:val="false"/>
          <w:i w:val="false"/>
          <w:color w:val="000000"/>
          <w:sz w:val="28"/>
        </w:rPr>
        <w:t>
      10. в графе 10 указывается наименование специальности по Перечню наиболее востребованных специальностей.</w:t>
      </w:r>
    </w:p>
    <w:bookmarkEnd w:id="196"/>
    <w:bookmarkStart w:name="z217" w:id="197"/>
    <w:p>
      <w:pPr>
        <w:spacing w:after="0"/>
        <w:ind w:left="0"/>
        <w:jc w:val="both"/>
      </w:pPr>
      <w:r>
        <w:rPr>
          <w:rFonts w:ascii="Times New Roman"/>
          <w:b w:val="false"/>
          <w:i w:val="false"/>
          <w:color w:val="000000"/>
          <w:sz w:val="28"/>
        </w:rPr>
        <w:t xml:space="preserve">
      Графа 10 не заполняется в случае направления на обучение граждан Республики Казахстан, являющихся работниками недропользователя, а также в случае исполнения недропользователем контрактных обязательств путем перечисления денежных средств в государственный бюджет или при приобретении товаров в рамках улучшения материально-технической базы учебного заведения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129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178 Кодекса;</w:t>
      </w:r>
    </w:p>
    <w:bookmarkEnd w:id="197"/>
    <w:bookmarkStart w:name="z218" w:id="198"/>
    <w:p>
      <w:pPr>
        <w:spacing w:after="0"/>
        <w:ind w:left="0"/>
        <w:jc w:val="both"/>
      </w:pPr>
      <w:r>
        <w:rPr>
          <w:rFonts w:ascii="Times New Roman"/>
          <w:b w:val="false"/>
          <w:i w:val="false"/>
          <w:color w:val="000000"/>
          <w:sz w:val="28"/>
        </w:rPr>
        <w:t>
      11. в графе 11 указывается сумма, затраченная на обучение в учебном заведении (указанном в графе 2) гражданина Республики Казахстан (указанного в графе 7), без учета налога на добавленную стоимость, в тысячах тенге или перечисленная в государственный бюджет, в тысячах тенге;</w:t>
      </w:r>
    </w:p>
    <w:bookmarkEnd w:id="198"/>
    <w:bookmarkStart w:name="z219" w:id="199"/>
    <w:p>
      <w:pPr>
        <w:spacing w:after="0"/>
        <w:ind w:left="0"/>
        <w:jc w:val="both"/>
      </w:pPr>
      <w:r>
        <w:rPr>
          <w:rFonts w:ascii="Times New Roman"/>
          <w:b w:val="false"/>
          <w:i w:val="false"/>
          <w:color w:val="000000"/>
          <w:sz w:val="28"/>
        </w:rPr>
        <w:t>
      12. в графе 12 указывается сумма косвенных расходов (проезд, проживание, суточные), образовавшаяся в процессе обучения в учебном заведении (указанном в графе 2) гражданина Республики Казахстан (указанного в графе 7), с учетом налога на добавленную стоимость, в тысячах тенге;</w:t>
      </w:r>
    </w:p>
    <w:bookmarkEnd w:id="199"/>
    <w:bookmarkStart w:name="z220" w:id="200"/>
    <w:p>
      <w:pPr>
        <w:spacing w:after="0"/>
        <w:ind w:left="0"/>
        <w:jc w:val="both"/>
      </w:pPr>
      <w:r>
        <w:rPr>
          <w:rFonts w:ascii="Times New Roman"/>
          <w:b w:val="false"/>
          <w:i w:val="false"/>
          <w:color w:val="000000"/>
          <w:sz w:val="28"/>
        </w:rPr>
        <w:t>
      13. в графе 13 указывается наименование и краткое (дополнительное) описание приобретенных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(указанном в графе 2)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200"/>
    <w:bookmarkStart w:name="z221" w:id="201"/>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201"/>
    <w:bookmarkStart w:name="z222" w:id="202"/>
    <w:p>
      <w:pPr>
        <w:spacing w:after="0"/>
        <w:ind w:left="0"/>
        <w:jc w:val="both"/>
      </w:pPr>
      <w:r>
        <w:rPr>
          <w:rFonts w:ascii="Times New Roman"/>
          <w:b w:val="false"/>
          <w:i w:val="false"/>
          <w:color w:val="000000"/>
          <w:sz w:val="28"/>
        </w:rPr>
        <w:t>
      приобретения недропользователем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202"/>
    <w:bookmarkStart w:name="z223" w:id="203"/>
    <w:p>
      <w:pPr>
        <w:spacing w:after="0"/>
        <w:ind w:left="0"/>
        <w:jc w:val="both"/>
      </w:pPr>
      <w:r>
        <w:rPr>
          <w:rFonts w:ascii="Times New Roman"/>
          <w:b w:val="false"/>
          <w:i w:val="false"/>
          <w:color w:val="000000"/>
          <w:sz w:val="28"/>
        </w:rPr>
        <w:t>
      перечисления недропользователем денежных средств в организацию образования для приобретения по представленному местным исполнительным органом области, города республиканского значения, столицы совместно с организацией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организации образования;</w:t>
      </w:r>
    </w:p>
    <w:bookmarkEnd w:id="203"/>
    <w:bookmarkStart w:name="z224" w:id="204"/>
    <w:p>
      <w:pPr>
        <w:spacing w:after="0"/>
        <w:ind w:left="0"/>
        <w:jc w:val="both"/>
      </w:pPr>
      <w:r>
        <w:rPr>
          <w:rFonts w:ascii="Times New Roman"/>
          <w:b w:val="false"/>
          <w:i w:val="false"/>
          <w:color w:val="000000"/>
          <w:sz w:val="28"/>
        </w:rPr>
        <w:t xml:space="preserve">
      14. в графе 14 указывается сумма, затраченная на приобретение товаров, в соответствии с Правилами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мая 2018 года № 196 (зарегистрирован в Реестре государственной регистрации нормативных правовых актов за № 17122) для учебного заведения (указанного в графе 2), без учета налога на добавленную стоимость, в тысячах тенге.</w:t>
      </w:r>
    </w:p>
    <w:bookmarkEnd w:id="204"/>
    <w:bookmarkStart w:name="z225" w:id="205"/>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205"/>
    <w:bookmarkStart w:name="z226" w:id="206"/>
    <w:p>
      <w:pPr>
        <w:spacing w:after="0"/>
        <w:ind w:left="0"/>
        <w:jc w:val="both"/>
      </w:pPr>
      <w:r>
        <w:rPr>
          <w:rFonts w:ascii="Times New Roman"/>
          <w:b w:val="false"/>
          <w:i w:val="false"/>
          <w:color w:val="000000"/>
          <w:sz w:val="28"/>
        </w:rPr>
        <w:t>
      приобретения недропользователем товаров, по представленному местным исполнительным органом области, города республиканского значения, столицы совместно с организацией образования (в том числе объектов учебных (опытно – исследовательских) полигонов, размещенных на действующих месторождениях), осуществляющих на территории соответствующей области, города республиканского значения, столицы подготовку кадров по специальностям, связанным со сферой недропользования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организаций образования;</w:t>
      </w:r>
    </w:p>
    <w:bookmarkEnd w:id="206"/>
    <w:bookmarkStart w:name="z227" w:id="207"/>
    <w:p>
      <w:pPr>
        <w:spacing w:after="0"/>
        <w:ind w:left="0"/>
        <w:jc w:val="both"/>
      </w:pPr>
      <w:r>
        <w:rPr>
          <w:rFonts w:ascii="Times New Roman"/>
          <w:b w:val="false"/>
          <w:i w:val="false"/>
          <w:color w:val="000000"/>
          <w:sz w:val="28"/>
        </w:rPr>
        <w:t>
      перечисления недропользователем денежных средств в организацию образования для приобретения по представленному местным исполнительным органом области, города республиканского значения, столицы совместно с организацией образования и согласованному с уполномоченным органом в области углеводородов и добычи урана перечню товаров, необходимых для улучшения материально-технической базы организации образования;</w:t>
      </w:r>
    </w:p>
    <w:bookmarkEnd w:id="207"/>
    <w:bookmarkStart w:name="z228" w:id="208"/>
    <w:p>
      <w:pPr>
        <w:spacing w:after="0"/>
        <w:ind w:left="0"/>
        <w:jc w:val="both"/>
      </w:pPr>
      <w:r>
        <w:rPr>
          <w:rFonts w:ascii="Times New Roman"/>
          <w:b w:val="false"/>
          <w:i w:val="false"/>
          <w:color w:val="000000"/>
          <w:sz w:val="28"/>
        </w:rPr>
        <w:t>
      15. в графе 15 указывается номер (в цифровом, буквенном и/или символьном выражении) платежного документа, подтверждающего фактическое направление сумм (указанных в графе 11 или графе 14) в организацию (указанную в графе 2), в соответствии с законодательством Республики Казахстан о платежах и платежных системах.</w:t>
      </w:r>
    </w:p>
    <w:bookmarkEnd w:id="208"/>
    <w:bookmarkStart w:name="z229" w:id="209"/>
    <w:p>
      <w:pPr>
        <w:spacing w:after="0"/>
        <w:ind w:left="0"/>
        <w:jc w:val="both"/>
      </w:pPr>
      <w:r>
        <w:rPr>
          <w:rFonts w:ascii="Times New Roman"/>
          <w:b w:val="false"/>
          <w:i w:val="false"/>
          <w:color w:val="000000"/>
          <w:sz w:val="28"/>
        </w:rPr>
        <w:t>
      При отсутствии присвоенного платежному документу номера, в графе указывается значение "без/номера";</w:t>
      </w:r>
    </w:p>
    <w:bookmarkEnd w:id="209"/>
    <w:bookmarkStart w:name="z230" w:id="210"/>
    <w:p>
      <w:pPr>
        <w:spacing w:after="0"/>
        <w:ind w:left="0"/>
        <w:jc w:val="both"/>
      </w:pPr>
      <w:r>
        <w:rPr>
          <w:rFonts w:ascii="Times New Roman"/>
          <w:b w:val="false"/>
          <w:i w:val="false"/>
          <w:color w:val="000000"/>
          <w:sz w:val="28"/>
        </w:rPr>
        <w:t>
      16. в графе 16 указывается дата (день, месяц и год) направления денежных средств в организацию (указанную в графе 2) платежного документа (указанном в графе 15), в формате "день/месяц/год".</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34" w:id="211"/>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211"/>
    <w:bookmarkStart w:name="z235" w:id="212"/>
    <w:p>
      <w:pPr>
        <w:spacing w:after="0"/>
        <w:ind w:left="0"/>
        <w:jc w:val="both"/>
      </w:pPr>
      <w:r>
        <w:rPr>
          <w:rFonts w:ascii="Times New Roman"/>
          <w:b w:val="false"/>
          <w:i w:val="false"/>
          <w:color w:val="000000"/>
          <w:sz w:val="28"/>
        </w:rPr>
        <w:t>
      Форма административных данных размещена на интернет–ресурсе: http://spon.energo.gov.kz</w:t>
      </w:r>
    </w:p>
    <w:bookmarkEnd w:id="212"/>
    <w:bookmarkStart w:name="z236" w:id="213"/>
    <w:p>
      <w:pPr>
        <w:spacing w:after="0"/>
        <w:ind w:left="0"/>
        <w:jc w:val="both"/>
      </w:pPr>
      <w:r>
        <w:rPr>
          <w:rFonts w:ascii="Times New Roman"/>
          <w:b w:val="false"/>
          <w:i w:val="false"/>
          <w:color w:val="000000"/>
          <w:sz w:val="28"/>
        </w:rPr>
        <w:t>
      Наименование формы административных данных: Отчет о расходах на научно-исследовательские, научно-технические и опытно-конструкторские работы</w:t>
      </w:r>
    </w:p>
    <w:bookmarkEnd w:id="213"/>
    <w:bookmarkStart w:name="z237" w:id="214"/>
    <w:p>
      <w:pPr>
        <w:spacing w:after="0"/>
        <w:ind w:left="0"/>
        <w:jc w:val="both"/>
      </w:pPr>
      <w:r>
        <w:rPr>
          <w:rFonts w:ascii="Times New Roman"/>
          <w:b w:val="false"/>
          <w:i w:val="false"/>
          <w:color w:val="000000"/>
          <w:sz w:val="28"/>
        </w:rPr>
        <w:t>
      Индекс формы административных данных: НИОКР-4</w:t>
      </w:r>
    </w:p>
    <w:bookmarkEnd w:id="214"/>
    <w:bookmarkStart w:name="z238" w:id="215"/>
    <w:p>
      <w:pPr>
        <w:spacing w:after="0"/>
        <w:ind w:left="0"/>
        <w:jc w:val="both"/>
      </w:pPr>
      <w:r>
        <w:rPr>
          <w:rFonts w:ascii="Times New Roman"/>
          <w:b w:val="false"/>
          <w:i w:val="false"/>
          <w:color w:val="000000"/>
          <w:sz w:val="28"/>
        </w:rPr>
        <w:t>
      Периодичность: ежеквартально</w:t>
      </w:r>
    </w:p>
    <w:bookmarkEnd w:id="215"/>
    <w:bookmarkStart w:name="z239" w:id="216"/>
    <w:p>
      <w:pPr>
        <w:spacing w:after="0"/>
        <w:ind w:left="0"/>
        <w:jc w:val="both"/>
      </w:pPr>
      <w:r>
        <w:rPr>
          <w:rFonts w:ascii="Times New Roman"/>
          <w:b w:val="false"/>
          <w:i w:val="false"/>
          <w:color w:val="000000"/>
          <w:sz w:val="28"/>
        </w:rPr>
        <w:t>
      Отчетный период: за __ квартал 20__ года</w:t>
      </w:r>
    </w:p>
    <w:bookmarkEnd w:id="216"/>
    <w:bookmarkStart w:name="z240" w:id="217"/>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217"/>
    <w:bookmarkStart w:name="z241" w:id="218"/>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Дата заключения договора</w:t>
            </w:r>
          </w:p>
          <w:bookmarkEnd w:id="219"/>
          <w:p>
            <w:pPr>
              <w:spacing w:after="20"/>
              <w:ind w:left="20"/>
              <w:jc w:val="both"/>
            </w:pPr>
            <w:r>
              <w:rPr>
                <w:rFonts w:ascii="Times New Roman"/>
                <w:b w:val="false"/>
                <w:i w:val="false"/>
                <w:color w:val="000000"/>
                <w:sz w:val="20"/>
              </w:rPr>
              <w:t>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Наименование и краткое описание научно-исследовательских, научно-технических и опытно-конструкторских</w:t>
            </w:r>
          </w:p>
          <w:bookmarkEnd w:id="220"/>
          <w:p>
            <w:pPr>
              <w:spacing w:after="20"/>
              <w:ind w:left="20"/>
              <w:jc w:val="both"/>
            </w:pPr>
            <w:r>
              <w:rPr>
                <w:rFonts w:ascii="Times New Roman"/>
                <w:b w:val="false"/>
                <w:i w:val="false"/>
                <w:color w:val="000000"/>
                <w:sz w:val="20"/>
              </w:rPr>
              <w:t>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налога на добавленную стоимость,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оплачено за отчетный период по договору без учета налога на добавленную стоимость,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об аккредитации научной и (или) научно-технической деятельности поставщика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2"/>
    <w:p>
      <w:pPr>
        <w:spacing w:after="0"/>
        <w:ind w:left="0"/>
        <w:jc w:val="both"/>
      </w:pPr>
      <w:r>
        <w:rPr>
          <w:rFonts w:ascii="Times New Roman"/>
          <w:b w:val="false"/>
          <w:i w:val="false"/>
          <w:color w:val="000000"/>
          <w:sz w:val="28"/>
        </w:rPr>
        <w:t>
      Наименование ________________________ Адрес ________________________</w:t>
      </w:r>
    </w:p>
    <w:bookmarkEnd w:id="222"/>
    <w:bookmarkStart w:name="z246" w:id="223"/>
    <w:p>
      <w:pPr>
        <w:spacing w:after="0"/>
        <w:ind w:left="0"/>
        <w:jc w:val="both"/>
      </w:pPr>
      <w:r>
        <w:rPr>
          <w:rFonts w:ascii="Times New Roman"/>
          <w:b w:val="false"/>
          <w:i w:val="false"/>
          <w:color w:val="000000"/>
          <w:sz w:val="28"/>
        </w:rPr>
        <w:t>
      Телефон ______________________________________________________</w:t>
      </w:r>
    </w:p>
    <w:bookmarkEnd w:id="223"/>
    <w:bookmarkStart w:name="z247" w:id="224"/>
    <w:p>
      <w:pPr>
        <w:spacing w:after="0"/>
        <w:ind w:left="0"/>
        <w:jc w:val="both"/>
      </w:pPr>
      <w:r>
        <w:rPr>
          <w:rFonts w:ascii="Times New Roman"/>
          <w:b w:val="false"/>
          <w:i w:val="false"/>
          <w:color w:val="000000"/>
          <w:sz w:val="28"/>
        </w:rPr>
        <w:t>
      Адрес электронной почты _______________________________________</w:t>
      </w:r>
    </w:p>
    <w:bookmarkEnd w:id="224"/>
    <w:bookmarkStart w:name="z248" w:id="22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225"/>
    <w:bookmarkStart w:name="z249" w:id="22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226"/>
    <w:bookmarkStart w:name="z250" w:id="22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227"/>
    <w:bookmarkStart w:name="z251" w:id="228"/>
    <w:p>
      <w:pPr>
        <w:spacing w:after="0"/>
        <w:ind w:left="0"/>
        <w:jc w:val="both"/>
      </w:pPr>
      <w:r>
        <w:rPr>
          <w:rFonts w:ascii="Times New Roman"/>
          <w:b w:val="false"/>
          <w:i w:val="false"/>
          <w:color w:val="000000"/>
          <w:sz w:val="28"/>
        </w:rPr>
        <w:t xml:space="preserve">
      Пояснение по заполнению формы административных данных приведено в приложении 1 к настоящей форме.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 расходах на</w:t>
            </w:r>
            <w:r>
              <w:br/>
            </w:r>
            <w:r>
              <w:rPr>
                <w:rFonts w:ascii="Times New Roman"/>
                <w:b w:val="false"/>
                <w:i w:val="false"/>
                <w:color w:val="000000"/>
                <w:sz w:val="20"/>
              </w:rPr>
              <w:t>научно-исследовательские,</w:t>
            </w:r>
            <w:r>
              <w:br/>
            </w:r>
            <w:r>
              <w:rPr>
                <w:rFonts w:ascii="Times New Roman"/>
                <w:b w:val="false"/>
                <w:i w:val="false"/>
                <w:color w:val="000000"/>
                <w:sz w:val="20"/>
              </w:rPr>
              <w:t>научно-технические и опытно-</w:t>
            </w:r>
            <w:r>
              <w:br/>
            </w:r>
            <w:r>
              <w:rPr>
                <w:rFonts w:ascii="Times New Roman"/>
                <w:b w:val="false"/>
                <w:i w:val="false"/>
                <w:color w:val="000000"/>
                <w:sz w:val="20"/>
              </w:rPr>
              <w:t>конструкторские работы</w:t>
            </w:r>
          </w:p>
        </w:tc>
      </w:tr>
    </w:tbl>
    <w:bookmarkStart w:name="z253" w:id="229"/>
    <w:p>
      <w:pPr>
        <w:spacing w:after="0"/>
        <w:ind w:left="0"/>
        <w:jc w:val="left"/>
      </w:pPr>
      <w:r>
        <w:rPr>
          <w:rFonts w:ascii="Times New Roman"/>
          <w:b/>
          <w:i w:val="false"/>
          <w:color w:val="000000"/>
        </w:rPr>
        <w:t xml:space="preserve"> Пояснение по заполнению формы административных данных "Отчет о расходах на научно-исследовательские, научно-технические и опытно-конструкторские работы" (НИОКР-4, ежеквартально)</w:t>
      </w:r>
    </w:p>
    <w:bookmarkEnd w:id="229"/>
    <w:bookmarkStart w:name="z254" w:id="230"/>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230"/>
    <w:bookmarkStart w:name="z255" w:id="231"/>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231"/>
    <w:bookmarkStart w:name="z256" w:id="232"/>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232"/>
    <w:bookmarkStart w:name="z257" w:id="233"/>
    <w:p>
      <w:pPr>
        <w:spacing w:after="0"/>
        <w:ind w:left="0"/>
        <w:jc w:val="both"/>
      </w:pPr>
      <w:r>
        <w:rPr>
          <w:rFonts w:ascii="Times New Roman"/>
          <w:b w:val="false"/>
          <w:i w:val="false"/>
          <w:color w:val="000000"/>
          <w:sz w:val="28"/>
        </w:rPr>
        <w:t>
      2. в графе 2 указывается номер договора, в рамках которого закуплены научно-исследовательские, научно-технические и опытно-конструкторские работы;</w:t>
      </w:r>
    </w:p>
    <w:bookmarkEnd w:id="233"/>
    <w:bookmarkStart w:name="z258" w:id="234"/>
    <w:p>
      <w:pPr>
        <w:spacing w:after="0"/>
        <w:ind w:left="0"/>
        <w:jc w:val="both"/>
      </w:pPr>
      <w:r>
        <w:rPr>
          <w:rFonts w:ascii="Times New Roman"/>
          <w:b w:val="false"/>
          <w:i w:val="false"/>
          <w:color w:val="000000"/>
          <w:sz w:val="28"/>
        </w:rPr>
        <w:t>
      3. в графе 3 указывается дата заключения договора (дата, месяц, год);</w:t>
      </w:r>
    </w:p>
    <w:bookmarkEnd w:id="234"/>
    <w:bookmarkStart w:name="z259" w:id="235"/>
    <w:p>
      <w:pPr>
        <w:spacing w:after="0"/>
        <w:ind w:left="0"/>
        <w:jc w:val="both"/>
      </w:pPr>
      <w:r>
        <w:rPr>
          <w:rFonts w:ascii="Times New Roman"/>
          <w:b w:val="false"/>
          <w:i w:val="false"/>
          <w:color w:val="000000"/>
          <w:sz w:val="28"/>
        </w:rPr>
        <w:t>
      4. в графе 4 указывается дата окончания действия договора (дата, месяц, год);</w:t>
      </w:r>
    </w:p>
    <w:bookmarkEnd w:id="235"/>
    <w:bookmarkStart w:name="z260" w:id="236"/>
    <w:p>
      <w:pPr>
        <w:spacing w:after="0"/>
        <w:ind w:left="0"/>
        <w:jc w:val="both"/>
      </w:pPr>
      <w:r>
        <w:rPr>
          <w:rFonts w:ascii="Times New Roman"/>
          <w:b w:val="false"/>
          <w:i w:val="false"/>
          <w:color w:val="000000"/>
          <w:sz w:val="28"/>
        </w:rPr>
        <w:t>
      5. в графе 5 указывается наименование и краткое (дополнительное) описание научно-исследовательских, научно-технических и опытно-конструкторских работ;</w:t>
      </w:r>
    </w:p>
    <w:bookmarkEnd w:id="236"/>
    <w:bookmarkStart w:name="z261" w:id="237"/>
    <w:p>
      <w:pPr>
        <w:spacing w:after="0"/>
        <w:ind w:left="0"/>
        <w:jc w:val="both"/>
      </w:pPr>
      <w:r>
        <w:rPr>
          <w:rFonts w:ascii="Times New Roman"/>
          <w:b w:val="false"/>
          <w:i w:val="false"/>
          <w:color w:val="000000"/>
          <w:sz w:val="28"/>
        </w:rPr>
        <w:t>
      6. в графе 6 указывается общая сумма договора без учета налога на добавленную стоимость, в тысячах тенге (дробное число с сотыми долями);</w:t>
      </w:r>
    </w:p>
    <w:bookmarkEnd w:id="237"/>
    <w:bookmarkStart w:name="z262" w:id="238"/>
    <w:p>
      <w:pPr>
        <w:spacing w:after="0"/>
        <w:ind w:left="0"/>
        <w:jc w:val="both"/>
      </w:pPr>
      <w:r>
        <w:rPr>
          <w:rFonts w:ascii="Times New Roman"/>
          <w:b w:val="false"/>
          <w:i w:val="false"/>
          <w:color w:val="000000"/>
          <w:sz w:val="28"/>
        </w:rPr>
        <w:t>
      7. в графе 7 указывается сумма, фактически оплаченная за отчетный период по договору без учета налога на добавленную стоимость (дробное число с сотыми долями);</w:t>
      </w:r>
    </w:p>
    <w:bookmarkEnd w:id="238"/>
    <w:bookmarkStart w:name="z263" w:id="239"/>
    <w:p>
      <w:pPr>
        <w:spacing w:after="0"/>
        <w:ind w:left="0"/>
        <w:jc w:val="both"/>
      </w:pPr>
      <w:r>
        <w:rPr>
          <w:rFonts w:ascii="Times New Roman"/>
          <w:b w:val="false"/>
          <w:i w:val="false"/>
          <w:color w:val="000000"/>
          <w:sz w:val="28"/>
        </w:rPr>
        <w:t>
      8. в графе 8 указывается способ закупки научно-исследовательских, научно-технических и опытно-конструкторских работ:</w:t>
      </w:r>
    </w:p>
    <w:bookmarkEnd w:id="239"/>
    <w:bookmarkStart w:name="z264" w:id="240"/>
    <w:p>
      <w:pPr>
        <w:spacing w:after="0"/>
        <w:ind w:left="0"/>
        <w:jc w:val="both"/>
      </w:pPr>
      <w:r>
        <w:rPr>
          <w:rFonts w:ascii="Times New Roman"/>
          <w:b w:val="false"/>
          <w:i w:val="false"/>
          <w:color w:val="000000"/>
          <w:sz w:val="28"/>
        </w:rPr>
        <w:t xml:space="preserve">
      1) недропользователями, приобретающими научно-исследовательские, научно-технические и опытно-конструкторские работы в соответствии с </w:t>
      </w:r>
      <w:r>
        <w:rPr>
          <w:rFonts w:ascii="Times New Roman"/>
          <w:b w:val="false"/>
          <w:i w:val="false"/>
          <w:color w:val="000000"/>
          <w:sz w:val="28"/>
        </w:rPr>
        <w:t>Кодексом</w:t>
      </w:r>
      <w:r>
        <w:rPr>
          <w:rFonts w:ascii="Times New Roman"/>
          <w:b w:val="false"/>
          <w:i w:val="false"/>
          <w:color w:val="000000"/>
          <w:sz w:val="28"/>
        </w:rPr>
        <w:t>, согласно таблице 1 приложения 2 к форме отчета о расходах на научно-исследовательские, научно-технические и опытно-конструкторские работы;</w:t>
      </w:r>
    </w:p>
    <w:bookmarkEnd w:id="240"/>
    <w:bookmarkStart w:name="z265" w:id="241"/>
    <w:p>
      <w:pPr>
        <w:spacing w:after="0"/>
        <w:ind w:left="0"/>
        <w:jc w:val="both"/>
      </w:pPr>
      <w:r>
        <w:rPr>
          <w:rFonts w:ascii="Times New Roman"/>
          <w:b w:val="false"/>
          <w:i w:val="false"/>
          <w:color w:val="000000"/>
          <w:sz w:val="28"/>
        </w:rPr>
        <w:t>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согласно таблице 2 приложения 2 к форме отчета о расходах на научно-исследовательские, научно-технические и опытно-конструкторские работы;</w:t>
      </w:r>
    </w:p>
    <w:bookmarkEnd w:id="241"/>
    <w:bookmarkStart w:name="z266" w:id="242"/>
    <w:p>
      <w:pPr>
        <w:spacing w:after="0"/>
        <w:ind w:left="0"/>
        <w:jc w:val="both"/>
      </w:pPr>
      <w:r>
        <w:rPr>
          <w:rFonts w:ascii="Times New Roman"/>
          <w:b w:val="false"/>
          <w:i w:val="false"/>
          <w:color w:val="000000"/>
          <w:sz w:val="28"/>
        </w:rPr>
        <w:t>
      9. в графе 9 указывается наименование поставщика. В случае, если поставщик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242"/>
    <w:bookmarkStart w:name="z267" w:id="243"/>
    <w:p>
      <w:pPr>
        <w:spacing w:after="0"/>
        <w:ind w:left="0"/>
        <w:jc w:val="both"/>
      </w:pPr>
      <w:r>
        <w:rPr>
          <w:rFonts w:ascii="Times New Roman"/>
          <w:b w:val="false"/>
          <w:i w:val="false"/>
          <w:color w:val="000000"/>
          <w:sz w:val="28"/>
        </w:rPr>
        <w:t>
      10. в графе 10 указывается бизнес-идентификационный номер/индивидуальный идентификационный номер поставщика. Графа 10 не заполняется в случае, если поставщик не является резидентом Республики Казахстан;</w:t>
      </w:r>
    </w:p>
    <w:bookmarkEnd w:id="243"/>
    <w:bookmarkStart w:name="z268" w:id="244"/>
    <w:p>
      <w:pPr>
        <w:spacing w:after="0"/>
        <w:ind w:left="0"/>
        <w:jc w:val="both"/>
      </w:pPr>
      <w:r>
        <w:rPr>
          <w:rFonts w:ascii="Times New Roman"/>
          <w:b w:val="false"/>
          <w:i w:val="false"/>
          <w:color w:val="000000"/>
          <w:sz w:val="28"/>
        </w:rPr>
        <w:t>
      11. в графе 11 указывается страна поставщика научно-исследовательских, научно-технических и (или) опытно-конструкторских работ с указанием кода классификатора административно-территориальных объектов в соответствии с Межгосударственным классификатором стран;</w:t>
      </w:r>
    </w:p>
    <w:bookmarkEnd w:id="244"/>
    <w:bookmarkStart w:name="z269" w:id="245"/>
    <w:p>
      <w:pPr>
        <w:spacing w:after="0"/>
        <w:ind w:left="0"/>
        <w:jc w:val="both"/>
      </w:pPr>
      <w:r>
        <w:rPr>
          <w:rFonts w:ascii="Times New Roman"/>
          <w:b w:val="false"/>
          <w:i w:val="false"/>
          <w:color w:val="000000"/>
          <w:sz w:val="28"/>
        </w:rPr>
        <w:t xml:space="preserve">
      12. в графе 12 указывается серия, номер и дата свидетельства об аккредитации поставщика, выданное уполномоченным органом в области науки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аккредитации субъектов научной и (или) научно-технической деятельности, утвержденными постановлением Правительства Республики Казахстан от 8 июня 2011 года № 645. </w:t>
      </w:r>
    </w:p>
    <w:bookmarkEnd w:id="245"/>
    <w:bookmarkStart w:name="z270" w:id="246"/>
    <w:p>
      <w:pPr>
        <w:spacing w:after="0"/>
        <w:ind w:left="0"/>
        <w:jc w:val="both"/>
      </w:pPr>
      <w:r>
        <w:rPr>
          <w:rFonts w:ascii="Times New Roman"/>
          <w:b w:val="false"/>
          <w:i w:val="false"/>
          <w:color w:val="000000"/>
          <w:sz w:val="28"/>
        </w:rPr>
        <w:t>
      Графа 12 не заполняется в случае, если поставщик является автономной организацией образования и его организацией.</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 расходах на</w:t>
            </w:r>
            <w:r>
              <w:br/>
            </w:r>
            <w:r>
              <w:rPr>
                <w:rFonts w:ascii="Times New Roman"/>
                <w:b w:val="false"/>
                <w:i w:val="false"/>
                <w:color w:val="000000"/>
                <w:sz w:val="20"/>
              </w:rPr>
              <w:t>научно-исследовательские,</w:t>
            </w:r>
            <w:r>
              <w:br/>
            </w:r>
            <w:r>
              <w:rPr>
                <w:rFonts w:ascii="Times New Roman"/>
                <w:b w:val="false"/>
                <w:i w:val="false"/>
                <w:color w:val="000000"/>
                <w:sz w:val="20"/>
              </w:rPr>
              <w:t>научно-технические и опытно-</w:t>
            </w:r>
            <w:r>
              <w:br/>
            </w:r>
            <w:r>
              <w:rPr>
                <w:rFonts w:ascii="Times New Roman"/>
                <w:b w:val="false"/>
                <w:i w:val="false"/>
                <w:color w:val="000000"/>
                <w:sz w:val="20"/>
              </w:rPr>
              <w:t>конструкторские работы</w:t>
            </w:r>
          </w:p>
        </w:tc>
      </w:tr>
    </w:tbl>
    <w:bookmarkStart w:name="z272" w:id="247"/>
    <w:p>
      <w:pPr>
        <w:spacing w:after="0"/>
        <w:ind w:left="0"/>
        <w:jc w:val="both"/>
      </w:pPr>
      <w:r>
        <w:rPr>
          <w:rFonts w:ascii="Times New Roman"/>
          <w:b w:val="false"/>
          <w:i w:val="false"/>
          <w:color w:val="000000"/>
          <w:sz w:val="28"/>
        </w:rPr>
        <w:t>
      Таблица 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на понижение (электронные торги)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товарных биржах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товаров, работ и услуг без применения способов*</w:t>
            </w:r>
          </w:p>
        </w:tc>
      </w:tr>
    </w:tbl>
    <w:bookmarkStart w:name="z273" w:id="248"/>
    <w:p>
      <w:pPr>
        <w:spacing w:after="0"/>
        <w:ind w:left="0"/>
        <w:jc w:val="both"/>
      </w:pPr>
      <w:r>
        <w:rPr>
          <w:rFonts w:ascii="Times New Roman"/>
          <w:b w:val="false"/>
          <w:i w:val="false"/>
          <w:color w:val="000000"/>
          <w:sz w:val="28"/>
        </w:rPr>
        <w:t>
      Таблица 2</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электронного магазина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внутрихолдинговой кооперации</w:t>
            </w:r>
          </w:p>
        </w:tc>
      </w:tr>
    </w:tbl>
    <w:bookmarkStart w:name="z274" w:id="249"/>
    <w:p>
      <w:pPr>
        <w:spacing w:after="0"/>
        <w:ind w:left="0"/>
        <w:jc w:val="both"/>
      </w:pPr>
      <w:r>
        <w:rPr>
          <w:rFonts w:ascii="Times New Roman"/>
          <w:b w:val="false"/>
          <w:i w:val="false"/>
          <w:color w:val="000000"/>
          <w:sz w:val="28"/>
        </w:rPr>
        <w:t xml:space="preserve">
      *без применения способов,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131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179 Кодекса.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78" w:id="250"/>
    <w:p>
      <w:pPr>
        <w:spacing w:after="0"/>
        <w:ind w:left="0"/>
        <w:jc w:val="both"/>
      </w:pPr>
      <w:r>
        <w:rPr>
          <w:rFonts w:ascii="Times New Roman"/>
          <w:b w:val="false"/>
          <w:i w:val="false"/>
          <w:color w:val="000000"/>
          <w:sz w:val="28"/>
        </w:rPr>
        <w:t>
      Представляется: в уполномоченный орган в области углеводородов</w:t>
      </w:r>
    </w:p>
    <w:bookmarkEnd w:id="250"/>
    <w:bookmarkStart w:name="z279" w:id="251"/>
    <w:p>
      <w:pPr>
        <w:spacing w:after="0"/>
        <w:ind w:left="0"/>
        <w:jc w:val="both"/>
      </w:pPr>
      <w:r>
        <w:rPr>
          <w:rFonts w:ascii="Times New Roman"/>
          <w:b w:val="false"/>
          <w:i w:val="false"/>
          <w:color w:val="000000"/>
          <w:sz w:val="28"/>
        </w:rPr>
        <w:t>
      Размещена на интернет-ресурсе: https://egsu.energo.gov.kz</w:t>
      </w:r>
    </w:p>
    <w:bookmarkEnd w:id="251"/>
    <w:bookmarkStart w:name="z280" w:id="252"/>
    <w:p>
      <w:pPr>
        <w:spacing w:after="0"/>
        <w:ind w:left="0"/>
        <w:jc w:val="both"/>
      </w:pPr>
      <w:r>
        <w:rPr>
          <w:rFonts w:ascii="Times New Roman"/>
          <w:b w:val="false"/>
          <w:i w:val="false"/>
          <w:color w:val="000000"/>
          <w:sz w:val="28"/>
        </w:rPr>
        <w:t>
      Наименование формы административных данных: Отчет об исполнении лицензионно-контрактных условий</w:t>
      </w:r>
    </w:p>
    <w:bookmarkEnd w:id="252"/>
    <w:bookmarkStart w:name="z281" w:id="253"/>
    <w:p>
      <w:pPr>
        <w:spacing w:after="0"/>
        <w:ind w:left="0"/>
        <w:jc w:val="both"/>
      </w:pPr>
      <w:r>
        <w:rPr>
          <w:rFonts w:ascii="Times New Roman"/>
          <w:b w:val="false"/>
          <w:i w:val="false"/>
          <w:color w:val="000000"/>
          <w:sz w:val="28"/>
        </w:rPr>
        <w:t>
      Индекс формы административных данных: ЛКУ-5</w:t>
      </w:r>
    </w:p>
    <w:bookmarkEnd w:id="253"/>
    <w:bookmarkStart w:name="z282" w:id="254"/>
    <w:p>
      <w:pPr>
        <w:spacing w:after="0"/>
        <w:ind w:left="0"/>
        <w:jc w:val="both"/>
      </w:pPr>
      <w:r>
        <w:rPr>
          <w:rFonts w:ascii="Times New Roman"/>
          <w:b w:val="false"/>
          <w:i w:val="false"/>
          <w:color w:val="000000"/>
          <w:sz w:val="28"/>
        </w:rPr>
        <w:t>
      Периодичность: ежеквартально</w:t>
      </w:r>
    </w:p>
    <w:bookmarkEnd w:id="254"/>
    <w:bookmarkStart w:name="z283" w:id="255"/>
    <w:p>
      <w:pPr>
        <w:spacing w:after="0"/>
        <w:ind w:left="0"/>
        <w:jc w:val="both"/>
      </w:pPr>
      <w:r>
        <w:rPr>
          <w:rFonts w:ascii="Times New Roman"/>
          <w:b w:val="false"/>
          <w:i w:val="false"/>
          <w:color w:val="000000"/>
          <w:sz w:val="28"/>
        </w:rPr>
        <w:t>
      Отчетный период: за __ квартал 20__ года</w:t>
      </w:r>
    </w:p>
    <w:bookmarkEnd w:id="255"/>
    <w:bookmarkStart w:name="z284" w:id="256"/>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w:t>
      </w:r>
    </w:p>
    <w:bookmarkEnd w:id="256"/>
    <w:bookmarkStart w:name="z285" w:id="257"/>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контракта на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права недропользования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адрес (зарегистрированный офис для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(заполняется для контрактов на разведку, на разведку и добычу или на разведку и добычу по сложному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 обработка, интерпретация, переинтерпретация данных сейсморазведки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геологоразведке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при испытании скважин (пробная эксплуатация, опытно-промышленная добыча):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(заполняется для контрактов на добычу или на добычу по сложному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эксплуатационное бурение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 (расконсервация, ремонт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ликвидированных нефтяных амбаров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сожженного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экспорт: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условия (заполняется для контрактов на разведку, на добычу, на добычу по сложному проекту, на разведку и добычу или на разведку и добычу по сложному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в бюджет (код бюджетной классификации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 контрактной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58"/>
    <w:p>
      <w:pPr>
        <w:spacing w:after="0"/>
        <w:ind w:left="0"/>
        <w:jc w:val="both"/>
      </w:pPr>
      <w:r>
        <w:rPr>
          <w:rFonts w:ascii="Times New Roman"/>
          <w:b w:val="false"/>
          <w:i w:val="false"/>
          <w:color w:val="000000"/>
          <w:sz w:val="28"/>
        </w:rPr>
        <w:t>
      Наименование ________________________ Адрес ________________________</w:t>
      </w:r>
    </w:p>
    <w:bookmarkEnd w:id="258"/>
    <w:bookmarkStart w:name="z287" w:id="259"/>
    <w:p>
      <w:pPr>
        <w:spacing w:after="0"/>
        <w:ind w:left="0"/>
        <w:jc w:val="both"/>
      </w:pPr>
      <w:r>
        <w:rPr>
          <w:rFonts w:ascii="Times New Roman"/>
          <w:b w:val="false"/>
          <w:i w:val="false"/>
          <w:color w:val="000000"/>
          <w:sz w:val="28"/>
        </w:rPr>
        <w:t>
      Телефон ______________________________________________________</w:t>
      </w:r>
    </w:p>
    <w:bookmarkEnd w:id="259"/>
    <w:bookmarkStart w:name="z288" w:id="260"/>
    <w:p>
      <w:pPr>
        <w:spacing w:after="0"/>
        <w:ind w:left="0"/>
        <w:jc w:val="both"/>
      </w:pPr>
      <w:r>
        <w:rPr>
          <w:rFonts w:ascii="Times New Roman"/>
          <w:b w:val="false"/>
          <w:i w:val="false"/>
          <w:color w:val="000000"/>
          <w:sz w:val="28"/>
        </w:rPr>
        <w:t>
      Адрес электронной почты _______________________________________</w:t>
      </w:r>
    </w:p>
    <w:bookmarkEnd w:id="260"/>
    <w:bookmarkStart w:name="z289" w:id="261"/>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261"/>
    <w:bookmarkStart w:name="z290" w:id="262"/>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262"/>
    <w:bookmarkStart w:name="z291" w:id="263"/>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263"/>
    <w:bookmarkStart w:name="z292" w:id="264"/>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 условий</w:t>
            </w:r>
          </w:p>
        </w:tc>
      </w:tr>
    </w:tbl>
    <w:bookmarkStart w:name="z294" w:id="265"/>
    <w:p>
      <w:pPr>
        <w:spacing w:after="0"/>
        <w:ind w:left="0"/>
        <w:jc w:val="left"/>
      </w:pPr>
      <w:r>
        <w:rPr>
          <w:rFonts w:ascii="Times New Roman"/>
          <w:b/>
          <w:i w:val="false"/>
          <w:color w:val="000000"/>
        </w:rPr>
        <w:t xml:space="preserve"> Пояснение по заполнению формы административных данных "Отчет об исполнении лицензионно-контрактных условий" (ЛКУ-5, ежеквартально)</w:t>
      </w:r>
    </w:p>
    <w:bookmarkEnd w:id="265"/>
    <w:bookmarkStart w:name="z295" w:id="266"/>
    <w:p>
      <w:pPr>
        <w:spacing w:after="0"/>
        <w:ind w:left="0"/>
        <w:jc w:val="both"/>
      </w:pPr>
      <w:r>
        <w:rPr>
          <w:rFonts w:ascii="Times New Roman"/>
          <w:b w:val="false"/>
          <w:i w:val="false"/>
          <w:color w:val="000000"/>
          <w:sz w:val="28"/>
        </w:rPr>
        <w:t>
      1. в графе "наименование недропользователя" указывается полное и при наличии сокращенное наименование, организационно-правовая форма, бизнес-идентификационный номер (при его наличии);</w:t>
      </w:r>
    </w:p>
    <w:bookmarkEnd w:id="266"/>
    <w:bookmarkStart w:name="z296" w:id="267"/>
    <w:p>
      <w:pPr>
        <w:spacing w:after="0"/>
        <w:ind w:left="0"/>
        <w:jc w:val="both"/>
      </w:pPr>
      <w:r>
        <w:rPr>
          <w:rFonts w:ascii="Times New Roman"/>
          <w:b w:val="false"/>
          <w:i w:val="false"/>
          <w:color w:val="000000"/>
          <w:sz w:val="28"/>
        </w:rPr>
        <w:t>
      2. в графе "номер и дата заключения контракта на недропользование" указывается номер и дата заключенного контракта на недропользование;</w:t>
      </w:r>
    </w:p>
    <w:bookmarkEnd w:id="267"/>
    <w:bookmarkStart w:name="z297" w:id="268"/>
    <w:p>
      <w:pPr>
        <w:spacing w:after="0"/>
        <w:ind w:left="0"/>
        <w:jc w:val="both"/>
      </w:pPr>
      <w:r>
        <w:rPr>
          <w:rFonts w:ascii="Times New Roman"/>
          <w:b w:val="false"/>
          <w:i w:val="false"/>
          <w:color w:val="000000"/>
          <w:sz w:val="28"/>
        </w:rPr>
        <w:t>
      3. в графе "вид операции по недропользованию" указывается разведка и/или добыча;</w:t>
      </w:r>
    </w:p>
    <w:bookmarkEnd w:id="268"/>
    <w:bookmarkStart w:name="z298" w:id="269"/>
    <w:p>
      <w:pPr>
        <w:spacing w:after="0"/>
        <w:ind w:left="0"/>
        <w:jc w:val="both"/>
      </w:pPr>
      <w:r>
        <w:rPr>
          <w:rFonts w:ascii="Times New Roman"/>
          <w:b w:val="false"/>
          <w:i w:val="false"/>
          <w:color w:val="000000"/>
          <w:sz w:val="28"/>
        </w:rPr>
        <w:t>
      4. в графе "форма собственности предприятия – недропользователя" указывается форма собственности предприятия-недропользователя, зарегистрированного в соответствии с законодательством Республики Казахстан (государственная, частная, смешанная);</w:t>
      </w:r>
    </w:p>
    <w:bookmarkEnd w:id="269"/>
    <w:bookmarkStart w:name="z299" w:id="270"/>
    <w:p>
      <w:pPr>
        <w:spacing w:after="0"/>
        <w:ind w:left="0"/>
        <w:jc w:val="both"/>
      </w:pPr>
      <w:r>
        <w:rPr>
          <w:rFonts w:ascii="Times New Roman"/>
          <w:b w:val="false"/>
          <w:i w:val="false"/>
          <w:color w:val="000000"/>
          <w:sz w:val="28"/>
        </w:rPr>
        <w:t>
      5.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с указанием соответственно страны, регистрации инвестора(ов);</w:t>
      </w:r>
    </w:p>
    <w:bookmarkEnd w:id="270"/>
    <w:bookmarkStart w:name="z300" w:id="271"/>
    <w:p>
      <w:pPr>
        <w:spacing w:after="0"/>
        <w:ind w:left="0"/>
        <w:jc w:val="both"/>
      </w:pPr>
      <w:r>
        <w:rPr>
          <w:rFonts w:ascii="Times New Roman"/>
          <w:b w:val="false"/>
          <w:i w:val="false"/>
          <w:color w:val="000000"/>
          <w:sz w:val="28"/>
        </w:rPr>
        <w:t>
      6. в графе "долевое участие" указывается доля учредителя/инвестора (в %) в пакете акций инвестируемого предприятия;</w:t>
      </w:r>
    </w:p>
    <w:bookmarkEnd w:id="271"/>
    <w:bookmarkStart w:name="z301" w:id="272"/>
    <w:p>
      <w:pPr>
        <w:spacing w:after="0"/>
        <w:ind w:left="0"/>
        <w:jc w:val="both"/>
      </w:pPr>
      <w:r>
        <w:rPr>
          <w:rFonts w:ascii="Times New Roman"/>
          <w:b w:val="false"/>
          <w:i w:val="false"/>
          <w:color w:val="000000"/>
          <w:sz w:val="28"/>
        </w:rPr>
        <w:t>
      7. в графе "контрактная территория/месторождение, площадь, участок" указывается наименование контрактной территории – месторождения, участка, площади, выделенного (ых) блока (ов);</w:t>
      </w:r>
    </w:p>
    <w:bookmarkEnd w:id="272"/>
    <w:bookmarkStart w:name="z302" w:id="273"/>
    <w:p>
      <w:pPr>
        <w:spacing w:after="0"/>
        <w:ind w:left="0"/>
        <w:jc w:val="both"/>
      </w:pPr>
      <w:r>
        <w:rPr>
          <w:rFonts w:ascii="Times New Roman"/>
          <w:b w:val="false"/>
          <w:i w:val="false"/>
          <w:color w:val="000000"/>
          <w:sz w:val="28"/>
        </w:rPr>
        <w:t>
      8. в графе "срок действия контракта на недпропользование" указывается установленный срок (с продлениями) проведения работ на объекте недропользования в соответствии с условиями контракта;</w:t>
      </w:r>
    </w:p>
    <w:bookmarkEnd w:id="273"/>
    <w:bookmarkStart w:name="z303" w:id="274"/>
    <w:p>
      <w:pPr>
        <w:spacing w:after="0"/>
        <w:ind w:left="0"/>
        <w:jc w:val="both"/>
      </w:pPr>
      <w:r>
        <w:rPr>
          <w:rFonts w:ascii="Times New Roman"/>
          <w:b w:val="false"/>
          <w:i w:val="false"/>
          <w:color w:val="000000"/>
          <w:sz w:val="28"/>
        </w:rPr>
        <w:t>
      9. в графе "способ получения права недропользования" указывается тендер, аукцион, прямые переговоры, переуступка прав;</w:t>
      </w:r>
    </w:p>
    <w:bookmarkEnd w:id="274"/>
    <w:bookmarkStart w:name="z304" w:id="275"/>
    <w:p>
      <w:pPr>
        <w:spacing w:after="0"/>
        <w:ind w:left="0"/>
        <w:jc w:val="both"/>
      </w:pPr>
      <w:r>
        <w:rPr>
          <w:rFonts w:ascii="Times New Roman"/>
          <w:b w:val="false"/>
          <w:i w:val="false"/>
          <w:color w:val="000000"/>
          <w:sz w:val="28"/>
        </w:rPr>
        <w:t>
      10. в графе "контактный адрес" указывается адрес, телефон, электронный адрес;</w:t>
      </w:r>
    </w:p>
    <w:bookmarkEnd w:id="275"/>
    <w:bookmarkStart w:name="z305" w:id="276"/>
    <w:p>
      <w:pPr>
        <w:spacing w:after="0"/>
        <w:ind w:left="0"/>
        <w:jc w:val="both"/>
      </w:pPr>
      <w:r>
        <w:rPr>
          <w:rFonts w:ascii="Times New Roman"/>
          <w:b w:val="false"/>
          <w:i w:val="false"/>
          <w:color w:val="000000"/>
          <w:sz w:val="28"/>
        </w:rPr>
        <w:t>
      11. в графе "А" указывается наименование статей, по которым осуществляется мониторинг по выполнению контрактных условий;</w:t>
      </w:r>
    </w:p>
    <w:bookmarkEnd w:id="276"/>
    <w:bookmarkStart w:name="z306" w:id="277"/>
    <w:p>
      <w:pPr>
        <w:spacing w:after="0"/>
        <w:ind w:left="0"/>
        <w:jc w:val="both"/>
      </w:pPr>
      <w:r>
        <w:rPr>
          <w:rFonts w:ascii="Times New Roman"/>
          <w:b w:val="false"/>
          <w:i w:val="false"/>
          <w:color w:val="000000"/>
          <w:sz w:val="28"/>
        </w:rPr>
        <w:t>
      12. в графе "Б" указывается шифр строки соответствующей наименованию статьи;</w:t>
      </w:r>
    </w:p>
    <w:bookmarkEnd w:id="277"/>
    <w:bookmarkStart w:name="z307" w:id="278"/>
    <w:p>
      <w:pPr>
        <w:spacing w:after="0"/>
        <w:ind w:left="0"/>
        <w:jc w:val="both"/>
      </w:pPr>
      <w:r>
        <w:rPr>
          <w:rFonts w:ascii="Times New Roman"/>
          <w:b w:val="false"/>
          <w:i w:val="false"/>
          <w:color w:val="000000"/>
          <w:sz w:val="28"/>
        </w:rPr>
        <w:t>
      13. в графе "В" указывается единица измерения показателей;</w:t>
      </w:r>
    </w:p>
    <w:bookmarkEnd w:id="278"/>
    <w:bookmarkStart w:name="z308" w:id="279"/>
    <w:p>
      <w:pPr>
        <w:spacing w:after="0"/>
        <w:ind w:left="0"/>
        <w:jc w:val="both"/>
      </w:pPr>
      <w:r>
        <w:rPr>
          <w:rFonts w:ascii="Times New Roman"/>
          <w:b w:val="false"/>
          <w:i w:val="false"/>
          <w:color w:val="000000"/>
          <w:sz w:val="28"/>
        </w:rPr>
        <w:t>
      14. в графе "1" указываются финансовые обязательства по условию контракта на разведку, на добычу, на добычу по сложному проекту, на разведку и добычу или на разведку и добычу по сложному проекту;</w:t>
      </w:r>
    </w:p>
    <w:bookmarkEnd w:id="279"/>
    <w:bookmarkStart w:name="z309" w:id="280"/>
    <w:p>
      <w:pPr>
        <w:spacing w:after="0"/>
        <w:ind w:left="0"/>
        <w:jc w:val="both"/>
      </w:pPr>
      <w:r>
        <w:rPr>
          <w:rFonts w:ascii="Times New Roman"/>
          <w:b w:val="false"/>
          <w:i w:val="false"/>
          <w:color w:val="000000"/>
          <w:sz w:val="28"/>
        </w:rPr>
        <w:t xml:space="preserve">
      15.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(в случае наличия акта выполненных работ, услуг и тому подобное в физическом выражении фактическое выполнение обязательств в денежном выражении допускается отразить методом начисления). </w:t>
      </w:r>
    </w:p>
    <w:bookmarkEnd w:id="280"/>
    <w:bookmarkStart w:name="z310" w:id="281"/>
    <w:p>
      <w:pPr>
        <w:spacing w:after="0"/>
        <w:ind w:left="0"/>
        <w:jc w:val="both"/>
      </w:pPr>
      <w:r>
        <w:rPr>
          <w:rFonts w:ascii="Times New Roman"/>
          <w:b w:val="false"/>
          <w:i w:val="false"/>
          <w:color w:val="000000"/>
          <w:sz w:val="28"/>
        </w:rPr>
        <w:t>
      16. в графе /500/ "финансовые обязательства, всего" указываются финансовые обязательства, взятые недропользователем по условиям контракта на недропользование в соответствии с рабочей программой, являющейся обязательной частью (приложением) контракта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контракту в денежном выражении (/500/=/501/+/517/+/519/+/524/+/526/);</w:t>
      </w:r>
    </w:p>
    <w:bookmarkEnd w:id="281"/>
    <w:bookmarkStart w:name="z311" w:id="282"/>
    <w:p>
      <w:pPr>
        <w:spacing w:after="0"/>
        <w:ind w:left="0"/>
        <w:jc w:val="both"/>
      </w:pPr>
      <w:r>
        <w:rPr>
          <w:rFonts w:ascii="Times New Roman"/>
          <w:b w:val="false"/>
          <w:i w:val="false"/>
          <w:color w:val="000000"/>
          <w:sz w:val="28"/>
        </w:rPr>
        <w:t>
      17. в графе /501/ "инвестиции, всего" указываются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контракту с целью получения прибыли в будущем в денежном выражении (/501/=/503/+/509/+/510+ /515/+/516/+/520/+/521/);</w:t>
      </w:r>
    </w:p>
    <w:bookmarkEnd w:id="282"/>
    <w:bookmarkStart w:name="z312" w:id="283"/>
    <w:p>
      <w:pPr>
        <w:spacing w:after="0"/>
        <w:ind w:left="0"/>
        <w:jc w:val="both"/>
      </w:pPr>
      <w:r>
        <w:rPr>
          <w:rFonts w:ascii="Times New Roman"/>
          <w:b w:val="false"/>
          <w:i w:val="false"/>
          <w:color w:val="000000"/>
          <w:sz w:val="28"/>
        </w:rPr>
        <w:t>
      18. в графе /503/ "в том числе: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w:t>
      </w:r>
    </w:p>
    <w:bookmarkEnd w:id="283"/>
    <w:bookmarkStart w:name="z313" w:id="284"/>
    <w:p>
      <w:pPr>
        <w:spacing w:after="0"/>
        <w:ind w:left="0"/>
        <w:jc w:val="both"/>
      </w:pPr>
      <w:r>
        <w:rPr>
          <w:rFonts w:ascii="Times New Roman"/>
          <w:b w:val="false"/>
          <w:i w:val="false"/>
          <w:color w:val="000000"/>
          <w:sz w:val="28"/>
        </w:rPr>
        <w:t xml:space="preserve">
      19. в графе /509/ "затраты на разведку, всего" указываются непосредственные затраты на проведение работ по разведке согласно условиям контракта на разведку, на разведку и добычу или на разведку и добычу по сложному проекту в денежном выражении </w:t>
      </w:r>
    </w:p>
    <w:bookmarkEnd w:id="284"/>
    <w:bookmarkStart w:name="z314" w:id="285"/>
    <w:p>
      <w:pPr>
        <w:spacing w:after="0"/>
        <w:ind w:left="0"/>
        <w:jc w:val="both"/>
      </w:pPr>
      <w:r>
        <w:rPr>
          <w:rFonts w:ascii="Times New Roman"/>
          <w:b w:val="false"/>
          <w:i w:val="false"/>
          <w:color w:val="000000"/>
          <w:sz w:val="28"/>
        </w:rPr>
        <w:t>
      /509/ = /200/+/204/+/205/+/206/+/207/+/208/);</w:t>
      </w:r>
    </w:p>
    <w:bookmarkEnd w:id="285"/>
    <w:bookmarkStart w:name="z315" w:id="286"/>
    <w:p>
      <w:pPr>
        <w:spacing w:after="0"/>
        <w:ind w:left="0"/>
        <w:jc w:val="both"/>
      </w:pPr>
      <w:r>
        <w:rPr>
          <w:rFonts w:ascii="Times New Roman"/>
          <w:b w:val="false"/>
          <w:i w:val="false"/>
          <w:color w:val="000000"/>
          <w:sz w:val="28"/>
        </w:rPr>
        <w:t>
      20. в графе /200/ "геофизические работы, всего" указывается общая сумма затрат на все виды геофизических исследований, включая затраты на сейсморазведку, обработку, интерпретацию, переинтерпретацию данных сейсморазведки и другие виды геофизических работ в денежном выражении;</w:t>
      </w:r>
    </w:p>
    <w:bookmarkEnd w:id="286"/>
    <w:bookmarkStart w:name="z316" w:id="287"/>
    <w:p>
      <w:pPr>
        <w:spacing w:after="0"/>
        <w:ind w:left="0"/>
        <w:jc w:val="both"/>
      </w:pPr>
      <w:r>
        <w:rPr>
          <w:rFonts w:ascii="Times New Roman"/>
          <w:b w:val="false"/>
          <w:i w:val="false"/>
          <w:color w:val="000000"/>
          <w:sz w:val="28"/>
        </w:rPr>
        <w:t>
      21. в графе /201/ "сейсморазведка, обработка, интерпретация, переинтерпретация данных сейсморазведки" указывается объем работ по сейсморазведке, обработке, интерпретации, переинтерпретация данных сейсморазведки в физическом выражении (2D – погонный метр, 3D – квадратный километр);</w:t>
      </w:r>
    </w:p>
    <w:bookmarkEnd w:id="287"/>
    <w:bookmarkStart w:name="z317" w:id="288"/>
    <w:p>
      <w:pPr>
        <w:spacing w:after="0"/>
        <w:ind w:left="0"/>
        <w:jc w:val="both"/>
      </w:pPr>
      <w:r>
        <w:rPr>
          <w:rFonts w:ascii="Times New Roman"/>
          <w:b w:val="false"/>
          <w:i w:val="false"/>
          <w:color w:val="000000"/>
          <w:sz w:val="28"/>
        </w:rPr>
        <w:t>
      22. в графе /202/ "гравиразведка" указывается объем работ по гравиразведке, при этом указывается количество точек;</w:t>
      </w:r>
    </w:p>
    <w:bookmarkEnd w:id="288"/>
    <w:bookmarkStart w:name="z318" w:id="289"/>
    <w:p>
      <w:pPr>
        <w:spacing w:after="0"/>
        <w:ind w:left="0"/>
        <w:jc w:val="both"/>
      </w:pPr>
      <w:r>
        <w:rPr>
          <w:rFonts w:ascii="Times New Roman"/>
          <w:b w:val="false"/>
          <w:i w:val="false"/>
          <w:color w:val="000000"/>
          <w:sz w:val="28"/>
        </w:rPr>
        <w:t>
      23. в графе /203/ "магниторазведка" указывается объем работ по магниторазведке в физическом выражении (квадратный километр);</w:t>
      </w:r>
    </w:p>
    <w:bookmarkEnd w:id="289"/>
    <w:bookmarkStart w:name="z319" w:id="290"/>
    <w:p>
      <w:pPr>
        <w:spacing w:after="0"/>
        <w:ind w:left="0"/>
        <w:jc w:val="both"/>
      </w:pPr>
      <w:r>
        <w:rPr>
          <w:rFonts w:ascii="Times New Roman"/>
          <w:b w:val="false"/>
          <w:i w:val="false"/>
          <w:color w:val="000000"/>
          <w:sz w:val="28"/>
        </w:rPr>
        <w:t>
      24. в графе /204/ "буровые работы" указываются суммарные затраты (строительство площадки для бурения, мобилизации, демобилизации, материалы для бурения, аренда бурового оборудования/инструментов, установка хвостовиков/фильтров, утилизация производственных отходов при бурении, освоение скважин) в денежном (тысяч тенге) и объемы работ в физическом (погонный метр/количество скважин) выражениях;</w:t>
      </w:r>
    </w:p>
    <w:bookmarkEnd w:id="290"/>
    <w:bookmarkStart w:name="z320" w:id="291"/>
    <w:p>
      <w:pPr>
        <w:spacing w:after="0"/>
        <w:ind w:left="0"/>
        <w:jc w:val="both"/>
      </w:pPr>
      <w:r>
        <w:rPr>
          <w:rFonts w:ascii="Times New Roman"/>
          <w:b w:val="false"/>
          <w:i w:val="false"/>
          <w:color w:val="000000"/>
          <w:sz w:val="28"/>
        </w:rPr>
        <w:t>
      25. в графе /205/ "опробование и испытание" объектов указываются затраты на опробование и испытание объектов (насосно-компрессорные трубы, испытания при газовом каротаже, анализ проб нефти и газа при испытании) в денежном выражении (тысяч тенге) и при этом проставляется количество объектов испытаний;</w:t>
      </w:r>
    </w:p>
    <w:bookmarkEnd w:id="291"/>
    <w:bookmarkStart w:name="z321" w:id="292"/>
    <w:p>
      <w:pPr>
        <w:spacing w:after="0"/>
        <w:ind w:left="0"/>
        <w:jc w:val="both"/>
      </w:pPr>
      <w:r>
        <w:rPr>
          <w:rFonts w:ascii="Times New Roman"/>
          <w:b w:val="false"/>
          <w:i w:val="false"/>
          <w:color w:val="000000"/>
          <w:sz w:val="28"/>
        </w:rPr>
        <w:t>
      26. в графе /206/ "гидрогеологические работы" указываются объемы работ и затрат на гидрогеологические работы в денежном (тысяч тенге) и физическом бригада/смена) выражениях;</w:t>
      </w:r>
    </w:p>
    <w:bookmarkEnd w:id="292"/>
    <w:bookmarkStart w:name="z322" w:id="293"/>
    <w:p>
      <w:pPr>
        <w:spacing w:after="0"/>
        <w:ind w:left="0"/>
        <w:jc w:val="both"/>
      </w:pPr>
      <w:r>
        <w:rPr>
          <w:rFonts w:ascii="Times New Roman"/>
          <w:b w:val="false"/>
          <w:i w:val="false"/>
          <w:color w:val="000000"/>
          <w:sz w:val="28"/>
        </w:rPr>
        <w:t>
      27. в графе /207/ "инженерно-геологические работы" указываются объемы работ и затрат на инженерно-геологические работы денежном (тысяч тенге) и физическом бригада/смена) выражениях;</w:t>
      </w:r>
    </w:p>
    <w:bookmarkEnd w:id="293"/>
    <w:bookmarkStart w:name="z323" w:id="294"/>
    <w:p>
      <w:pPr>
        <w:spacing w:after="0"/>
        <w:ind w:left="0"/>
        <w:jc w:val="both"/>
      </w:pPr>
      <w:r>
        <w:rPr>
          <w:rFonts w:ascii="Times New Roman"/>
          <w:b w:val="false"/>
          <w:i w:val="false"/>
          <w:color w:val="000000"/>
          <w:sz w:val="28"/>
        </w:rPr>
        <w:t>
      28. в графе /208/ "прочие расходы по геологоразведке" указываются затраты на прочие работы, связанные с разведкой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294"/>
    <w:bookmarkStart w:name="z324" w:id="295"/>
    <w:p>
      <w:pPr>
        <w:spacing w:after="0"/>
        <w:ind w:left="0"/>
        <w:jc w:val="both"/>
      </w:pPr>
      <w:r>
        <w:rPr>
          <w:rFonts w:ascii="Times New Roman"/>
          <w:b w:val="false"/>
          <w:i w:val="false"/>
          <w:color w:val="000000"/>
          <w:sz w:val="28"/>
        </w:rPr>
        <w:t>
      29. в графе /511/ "объем добычи при испытании скважин (пробная эксплуатация, опытно-промышленная добыча)" указывается объем нефти в тысячах тонн, объем газа в миллионах кубических метров, объем конденсата в тысячах тонн;</w:t>
      </w:r>
    </w:p>
    <w:bookmarkEnd w:id="295"/>
    <w:bookmarkStart w:name="z325" w:id="296"/>
    <w:p>
      <w:pPr>
        <w:spacing w:after="0"/>
        <w:ind w:left="0"/>
        <w:jc w:val="both"/>
      </w:pPr>
      <w:r>
        <w:rPr>
          <w:rFonts w:ascii="Times New Roman"/>
          <w:b w:val="false"/>
          <w:i w:val="false"/>
          <w:color w:val="000000"/>
          <w:sz w:val="28"/>
        </w:rPr>
        <w:t>
      30. в графе /209/ "закачка воды/газа в пласт" указывается объем воды/газа, закачиваемого в пласт для поддержания пластового давления в физическом выражении, в тысячах кубических метров;</w:t>
      </w:r>
    </w:p>
    <w:bookmarkEnd w:id="296"/>
    <w:bookmarkStart w:name="z326" w:id="297"/>
    <w:p>
      <w:pPr>
        <w:spacing w:after="0"/>
        <w:ind w:left="0"/>
        <w:jc w:val="both"/>
      </w:pPr>
      <w:r>
        <w:rPr>
          <w:rFonts w:ascii="Times New Roman"/>
          <w:b w:val="false"/>
          <w:i w:val="false"/>
          <w:color w:val="000000"/>
          <w:sz w:val="28"/>
        </w:rPr>
        <w:t>
      31. в графе /512/ "объем реализации на внутренний рынок" указываются объемы реализованного углеводородного сырья на внутренний рынок в физическом выражении за отчетный период: нефти в тысячах тонн, газа в миллионах кубических метров, конденсата в тысячах тонн;</w:t>
      </w:r>
    </w:p>
    <w:bookmarkEnd w:id="297"/>
    <w:bookmarkStart w:name="z327" w:id="298"/>
    <w:p>
      <w:pPr>
        <w:spacing w:after="0"/>
        <w:ind w:left="0"/>
        <w:jc w:val="both"/>
      </w:pPr>
      <w:r>
        <w:rPr>
          <w:rFonts w:ascii="Times New Roman"/>
          <w:b w:val="false"/>
          <w:i w:val="false"/>
          <w:color w:val="000000"/>
          <w:sz w:val="28"/>
        </w:rPr>
        <w:t xml:space="preserve">
      32. в графе /510/ "затраты на добычу углеводородов, всего" указываются суммарные затраты на добычу в соответствии с проектом опытно-промышленной, промышленной разработки к контракту в денежном выражении (/510/=/210/+/211/); </w:t>
      </w:r>
    </w:p>
    <w:bookmarkEnd w:id="298"/>
    <w:bookmarkStart w:name="z328" w:id="299"/>
    <w:p>
      <w:pPr>
        <w:spacing w:after="0"/>
        <w:ind w:left="0"/>
        <w:jc w:val="both"/>
      </w:pPr>
      <w:r>
        <w:rPr>
          <w:rFonts w:ascii="Times New Roman"/>
          <w:b w:val="false"/>
          <w:i w:val="false"/>
          <w:color w:val="000000"/>
          <w:sz w:val="28"/>
        </w:rPr>
        <w:t>
      33. в графе /210/ "эксплуатационное бурение" указываются объемы работ и затрат на эксплуатационное бурение при добыче углеводородного сырья в денежном и физическом (погонный метр) выражениях, при этом также указывается количество скважин;</w:t>
      </w:r>
    </w:p>
    <w:bookmarkEnd w:id="299"/>
    <w:bookmarkStart w:name="z329" w:id="300"/>
    <w:p>
      <w:pPr>
        <w:spacing w:after="0"/>
        <w:ind w:left="0"/>
        <w:jc w:val="both"/>
      </w:pPr>
      <w:r>
        <w:rPr>
          <w:rFonts w:ascii="Times New Roman"/>
          <w:b w:val="false"/>
          <w:i w:val="false"/>
          <w:color w:val="000000"/>
          <w:sz w:val="28"/>
        </w:rPr>
        <w:t>
      34. в графе /211/ "прочие затраты по добыче" указываются затраты на дополнительные работы, имеющие место при проведении операций по добыче углеводородного сырья,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буровой инструмент, горюче-смазочные материалы и специальные жидкости, инструмент,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услуги сторонних организаций, связь, электрическая энергия (производственного назначения);</w:t>
      </w:r>
    </w:p>
    <w:bookmarkEnd w:id="300"/>
    <w:bookmarkStart w:name="z330" w:id="301"/>
    <w:p>
      <w:pPr>
        <w:spacing w:after="0"/>
        <w:ind w:left="0"/>
        <w:jc w:val="both"/>
      </w:pPr>
      <w:r>
        <w:rPr>
          <w:rFonts w:ascii="Times New Roman"/>
          <w:b w:val="false"/>
          <w:i w:val="false"/>
          <w:color w:val="000000"/>
          <w:sz w:val="28"/>
        </w:rPr>
        <w:t xml:space="preserve">
      35. в графе /511/ "объемы добычи углеводородов" указываются физические объемы добычи: нефти (тысяч тонн), газа (миллион кубических метров), конденсата (тысяч тонн); </w:t>
      </w:r>
    </w:p>
    <w:bookmarkEnd w:id="301"/>
    <w:bookmarkStart w:name="z331" w:id="302"/>
    <w:p>
      <w:pPr>
        <w:spacing w:after="0"/>
        <w:ind w:left="0"/>
        <w:jc w:val="both"/>
      </w:pPr>
      <w:r>
        <w:rPr>
          <w:rFonts w:ascii="Times New Roman"/>
          <w:b w:val="false"/>
          <w:i w:val="false"/>
          <w:color w:val="000000"/>
          <w:sz w:val="28"/>
        </w:rPr>
        <w:t>
      36. в графе /212 "площадь ликвидированных нефтяных амбаров" указывается площадь ликвидированных нефтяных амбаров за отчетный период в физическом выражении (квадратный метр);</w:t>
      </w:r>
    </w:p>
    <w:bookmarkEnd w:id="302"/>
    <w:bookmarkStart w:name="z332" w:id="303"/>
    <w:p>
      <w:pPr>
        <w:spacing w:after="0"/>
        <w:ind w:left="0"/>
        <w:jc w:val="both"/>
      </w:pPr>
      <w:r>
        <w:rPr>
          <w:rFonts w:ascii="Times New Roman"/>
          <w:b w:val="false"/>
          <w:i w:val="false"/>
          <w:color w:val="000000"/>
          <w:sz w:val="28"/>
        </w:rPr>
        <w:t>
      37. в графе /213/ "объем утилизированного газа" указывается объем утилизированного газа за отчетный период в физическом выражении (тысяч кубических метров);</w:t>
      </w:r>
    </w:p>
    <w:bookmarkEnd w:id="303"/>
    <w:bookmarkStart w:name="z333" w:id="304"/>
    <w:p>
      <w:pPr>
        <w:spacing w:after="0"/>
        <w:ind w:left="0"/>
        <w:jc w:val="both"/>
      </w:pPr>
      <w:r>
        <w:rPr>
          <w:rFonts w:ascii="Times New Roman"/>
          <w:b w:val="false"/>
          <w:i w:val="false"/>
          <w:color w:val="000000"/>
          <w:sz w:val="28"/>
        </w:rPr>
        <w:t>
      38. в графе /214/ "объем сожженного газа" указывается объем сожженного газа за отчетный период в физическом выражении (тысяч кубических метров);</w:t>
      </w:r>
    </w:p>
    <w:bookmarkEnd w:id="304"/>
    <w:bookmarkStart w:name="z334" w:id="305"/>
    <w:p>
      <w:pPr>
        <w:spacing w:after="0"/>
        <w:ind w:left="0"/>
        <w:jc w:val="both"/>
      </w:pPr>
      <w:r>
        <w:rPr>
          <w:rFonts w:ascii="Times New Roman"/>
          <w:b w:val="false"/>
          <w:i w:val="false"/>
          <w:color w:val="000000"/>
          <w:sz w:val="28"/>
        </w:rPr>
        <w:t>
      39. в графе /215/ "закачка воды/газа в пласт" указывается объем воды/газа, закачиваемого в пласт для поддержания пластового давления в физическом выражении (тысяч кубических метров);</w:t>
      </w:r>
    </w:p>
    <w:bookmarkEnd w:id="305"/>
    <w:bookmarkStart w:name="z335" w:id="306"/>
    <w:p>
      <w:pPr>
        <w:spacing w:after="0"/>
        <w:ind w:left="0"/>
        <w:jc w:val="both"/>
      </w:pPr>
      <w:r>
        <w:rPr>
          <w:rFonts w:ascii="Times New Roman"/>
          <w:b w:val="false"/>
          <w:i w:val="false"/>
          <w:color w:val="000000"/>
          <w:sz w:val="28"/>
        </w:rPr>
        <w:t xml:space="preserve">
      40. в графе /512/ "объем реализации на внутренний рынок" указываются объемы реализованного углеводородов на внутренний рынок в физическом выражении за отчетный период: нефти (тысяч тонн), газа (миллион кубических метров), конденсата (тысяч тонн); </w:t>
      </w:r>
    </w:p>
    <w:bookmarkEnd w:id="306"/>
    <w:bookmarkStart w:name="z336" w:id="307"/>
    <w:p>
      <w:pPr>
        <w:spacing w:after="0"/>
        <w:ind w:left="0"/>
        <w:jc w:val="both"/>
      </w:pPr>
      <w:r>
        <w:rPr>
          <w:rFonts w:ascii="Times New Roman"/>
          <w:b w:val="false"/>
          <w:i w:val="false"/>
          <w:color w:val="000000"/>
          <w:sz w:val="28"/>
        </w:rPr>
        <w:t>
      41. в графе /513/ "объем реализации на экспорт" указываются объемы вывоза: нефти (тысяч тонн), газа (миллион кубических метров), конденсата (тысяч тонн); с таможенной территории Республики Казахстан за отчетный период;</w:t>
      </w:r>
    </w:p>
    <w:bookmarkEnd w:id="307"/>
    <w:bookmarkStart w:name="z337" w:id="308"/>
    <w:p>
      <w:pPr>
        <w:spacing w:after="0"/>
        <w:ind w:left="0"/>
        <w:jc w:val="both"/>
      </w:pPr>
      <w:r>
        <w:rPr>
          <w:rFonts w:ascii="Times New Roman"/>
          <w:b w:val="false"/>
          <w:i w:val="false"/>
          <w:color w:val="000000"/>
          <w:sz w:val="28"/>
        </w:rPr>
        <w:t xml:space="preserve">
      42.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 </w:t>
      </w:r>
    </w:p>
    <w:bookmarkEnd w:id="308"/>
    <w:bookmarkStart w:name="z338" w:id="309"/>
    <w:p>
      <w:pPr>
        <w:spacing w:after="0"/>
        <w:ind w:left="0"/>
        <w:jc w:val="both"/>
      </w:pPr>
      <w:r>
        <w:rPr>
          <w:rFonts w:ascii="Times New Roman"/>
          <w:b w:val="false"/>
          <w:i w:val="false"/>
          <w:color w:val="000000"/>
          <w:sz w:val="28"/>
        </w:rPr>
        <w:t>
      43.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природной среды в денежном выражении, включая радиационный мониторинг и экологический мониторинг в целом;</w:t>
      </w:r>
    </w:p>
    <w:bookmarkEnd w:id="309"/>
    <w:bookmarkStart w:name="z339" w:id="310"/>
    <w:p>
      <w:pPr>
        <w:spacing w:after="0"/>
        <w:ind w:left="0"/>
        <w:jc w:val="both"/>
      </w:pPr>
      <w:r>
        <w:rPr>
          <w:rFonts w:ascii="Times New Roman"/>
          <w:b w:val="false"/>
          <w:i w:val="false"/>
          <w:color w:val="000000"/>
          <w:sz w:val="28"/>
        </w:rPr>
        <w:t>
      44. в графе /517/ "страхование" указывается сумма отчислений на страхование (все виды обязательного и добровольного страхования, связанного с деятельностью по контракту: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w:t>
      </w:r>
    </w:p>
    <w:bookmarkEnd w:id="310"/>
    <w:bookmarkStart w:name="z340" w:id="311"/>
    <w:p>
      <w:pPr>
        <w:spacing w:after="0"/>
        <w:ind w:left="0"/>
        <w:jc w:val="both"/>
      </w:pPr>
      <w:r>
        <w:rPr>
          <w:rFonts w:ascii="Times New Roman"/>
          <w:b w:val="false"/>
          <w:i w:val="false"/>
          <w:color w:val="000000"/>
          <w:sz w:val="28"/>
        </w:rPr>
        <w:t>
      45. в графе /518/ "в том числе экологическое страхование" указывается сумма отчислений на страхование ответственности за загрязнение окружающей среды. При составлении отчета указывается сумма страховых премий;</w:t>
      </w:r>
    </w:p>
    <w:bookmarkEnd w:id="311"/>
    <w:bookmarkStart w:name="z341" w:id="312"/>
    <w:p>
      <w:pPr>
        <w:spacing w:after="0"/>
        <w:ind w:left="0"/>
        <w:jc w:val="both"/>
      </w:pPr>
      <w:r>
        <w:rPr>
          <w:rFonts w:ascii="Times New Roman"/>
          <w:b w:val="false"/>
          <w:i w:val="false"/>
          <w:color w:val="000000"/>
          <w:sz w:val="28"/>
        </w:rPr>
        <w:t xml:space="preserve">
      46.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в денежном выражении (если иное не предусмотрено контрактом на недропользование). Данная графа заполняется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312"/>
    <w:bookmarkStart w:name="z342" w:id="313"/>
    <w:p>
      <w:pPr>
        <w:spacing w:after="0"/>
        <w:ind w:left="0"/>
        <w:jc w:val="both"/>
      </w:pPr>
      <w:r>
        <w:rPr>
          <w:rFonts w:ascii="Times New Roman"/>
          <w:b w:val="false"/>
          <w:i w:val="false"/>
          <w:color w:val="000000"/>
          <w:sz w:val="28"/>
        </w:rPr>
        <w:t>
      47. в графе /520/ "обучение казахстанских специалистов, всего" указывается объем финансирования обучения казахстанских кадров в размере 1 % от объема инвестиций (если иное не предусмотрено контрактом на недропользование). Для контрактов, заключенных после введения "Кодекса о недрах и недропользовании" в размере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313"/>
    <w:bookmarkStart w:name="z343" w:id="314"/>
    <w:p>
      <w:pPr>
        <w:spacing w:after="0"/>
        <w:ind w:left="0"/>
        <w:jc w:val="both"/>
      </w:pPr>
      <w:r>
        <w:rPr>
          <w:rFonts w:ascii="Times New Roman"/>
          <w:b w:val="false"/>
          <w:i w:val="false"/>
          <w:color w:val="000000"/>
          <w:sz w:val="28"/>
        </w:rPr>
        <w:t>
      48. в графе /521/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размере 1 % от совокупного годового дохода по итогам предыдущего года. Для контрактов, заключенных после введения "Кодекса о недрах и недропользовании" в размере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w:t>
      </w:r>
    </w:p>
    <w:bookmarkEnd w:id="314"/>
    <w:bookmarkStart w:name="z344" w:id="315"/>
    <w:p>
      <w:pPr>
        <w:spacing w:after="0"/>
        <w:ind w:left="0"/>
        <w:jc w:val="both"/>
      </w:pPr>
      <w:r>
        <w:rPr>
          <w:rFonts w:ascii="Times New Roman"/>
          <w:b w:val="false"/>
          <w:i w:val="false"/>
          <w:color w:val="000000"/>
          <w:sz w:val="28"/>
        </w:rPr>
        <w:t>
      49. в графе /522/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Казахстана в денежном выражении без учета налога на добавленную стоимость;</w:t>
      </w:r>
    </w:p>
    <w:bookmarkEnd w:id="315"/>
    <w:bookmarkStart w:name="z345" w:id="316"/>
    <w:p>
      <w:pPr>
        <w:spacing w:after="0"/>
        <w:ind w:left="0"/>
        <w:jc w:val="both"/>
      </w:pPr>
      <w:r>
        <w:rPr>
          <w:rFonts w:ascii="Times New Roman"/>
          <w:b w:val="false"/>
          <w:i w:val="false"/>
          <w:color w:val="000000"/>
          <w:sz w:val="28"/>
        </w:rPr>
        <w:t>
      50. в графе /523/ "возврат территорий" указывается возврат контрактной территории в соответствии с условиями контракта на недропользование в процентном отношении к первоначальной площади контрактной территории;</w:t>
      </w:r>
    </w:p>
    <w:bookmarkEnd w:id="316"/>
    <w:bookmarkStart w:name="z346" w:id="317"/>
    <w:p>
      <w:pPr>
        <w:spacing w:after="0"/>
        <w:ind w:left="0"/>
        <w:jc w:val="both"/>
      </w:pPr>
      <w:r>
        <w:rPr>
          <w:rFonts w:ascii="Times New Roman"/>
          <w:b w:val="false"/>
          <w:i w:val="false"/>
          <w:color w:val="000000"/>
          <w:sz w:val="28"/>
        </w:rPr>
        <w:t>
      51. в графе /524/ "косвенные расходы" указываются косвенные расходы при проведении работ в соответствии с условиями контракта на недропользование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w:t>
      </w:r>
    </w:p>
    <w:bookmarkEnd w:id="317"/>
    <w:bookmarkStart w:name="z347" w:id="318"/>
    <w:p>
      <w:pPr>
        <w:spacing w:after="0"/>
        <w:ind w:left="0"/>
        <w:jc w:val="both"/>
      </w:pPr>
      <w:r>
        <w:rPr>
          <w:rFonts w:ascii="Times New Roman"/>
          <w:b w:val="false"/>
          <w:i w:val="false"/>
          <w:color w:val="000000"/>
          <w:sz w:val="28"/>
        </w:rPr>
        <w:t>
      52. в графе /525/ "в том числе на территории Республики Казахстан" указывается сумма косвенных расходов в соответствии с условиями контракта на недропользование на территории Казахстана;</w:t>
      </w:r>
    </w:p>
    <w:bookmarkEnd w:id="318"/>
    <w:bookmarkStart w:name="z348" w:id="319"/>
    <w:p>
      <w:pPr>
        <w:spacing w:after="0"/>
        <w:ind w:left="0"/>
        <w:jc w:val="both"/>
      </w:pPr>
      <w:r>
        <w:rPr>
          <w:rFonts w:ascii="Times New Roman"/>
          <w:b w:val="false"/>
          <w:i w:val="false"/>
          <w:color w:val="000000"/>
          <w:sz w:val="28"/>
        </w:rPr>
        <w:t>
      53. в графе /526/ "налоги и платежи, всего" указывается сумма всех общегосударственных и местных видов налогов, платежей и сборов, выплачиваемых недропользователями в бюджет (республиканский, местный) государству в соответствии с условиями контракта на недропользование и налоговым законодательством Республики Казахстан. При этом, при планировании годовых затрат по контракту на недропользование недропользователь закладывает сумму налогов, отраженную в рабочей программе к контракту на недропользование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(/526/=/531/+/541/+/544/);</w:t>
      </w:r>
    </w:p>
    <w:bookmarkEnd w:id="319"/>
    <w:bookmarkStart w:name="z349" w:id="320"/>
    <w:p>
      <w:pPr>
        <w:spacing w:after="0"/>
        <w:ind w:left="0"/>
        <w:jc w:val="both"/>
      </w:pPr>
      <w:r>
        <w:rPr>
          <w:rFonts w:ascii="Times New Roman"/>
          <w:b w:val="false"/>
          <w:i w:val="false"/>
          <w:color w:val="000000"/>
          <w:sz w:val="28"/>
        </w:rPr>
        <w:t>
      54. в графе /531/ "подписной бонус" указывается сумма разового фиксированного платежа за право недропользования, при этом по контрактам на недропользование,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w:t>
      </w:r>
    </w:p>
    <w:bookmarkEnd w:id="320"/>
    <w:bookmarkStart w:name="z350" w:id="321"/>
    <w:p>
      <w:pPr>
        <w:spacing w:after="0"/>
        <w:ind w:left="0"/>
        <w:jc w:val="both"/>
      </w:pPr>
      <w:r>
        <w:rPr>
          <w:rFonts w:ascii="Times New Roman"/>
          <w:b w:val="false"/>
          <w:i w:val="false"/>
          <w:color w:val="000000"/>
          <w:sz w:val="28"/>
        </w:rPr>
        <w:t>
      55. в графе /541/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w:t>
      </w:r>
    </w:p>
    <w:bookmarkEnd w:id="321"/>
    <w:bookmarkStart w:name="z351" w:id="322"/>
    <w:p>
      <w:pPr>
        <w:spacing w:after="0"/>
        <w:ind w:left="0"/>
        <w:jc w:val="both"/>
      </w:pPr>
      <w:r>
        <w:rPr>
          <w:rFonts w:ascii="Times New Roman"/>
          <w:b w:val="false"/>
          <w:i w:val="false"/>
          <w:color w:val="000000"/>
          <w:sz w:val="28"/>
        </w:rPr>
        <w:t>
      56. в графе /544/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контрактов на недропользование в денежном выражении;</w:t>
      </w:r>
    </w:p>
    <w:bookmarkEnd w:id="322"/>
    <w:bookmarkStart w:name="z352" w:id="323"/>
    <w:p>
      <w:pPr>
        <w:spacing w:after="0"/>
        <w:ind w:left="0"/>
        <w:jc w:val="both"/>
      </w:pPr>
      <w:r>
        <w:rPr>
          <w:rFonts w:ascii="Times New Roman"/>
          <w:b w:val="false"/>
          <w:i w:val="false"/>
          <w:color w:val="000000"/>
          <w:sz w:val="28"/>
        </w:rPr>
        <w:t>
      57. в графе /545/ "совокупный годовой доход по контрактной деятельности" указываются доходы по контрактной деятельности, включаемые в совокупный годовой доход в соответствии с налоговым законодательством Республики Казахстан.</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6" w:id="324"/>
    <w:p>
      <w:pPr>
        <w:spacing w:after="0"/>
        <w:ind w:left="0"/>
        <w:jc w:val="both"/>
      </w:pPr>
      <w:r>
        <w:rPr>
          <w:rFonts w:ascii="Times New Roman"/>
          <w:b w:val="false"/>
          <w:i w:val="false"/>
          <w:color w:val="000000"/>
          <w:sz w:val="28"/>
        </w:rPr>
        <w:t>
      Представляется: в уполномоченный орган в области углеводородов</w:t>
      </w:r>
    </w:p>
    <w:bookmarkEnd w:id="324"/>
    <w:bookmarkStart w:name="z357" w:id="325"/>
    <w:p>
      <w:pPr>
        <w:spacing w:after="0"/>
        <w:ind w:left="0"/>
        <w:jc w:val="both"/>
      </w:pPr>
      <w:r>
        <w:rPr>
          <w:rFonts w:ascii="Times New Roman"/>
          <w:b w:val="false"/>
          <w:i w:val="false"/>
          <w:color w:val="000000"/>
          <w:sz w:val="28"/>
        </w:rPr>
        <w:t>
      Форма административных данных размещена на интернет – ресурсе: https://egsu.energo.gov.kz/</w:t>
      </w:r>
    </w:p>
    <w:bookmarkEnd w:id="325"/>
    <w:bookmarkStart w:name="z358" w:id="326"/>
    <w:p>
      <w:pPr>
        <w:spacing w:after="0"/>
        <w:ind w:left="0"/>
        <w:jc w:val="both"/>
      </w:pPr>
      <w:r>
        <w:rPr>
          <w:rFonts w:ascii="Times New Roman"/>
          <w:b w:val="false"/>
          <w:i w:val="false"/>
          <w:color w:val="000000"/>
          <w:sz w:val="28"/>
        </w:rPr>
        <w:t>
      Наименование формы административных данных: Отчет об исполнении лицензионно-контрактных условий по соглашениям (контрактам) о разделе продукции</w:t>
      </w:r>
    </w:p>
    <w:bookmarkEnd w:id="326"/>
    <w:bookmarkStart w:name="z359" w:id="327"/>
    <w:p>
      <w:pPr>
        <w:spacing w:after="0"/>
        <w:ind w:left="0"/>
        <w:jc w:val="both"/>
      </w:pPr>
      <w:r>
        <w:rPr>
          <w:rFonts w:ascii="Times New Roman"/>
          <w:b w:val="false"/>
          <w:i w:val="false"/>
          <w:color w:val="000000"/>
          <w:sz w:val="28"/>
        </w:rPr>
        <w:t>
      Индекс формы административных данных: ЛКУ-6-СРП</w:t>
      </w:r>
    </w:p>
    <w:bookmarkEnd w:id="327"/>
    <w:bookmarkStart w:name="z360" w:id="328"/>
    <w:p>
      <w:pPr>
        <w:spacing w:after="0"/>
        <w:ind w:left="0"/>
        <w:jc w:val="both"/>
      </w:pPr>
      <w:r>
        <w:rPr>
          <w:rFonts w:ascii="Times New Roman"/>
          <w:b w:val="false"/>
          <w:i w:val="false"/>
          <w:color w:val="000000"/>
          <w:sz w:val="28"/>
        </w:rPr>
        <w:t>
      Периодичность: ежеквартально</w:t>
      </w:r>
    </w:p>
    <w:bookmarkEnd w:id="328"/>
    <w:bookmarkStart w:name="z361" w:id="329"/>
    <w:p>
      <w:pPr>
        <w:spacing w:after="0"/>
        <w:ind w:left="0"/>
        <w:jc w:val="both"/>
      </w:pPr>
      <w:r>
        <w:rPr>
          <w:rFonts w:ascii="Times New Roman"/>
          <w:b w:val="false"/>
          <w:i w:val="false"/>
          <w:color w:val="000000"/>
          <w:sz w:val="28"/>
        </w:rPr>
        <w:t>
      Отчетный период: за __ квартал 20__ года</w:t>
      </w:r>
    </w:p>
    <w:bookmarkEnd w:id="329"/>
    <w:bookmarkStart w:name="z362" w:id="330"/>
    <w:p>
      <w:pPr>
        <w:spacing w:after="0"/>
        <w:ind w:left="0"/>
        <w:jc w:val="both"/>
      </w:pPr>
      <w:r>
        <w:rPr>
          <w:rFonts w:ascii="Times New Roman"/>
          <w:b w:val="false"/>
          <w:i w:val="false"/>
          <w:color w:val="000000"/>
          <w:sz w:val="28"/>
        </w:rPr>
        <w:t>
      Круг лиц, представляющих информацию: недропользователи по соглашениям (контрактам) о разделе продукции</w:t>
      </w:r>
    </w:p>
    <w:bookmarkEnd w:id="330"/>
    <w:bookmarkStart w:name="z363" w:id="331"/>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произведенные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(аплифт)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возмещенные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освоения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возмещаемым затратам (в миллион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Возмещаемые затраты,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подготовка и разработка технико-экономического обоснования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изыскания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углубление, заглушивание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освоение (добычу)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изыскания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для добычи, транспорт, 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эксплуатация и обслуживание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услуги и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содержание офисов (основного и полевых)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связь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на этапе разведки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на этапе освоения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возмещаемые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бонус коммерческого обнаружения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добычи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возмещаемые налоги и платежи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сферы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реализации продукции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возмещаемые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не подлежащим возмещению (в миллион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Невозмещаемые затраты,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 на участие в конкурсе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геологическую информацию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сверхлимиты за загрязнение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продукции подрядчика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ревизии, аудит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выполнение условий соглашения о разделе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путевки, экскурсии, путешествия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вознаграждения за кредит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аварий (по вине подрядчика)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добровольное страхование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суды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личное потребление работников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фиксированные платежи по соглашению о разделе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обязательные платежи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не связанные с соглашением о разделе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компенсационной и прибыльной продукции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рентабельности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денежный поток наличности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продукции в точке раздела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продукции в пункте сбыта (без налога на добавленную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реализацию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продукция,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Прибыльная продукция,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доля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подрядчика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32"/>
    <w:p>
      <w:pPr>
        <w:spacing w:after="0"/>
        <w:ind w:left="0"/>
        <w:jc w:val="both"/>
      </w:pPr>
      <w:r>
        <w:rPr>
          <w:rFonts w:ascii="Times New Roman"/>
          <w:b w:val="false"/>
          <w:i w:val="false"/>
          <w:color w:val="000000"/>
          <w:sz w:val="28"/>
        </w:rPr>
        <w:t>
      Наименование ________________________ Адрес ________________________</w:t>
      </w:r>
    </w:p>
    <w:bookmarkEnd w:id="332"/>
    <w:bookmarkStart w:name="z365" w:id="333"/>
    <w:p>
      <w:pPr>
        <w:spacing w:after="0"/>
        <w:ind w:left="0"/>
        <w:jc w:val="both"/>
      </w:pPr>
      <w:r>
        <w:rPr>
          <w:rFonts w:ascii="Times New Roman"/>
          <w:b w:val="false"/>
          <w:i w:val="false"/>
          <w:color w:val="000000"/>
          <w:sz w:val="28"/>
        </w:rPr>
        <w:t>
      Телефон ______________________________________________________</w:t>
      </w:r>
    </w:p>
    <w:bookmarkEnd w:id="333"/>
    <w:bookmarkStart w:name="z366" w:id="334"/>
    <w:p>
      <w:pPr>
        <w:spacing w:after="0"/>
        <w:ind w:left="0"/>
        <w:jc w:val="both"/>
      </w:pPr>
      <w:r>
        <w:rPr>
          <w:rFonts w:ascii="Times New Roman"/>
          <w:b w:val="false"/>
          <w:i w:val="false"/>
          <w:color w:val="000000"/>
          <w:sz w:val="28"/>
        </w:rPr>
        <w:t>
      Адрес электронной почты _______________________________________</w:t>
      </w:r>
    </w:p>
    <w:bookmarkEnd w:id="334"/>
    <w:bookmarkStart w:name="z367" w:id="33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335"/>
    <w:bookmarkStart w:name="z368" w:id="33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336"/>
    <w:bookmarkStart w:name="z369" w:id="33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337"/>
    <w:bookmarkStart w:name="z370" w:id="33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 контрактных</w:t>
            </w:r>
            <w:r>
              <w:br/>
            </w:r>
            <w:r>
              <w:rPr>
                <w:rFonts w:ascii="Times New Roman"/>
                <w:b w:val="false"/>
                <w:i w:val="false"/>
                <w:color w:val="000000"/>
                <w:sz w:val="20"/>
              </w:rPr>
              <w:t>условий по соглашениям</w:t>
            </w:r>
            <w:r>
              <w:br/>
            </w:r>
            <w:r>
              <w:rPr>
                <w:rFonts w:ascii="Times New Roman"/>
                <w:b w:val="false"/>
                <w:i w:val="false"/>
                <w:color w:val="000000"/>
                <w:sz w:val="20"/>
              </w:rPr>
              <w:t>(контрактам) о разделе</w:t>
            </w:r>
            <w:r>
              <w:br/>
            </w:r>
            <w:r>
              <w:rPr>
                <w:rFonts w:ascii="Times New Roman"/>
                <w:b w:val="false"/>
                <w:i w:val="false"/>
                <w:color w:val="000000"/>
                <w:sz w:val="20"/>
              </w:rPr>
              <w:t>продукции для ранее</w:t>
            </w:r>
            <w:r>
              <w:br/>
            </w:r>
            <w:r>
              <w:rPr>
                <w:rFonts w:ascii="Times New Roman"/>
                <w:b w:val="false"/>
                <w:i w:val="false"/>
                <w:color w:val="000000"/>
                <w:sz w:val="20"/>
              </w:rPr>
              <w:t>заключенных соглашений</w:t>
            </w:r>
            <w:r>
              <w:br/>
            </w:r>
            <w:r>
              <w:rPr>
                <w:rFonts w:ascii="Times New Roman"/>
                <w:b w:val="false"/>
                <w:i w:val="false"/>
                <w:color w:val="000000"/>
                <w:sz w:val="20"/>
              </w:rPr>
              <w:t>(контрактов) о разделе продукции</w:t>
            </w:r>
          </w:p>
        </w:tc>
      </w:tr>
    </w:tbl>
    <w:bookmarkStart w:name="z372" w:id="339"/>
    <w:p>
      <w:pPr>
        <w:spacing w:after="0"/>
        <w:ind w:left="0"/>
        <w:jc w:val="left"/>
      </w:pPr>
      <w:r>
        <w:rPr>
          <w:rFonts w:ascii="Times New Roman"/>
          <w:b/>
          <w:i w:val="false"/>
          <w:color w:val="000000"/>
        </w:rPr>
        <w:t xml:space="preserve"> Пояснение по заполнению формы административных данных об исполнении лицензионно-контрактных условий по соглашениям (контрактам) о разделе продукции для ранее заключенных соглашений (контрактов) о разделе продукции за _____ квартал 20_____ года" (ЛКУ-6-СРП, ежеквартально)</w:t>
      </w:r>
    </w:p>
    <w:bookmarkEnd w:id="339"/>
    <w:bookmarkStart w:name="z373" w:id="340"/>
    <w:p>
      <w:pPr>
        <w:spacing w:after="0"/>
        <w:ind w:left="0"/>
        <w:jc w:val="both"/>
      </w:pPr>
      <w:r>
        <w:rPr>
          <w:rFonts w:ascii="Times New Roman"/>
          <w:b w:val="false"/>
          <w:i w:val="false"/>
          <w:color w:val="000000"/>
          <w:sz w:val="28"/>
        </w:rPr>
        <w:t>
      1. в графе "1" указывается наименование статей, по которым осуществляется мониторинг по выполнению условий соглашения (контракта) о разделе продукции;</w:t>
      </w:r>
    </w:p>
    <w:bookmarkEnd w:id="340"/>
    <w:bookmarkStart w:name="z374" w:id="341"/>
    <w:p>
      <w:pPr>
        <w:spacing w:after="0"/>
        <w:ind w:left="0"/>
        <w:jc w:val="both"/>
      </w:pPr>
      <w:r>
        <w:rPr>
          <w:rFonts w:ascii="Times New Roman"/>
          <w:b w:val="false"/>
          <w:i w:val="false"/>
          <w:color w:val="000000"/>
          <w:sz w:val="28"/>
        </w:rPr>
        <w:t>
      2. в графе "2" указывается шифр строки соответствующей наименованию статьи;</w:t>
      </w:r>
    </w:p>
    <w:bookmarkEnd w:id="341"/>
    <w:bookmarkStart w:name="z375" w:id="342"/>
    <w:p>
      <w:pPr>
        <w:spacing w:after="0"/>
        <w:ind w:left="0"/>
        <w:jc w:val="both"/>
      </w:pPr>
      <w:r>
        <w:rPr>
          <w:rFonts w:ascii="Times New Roman"/>
          <w:b w:val="false"/>
          <w:i w:val="false"/>
          <w:color w:val="000000"/>
          <w:sz w:val="28"/>
        </w:rPr>
        <w:t>
      3. в графе "3" указывается утвержденный бюджет в соответствии с рабочей программой к соглашению (контракту) о разделе продукции;</w:t>
      </w:r>
    </w:p>
    <w:bookmarkEnd w:id="342"/>
    <w:bookmarkStart w:name="z376" w:id="343"/>
    <w:p>
      <w:pPr>
        <w:spacing w:after="0"/>
        <w:ind w:left="0"/>
        <w:jc w:val="both"/>
      </w:pPr>
      <w:r>
        <w:rPr>
          <w:rFonts w:ascii="Times New Roman"/>
          <w:b w:val="false"/>
          <w:i w:val="false"/>
          <w:color w:val="000000"/>
          <w:sz w:val="28"/>
        </w:rPr>
        <w:t>
      4. в графе "4" указываются фактически произведенные затраты, подлежащие возмещению на выполнение условий соглашения (контракта) о разделе продукции за квартал;</w:t>
      </w:r>
    </w:p>
    <w:bookmarkEnd w:id="343"/>
    <w:bookmarkStart w:name="z377" w:id="344"/>
    <w:p>
      <w:pPr>
        <w:spacing w:after="0"/>
        <w:ind w:left="0"/>
        <w:jc w:val="both"/>
      </w:pPr>
      <w:r>
        <w:rPr>
          <w:rFonts w:ascii="Times New Roman"/>
          <w:b w:val="false"/>
          <w:i w:val="false"/>
          <w:color w:val="000000"/>
          <w:sz w:val="28"/>
        </w:rPr>
        <w:t>
      5. в графе "5" указываются фактически произведенные затраты, подлежащие возмещению на выполнение условий соглашения (контракта) о разделе продукции с начала года;</w:t>
      </w:r>
    </w:p>
    <w:bookmarkEnd w:id="344"/>
    <w:bookmarkStart w:name="z378" w:id="345"/>
    <w:p>
      <w:pPr>
        <w:spacing w:after="0"/>
        <w:ind w:left="0"/>
        <w:jc w:val="both"/>
      </w:pPr>
      <w:r>
        <w:rPr>
          <w:rFonts w:ascii="Times New Roman"/>
          <w:b w:val="false"/>
          <w:i w:val="false"/>
          <w:color w:val="000000"/>
          <w:sz w:val="28"/>
        </w:rPr>
        <w:t>
      6. в графе "6" указываются фактически произведенные затраты, подлежащие возмещению на выполнение условий соглашения (контракта) о разделе продукции с начала освоения месторождения;</w:t>
      </w:r>
    </w:p>
    <w:bookmarkEnd w:id="345"/>
    <w:bookmarkStart w:name="z379" w:id="346"/>
    <w:p>
      <w:pPr>
        <w:spacing w:after="0"/>
        <w:ind w:left="0"/>
        <w:jc w:val="both"/>
      </w:pPr>
      <w:r>
        <w:rPr>
          <w:rFonts w:ascii="Times New Roman"/>
          <w:b w:val="false"/>
          <w:i w:val="false"/>
          <w:color w:val="000000"/>
          <w:sz w:val="28"/>
        </w:rPr>
        <w:t>
      7. в графе "7" указываются надбавка (аплифт), начисляемая на не возмещенную в отчетном периоде часть затрат за счет компенсационного нефтегазового сырья в соответствии с условиями соглашения (контракта) о разделе продукции;</w:t>
      </w:r>
    </w:p>
    <w:bookmarkEnd w:id="346"/>
    <w:bookmarkStart w:name="z380" w:id="347"/>
    <w:p>
      <w:pPr>
        <w:spacing w:after="0"/>
        <w:ind w:left="0"/>
        <w:jc w:val="both"/>
      </w:pPr>
      <w:r>
        <w:rPr>
          <w:rFonts w:ascii="Times New Roman"/>
          <w:b w:val="false"/>
          <w:i w:val="false"/>
          <w:color w:val="000000"/>
          <w:sz w:val="28"/>
        </w:rPr>
        <w:t>
      8. в графе "8" указываются фактически возмещенные затраты на выполнение условий соглашения (контракта) о разделе продукции за квартал;</w:t>
      </w:r>
    </w:p>
    <w:bookmarkEnd w:id="347"/>
    <w:bookmarkStart w:name="z381" w:id="348"/>
    <w:p>
      <w:pPr>
        <w:spacing w:after="0"/>
        <w:ind w:left="0"/>
        <w:jc w:val="both"/>
      </w:pPr>
      <w:r>
        <w:rPr>
          <w:rFonts w:ascii="Times New Roman"/>
          <w:b w:val="false"/>
          <w:i w:val="false"/>
          <w:color w:val="000000"/>
          <w:sz w:val="28"/>
        </w:rPr>
        <w:t>
      9. в графе "9" указываются фактически возмещенные затраты на выполнение условий соглашения (контракта) о разделе продукции с начала года;</w:t>
      </w:r>
    </w:p>
    <w:bookmarkEnd w:id="348"/>
    <w:bookmarkStart w:name="z382" w:id="349"/>
    <w:p>
      <w:pPr>
        <w:spacing w:after="0"/>
        <w:ind w:left="0"/>
        <w:jc w:val="both"/>
      </w:pPr>
      <w:r>
        <w:rPr>
          <w:rFonts w:ascii="Times New Roman"/>
          <w:b w:val="false"/>
          <w:i w:val="false"/>
          <w:color w:val="000000"/>
          <w:sz w:val="28"/>
        </w:rPr>
        <w:t>
      10. в графе "10" указываются фактически возмещенные затраты на выполнение условий соглашения (контракта) о разделе продукции с начала освоения месторождения.</w:t>
      </w:r>
    </w:p>
    <w:bookmarkEnd w:id="349"/>
    <w:bookmarkStart w:name="z383" w:id="350"/>
    <w:p>
      <w:pPr>
        <w:spacing w:after="0"/>
        <w:ind w:left="0"/>
        <w:jc w:val="both"/>
      </w:pPr>
      <w:r>
        <w:rPr>
          <w:rFonts w:ascii="Times New Roman"/>
          <w:b w:val="false"/>
          <w:i w:val="false"/>
          <w:color w:val="000000"/>
          <w:sz w:val="28"/>
        </w:rPr>
        <w:t>
      11. в графе /216/ "возмещаемые затраты, всего" указываются обоснованные и документально подтвержденные затраты подрядчика, фактически произведенные им при выполнении работ в рамках заключенного соглашения (контракта) о разделе продукции в соответствии с программой работ и бюджетами, которые подлежат возмещению за счет компенсационной продукции в соответствии с условием соглашения (контракта) о разделе продукции (//216/ = /217/+/218/+225/+/233/+/239/+/245/);</w:t>
      </w:r>
    </w:p>
    <w:bookmarkEnd w:id="350"/>
    <w:bookmarkStart w:name="z384" w:id="351"/>
    <w:p>
      <w:pPr>
        <w:spacing w:after="0"/>
        <w:ind w:left="0"/>
        <w:jc w:val="both"/>
      </w:pPr>
      <w:r>
        <w:rPr>
          <w:rFonts w:ascii="Times New Roman"/>
          <w:b w:val="false"/>
          <w:i w:val="false"/>
          <w:color w:val="000000"/>
          <w:sz w:val="28"/>
        </w:rPr>
        <w:t>
      12. в графе /217/ "из них: подготовка и разработка технико-экономического обоснования" указываются затраты на подготовку и разработку технико-экономического обоснования - произведенные подрядчиком до вступления в силу соглашения (контракта) о разделе продукции, в том числе: на подготовку и разработку технико-экономического обоснования на стадии, предшествующей заключению соглашения (контракта) о разделе продукции;</w:t>
      </w:r>
    </w:p>
    <w:bookmarkEnd w:id="351"/>
    <w:bookmarkStart w:name="z385" w:id="352"/>
    <w:p>
      <w:pPr>
        <w:spacing w:after="0"/>
        <w:ind w:left="0"/>
        <w:jc w:val="both"/>
      </w:pPr>
      <w:r>
        <w:rPr>
          <w:rFonts w:ascii="Times New Roman"/>
          <w:b w:val="false"/>
          <w:i w:val="false"/>
          <w:color w:val="000000"/>
          <w:sz w:val="28"/>
        </w:rPr>
        <w:t>
      13. в графе /218/ "затраты на разведку и оценку" указываются затраты на нефтяные операции, которые являются или во время их понесения являлись компонентом предусмотренным бюджетом затрат на разведку или оценку в соответствии с утвержденными годовыми рабочими программами и годовыми бюджетами; соответствует строке шифра /509/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за исключением затрат, не подлежащих возмещению (/218/= /219/+/220/-----/224/)</w:t>
      </w:r>
    </w:p>
    <w:bookmarkEnd w:id="352"/>
    <w:bookmarkStart w:name="z386" w:id="353"/>
    <w:p>
      <w:pPr>
        <w:spacing w:after="0"/>
        <w:ind w:left="0"/>
        <w:jc w:val="both"/>
      </w:pPr>
      <w:r>
        <w:rPr>
          <w:rFonts w:ascii="Times New Roman"/>
          <w:b w:val="false"/>
          <w:i w:val="false"/>
          <w:color w:val="000000"/>
          <w:sz w:val="28"/>
        </w:rPr>
        <w:t>
      14. в графе /219/ "в том числе: капитальные затраты" указываются сумма капитальных затрат на отчетный период;</w:t>
      </w:r>
    </w:p>
    <w:bookmarkEnd w:id="353"/>
    <w:bookmarkStart w:name="z387" w:id="354"/>
    <w:p>
      <w:pPr>
        <w:spacing w:after="0"/>
        <w:ind w:left="0"/>
        <w:jc w:val="both"/>
      </w:pPr>
      <w:r>
        <w:rPr>
          <w:rFonts w:ascii="Times New Roman"/>
          <w:b w:val="false"/>
          <w:i w:val="false"/>
          <w:color w:val="000000"/>
          <w:sz w:val="28"/>
        </w:rPr>
        <w:t>
      15. в графе /220/ "исследования и изыскания" указываются затраты на исследования и изыскания, включая аэросъемку, геофизические, геохимические, палеонтологические, геологические, топографические и сейсмические съемки, пробы грунтов, изучение воздействия на окружающую среду, изучение коллекторов и аналогичные работы и их соответствующую интерпретацию;</w:t>
      </w:r>
    </w:p>
    <w:bookmarkEnd w:id="354"/>
    <w:bookmarkStart w:name="z388" w:id="355"/>
    <w:p>
      <w:pPr>
        <w:spacing w:after="0"/>
        <w:ind w:left="0"/>
        <w:jc w:val="both"/>
      </w:pPr>
      <w:r>
        <w:rPr>
          <w:rFonts w:ascii="Times New Roman"/>
          <w:b w:val="false"/>
          <w:i w:val="false"/>
          <w:color w:val="000000"/>
          <w:sz w:val="28"/>
        </w:rPr>
        <w:t>
      16. в графе /221/ "бурение, углубление, заглушивание" указываются затраты на бурение, углубление, заглушивание - бурение боковых стволов, опробование, закачивание и капитальный ремонт скважин (разведочных и оценочных),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355"/>
    <w:bookmarkStart w:name="z389" w:id="356"/>
    <w:p>
      <w:pPr>
        <w:spacing w:after="0"/>
        <w:ind w:left="0"/>
        <w:jc w:val="both"/>
      </w:pPr>
      <w:r>
        <w:rPr>
          <w:rFonts w:ascii="Times New Roman"/>
          <w:b w:val="false"/>
          <w:i w:val="false"/>
          <w:color w:val="000000"/>
          <w:sz w:val="28"/>
        </w:rPr>
        <w:t>
      17. в графе /222/ "товарно-материальные запасы" указываются затраты на товарно-материальные запасы - основные средства, закупленные для разведочных и оценочных скважин,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356"/>
    <w:bookmarkStart w:name="z390" w:id="357"/>
    <w:p>
      <w:pPr>
        <w:spacing w:after="0"/>
        <w:ind w:left="0"/>
        <w:jc w:val="both"/>
      </w:pPr>
      <w:r>
        <w:rPr>
          <w:rFonts w:ascii="Times New Roman"/>
          <w:b w:val="false"/>
          <w:i w:val="false"/>
          <w:color w:val="000000"/>
          <w:sz w:val="28"/>
        </w:rPr>
        <w:t>
      18. в графе /223/ "оплата труда и услуг" указывается затраты на оплату труда и услуг при бурении разведочных и оценочных скважин,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357"/>
    <w:bookmarkStart w:name="z391" w:id="358"/>
    <w:p>
      <w:pPr>
        <w:spacing w:after="0"/>
        <w:ind w:left="0"/>
        <w:jc w:val="both"/>
      </w:pPr>
      <w:r>
        <w:rPr>
          <w:rFonts w:ascii="Times New Roman"/>
          <w:b w:val="false"/>
          <w:i w:val="false"/>
          <w:color w:val="000000"/>
          <w:sz w:val="28"/>
        </w:rPr>
        <w:t>
      19. в графе /224/ "прочие затраты" указываются прочие затраты - объекты, используемые для каких работ, возмещаемые затраты на услуги, общие и административные расходы;</w:t>
      </w:r>
    </w:p>
    <w:bookmarkEnd w:id="358"/>
    <w:bookmarkStart w:name="z392" w:id="359"/>
    <w:p>
      <w:pPr>
        <w:spacing w:after="0"/>
        <w:ind w:left="0"/>
        <w:jc w:val="both"/>
      </w:pPr>
      <w:r>
        <w:rPr>
          <w:rFonts w:ascii="Times New Roman"/>
          <w:b w:val="false"/>
          <w:i w:val="false"/>
          <w:color w:val="000000"/>
          <w:sz w:val="28"/>
        </w:rPr>
        <w:t>
      20. в графе /225/ "затраты на освоение (добычу)" указываются затраты на нефтяные операции, которые являются или во время их понесения являлись компонентом предусмотренным бюджетом затрат на добычу в соответствии с утвержденными годовыми рабочими программами и годовыми бюджетами; соответствует строке шифра /510/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за исключением затрат, не подлежащих возмещению (/225/= /226/+/227/-----/232/);</w:t>
      </w:r>
    </w:p>
    <w:bookmarkEnd w:id="359"/>
    <w:bookmarkStart w:name="z393" w:id="360"/>
    <w:p>
      <w:pPr>
        <w:spacing w:after="0"/>
        <w:ind w:left="0"/>
        <w:jc w:val="both"/>
      </w:pPr>
      <w:r>
        <w:rPr>
          <w:rFonts w:ascii="Times New Roman"/>
          <w:b w:val="false"/>
          <w:i w:val="false"/>
          <w:color w:val="000000"/>
          <w:sz w:val="28"/>
        </w:rPr>
        <w:t>
      21. в графе /226/ "в том числе: капитальные затраты" указываются капитальные затраты, соответствующие строке шифра /503/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отнесенные к этапу добычи;</w:t>
      </w:r>
    </w:p>
    <w:bookmarkEnd w:id="360"/>
    <w:bookmarkStart w:name="z394" w:id="361"/>
    <w:p>
      <w:pPr>
        <w:spacing w:after="0"/>
        <w:ind w:left="0"/>
        <w:jc w:val="both"/>
      </w:pPr>
      <w:r>
        <w:rPr>
          <w:rFonts w:ascii="Times New Roman"/>
          <w:b w:val="false"/>
          <w:i w:val="false"/>
          <w:color w:val="000000"/>
          <w:sz w:val="28"/>
        </w:rPr>
        <w:t>
      22. в графе /227/ "исследования и изыскания" указываются затраты на исследования и изыскания, включая затраты на экологические исследования, транспортировку и перевалку нефти, инженерную подготовку и проектирование и требуемые в каждом случае для подготовки и реализации рабочей программы обустройства и добычи;</w:t>
      </w:r>
    </w:p>
    <w:bookmarkEnd w:id="361"/>
    <w:bookmarkStart w:name="z395" w:id="362"/>
    <w:p>
      <w:pPr>
        <w:spacing w:after="0"/>
        <w:ind w:left="0"/>
        <w:jc w:val="both"/>
      </w:pPr>
      <w:r>
        <w:rPr>
          <w:rFonts w:ascii="Times New Roman"/>
          <w:b w:val="false"/>
          <w:i w:val="false"/>
          <w:color w:val="000000"/>
          <w:sz w:val="28"/>
        </w:rPr>
        <w:t>
      23. в графе /228/ "бурение" указываются затраты на бурение, закачивание - включает и повторное закачивание добывающих скважин, не зависимо от того, являются ли эти скважины сухими или продуктивными; расходы на бурение и закачивание скважин для закачивания воды или газа с целью повышения добычи нефти, а также стоимость ранее непродуктивных скважин с целью их использования в качестве продуктивных, включая установку обсадной колонны и насосно-компрессорных труб;</w:t>
      </w:r>
    </w:p>
    <w:bookmarkEnd w:id="362"/>
    <w:bookmarkStart w:name="z396" w:id="363"/>
    <w:p>
      <w:pPr>
        <w:spacing w:after="0"/>
        <w:ind w:left="0"/>
        <w:jc w:val="both"/>
      </w:pPr>
      <w:r>
        <w:rPr>
          <w:rFonts w:ascii="Times New Roman"/>
          <w:b w:val="false"/>
          <w:i w:val="false"/>
          <w:color w:val="000000"/>
          <w:sz w:val="28"/>
        </w:rPr>
        <w:t>
      24. в графе /229/ "товарно-материальные запасы" указываются затраты на товарно-материальные запасы - основные средства, закупленные для использования при добыче;</w:t>
      </w:r>
    </w:p>
    <w:bookmarkEnd w:id="363"/>
    <w:bookmarkStart w:name="z397" w:id="364"/>
    <w:p>
      <w:pPr>
        <w:spacing w:after="0"/>
        <w:ind w:left="0"/>
        <w:jc w:val="both"/>
      </w:pPr>
      <w:r>
        <w:rPr>
          <w:rFonts w:ascii="Times New Roman"/>
          <w:b w:val="false"/>
          <w:i w:val="false"/>
          <w:color w:val="000000"/>
          <w:sz w:val="28"/>
        </w:rPr>
        <w:t>
      25. в графе /230/ "оплата труда и услуг" указывается затраты на оплату труда и услуг при бурении, углублении или закачивании добывающих скважин, описанных в строке шифра /228/;</w:t>
      </w:r>
    </w:p>
    <w:bookmarkEnd w:id="364"/>
    <w:bookmarkStart w:name="z398" w:id="365"/>
    <w:p>
      <w:pPr>
        <w:spacing w:after="0"/>
        <w:ind w:left="0"/>
        <w:jc w:val="both"/>
      </w:pPr>
      <w:r>
        <w:rPr>
          <w:rFonts w:ascii="Times New Roman"/>
          <w:b w:val="false"/>
          <w:i w:val="false"/>
          <w:color w:val="000000"/>
          <w:sz w:val="28"/>
        </w:rPr>
        <w:t>
      26. в графе /231/ "объекты для добычи, транспорт, хранения" указываются затраты на объекты для добычи, транспортировки и хранения - включают морские платформы, трубопроводы (в том числе морские), выкидные линии, промысловые сооружения, технологические и очистные установки, устьевое, подземное оборудование, системы повышения добычи нефти, хранилища для нефти, терминалы, пирсы, гавани и связанные с ними объекты, подъездные дороги и прочие затраты, понесенные для работ, описанных выше;</w:t>
      </w:r>
    </w:p>
    <w:bookmarkEnd w:id="365"/>
    <w:bookmarkStart w:name="z399" w:id="366"/>
    <w:p>
      <w:pPr>
        <w:spacing w:after="0"/>
        <w:ind w:left="0"/>
        <w:jc w:val="both"/>
      </w:pPr>
      <w:r>
        <w:rPr>
          <w:rFonts w:ascii="Times New Roman"/>
          <w:b w:val="false"/>
          <w:i w:val="false"/>
          <w:color w:val="000000"/>
          <w:sz w:val="28"/>
        </w:rPr>
        <w:t>
      27. в графе /232/ "прочие затраты" указываются прочие затраты - объекты, используемые для каких работ, возмещаемые затраты на услуги, общие и административные расходы;</w:t>
      </w:r>
    </w:p>
    <w:bookmarkEnd w:id="366"/>
    <w:bookmarkStart w:name="z400" w:id="367"/>
    <w:p>
      <w:pPr>
        <w:spacing w:after="0"/>
        <w:ind w:left="0"/>
        <w:jc w:val="both"/>
      </w:pPr>
      <w:r>
        <w:rPr>
          <w:rFonts w:ascii="Times New Roman"/>
          <w:b w:val="false"/>
          <w:i w:val="false"/>
          <w:color w:val="000000"/>
          <w:sz w:val="28"/>
        </w:rPr>
        <w:t>
      28. в графе /233/ "эксплуатационные затраты" указываются все затраты на нефтяные операции, которые понесены после даты начала коммерческой добычи, которые являются или во время их понесения являлись компонентом добычи и не относятся к категориям возмещаемых затрат на: разведку и оценку, добычу, услуги и общих и административных затрат (за исключением перечисленных в строке шифра /238/) (/233/ = /234/+/235/------/238/);</w:t>
      </w:r>
    </w:p>
    <w:bookmarkEnd w:id="367"/>
    <w:bookmarkStart w:name="z401" w:id="368"/>
    <w:p>
      <w:pPr>
        <w:spacing w:after="0"/>
        <w:ind w:left="0"/>
        <w:jc w:val="both"/>
      </w:pPr>
      <w:r>
        <w:rPr>
          <w:rFonts w:ascii="Times New Roman"/>
          <w:b w:val="false"/>
          <w:i w:val="false"/>
          <w:color w:val="000000"/>
          <w:sz w:val="28"/>
        </w:rPr>
        <w:t>
      29. в графе /234/ "в том числе: эксплуатация и обслуживание" указываются затраты на эксплуатацию и обслуживание, включая затраты на эксплуатацию, обслуживание, содержание, выход из эксплуатации и ремонт скважин (эксплуатационных и нагнетательных), оборудования, и промысловых, обрабатывающих, транспортных объектов и установок, хранилищ;</w:t>
      </w:r>
    </w:p>
    <w:bookmarkEnd w:id="368"/>
    <w:bookmarkStart w:name="z402" w:id="369"/>
    <w:p>
      <w:pPr>
        <w:spacing w:after="0"/>
        <w:ind w:left="0"/>
        <w:jc w:val="both"/>
      </w:pPr>
      <w:r>
        <w:rPr>
          <w:rFonts w:ascii="Times New Roman"/>
          <w:b w:val="false"/>
          <w:i w:val="false"/>
          <w:color w:val="000000"/>
          <w:sz w:val="28"/>
        </w:rPr>
        <w:t>
      30. в графе /235/ "ликвидация" указываются затраты, произведенные недропользователем на ликвидацию последствий своей деятельности по соглашению (контракту) о разделе продукции;</w:t>
      </w:r>
    </w:p>
    <w:bookmarkEnd w:id="369"/>
    <w:bookmarkStart w:name="z403" w:id="370"/>
    <w:p>
      <w:pPr>
        <w:spacing w:after="0"/>
        <w:ind w:left="0"/>
        <w:jc w:val="both"/>
      </w:pPr>
      <w:r>
        <w:rPr>
          <w:rFonts w:ascii="Times New Roman"/>
          <w:b w:val="false"/>
          <w:i w:val="false"/>
          <w:color w:val="000000"/>
          <w:sz w:val="28"/>
        </w:rPr>
        <w:t>
      31. в графе /236/ "мониторинг состояния (загрязнения) недр" указываются затраты на создание и содержание наблюдательной сети и ведение мониторинга за состоянием (загрязнением) окружающей среды и соответствующая строке шифра /518/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w:t>
      </w:r>
    </w:p>
    <w:bookmarkEnd w:id="370"/>
    <w:bookmarkStart w:name="z404" w:id="371"/>
    <w:p>
      <w:pPr>
        <w:spacing w:after="0"/>
        <w:ind w:left="0"/>
        <w:jc w:val="both"/>
      </w:pPr>
      <w:r>
        <w:rPr>
          <w:rFonts w:ascii="Times New Roman"/>
          <w:b w:val="false"/>
          <w:i w:val="false"/>
          <w:color w:val="000000"/>
          <w:sz w:val="28"/>
        </w:rPr>
        <w:t>
      32. в графе /237/ "затраты на услуги и расходы" указываются затраты на услуги и расходы, связанные с услугами;</w:t>
      </w:r>
    </w:p>
    <w:bookmarkEnd w:id="371"/>
    <w:bookmarkStart w:name="z405" w:id="372"/>
    <w:p>
      <w:pPr>
        <w:spacing w:after="0"/>
        <w:ind w:left="0"/>
        <w:jc w:val="both"/>
      </w:pPr>
      <w:r>
        <w:rPr>
          <w:rFonts w:ascii="Times New Roman"/>
          <w:b w:val="false"/>
          <w:i w:val="false"/>
          <w:color w:val="000000"/>
          <w:sz w:val="28"/>
        </w:rPr>
        <w:t>
      33. в графе /238/ "прочие затраты" указываются прочие затраты, используемые для иных работ;</w:t>
      </w:r>
    </w:p>
    <w:bookmarkEnd w:id="372"/>
    <w:bookmarkStart w:name="z406" w:id="373"/>
    <w:p>
      <w:pPr>
        <w:spacing w:after="0"/>
        <w:ind w:left="0"/>
        <w:jc w:val="both"/>
      </w:pPr>
      <w:r>
        <w:rPr>
          <w:rFonts w:ascii="Times New Roman"/>
          <w:b w:val="false"/>
          <w:i w:val="false"/>
          <w:color w:val="000000"/>
          <w:sz w:val="28"/>
        </w:rPr>
        <w:t>
      34. в графе /239/ "Общие и административные затраты" указываются общие и административные затраты, включая затраты на нефтяные операции, которые являются или во время их понесения являлись компонентом и которые относятся к услугам и общим и административным затратам, используемым для обеспечения категорий, подлежащих разноске по категориям возмещаемых затрат на разведку и оценку, на добычу, на эксплуатационные затраты в той же пропорции, в какой каждая из категорий возмещаемых затрат, понесенных в данном отчетном периоде, относится к общей сумме возмещаемых затрат на разведку и оценку, на добычу, на эксплуатационные затраты в данном отчетном периоде (/239/ = /240/+/241/-----/244/);</w:t>
      </w:r>
    </w:p>
    <w:bookmarkEnd w:id="373"/>
    <w:bookmarkStart w:name="z407" w:id="374"/>
    <w:p>
      <w:pPr>
        <w:spacing w:after="0"/>
        <w:ind w:left="0"/>
        <w:jc w:val="both"/>
      </w:pPr>
      <w:r>
        <w:rPr>
          <w:rFonts w:ascii="Times New Roman"/>
          <w:b w:val="false"/>
          <w:i w:val="false"/>
          <w:color w:val="000000"/>
          <w:sz w:val="28"/>
        </w:rPr>
        <w:t>
      35. в графе /240/ "в том числе: содержание офисов (основного и полевых)" указываются затраты на основной офис, полевые офисы и другие офисные расходы;</w:t>
      </w:r>
    </w:p>
    <w:bookmarkEnd w:id="374"/>
    <w:bookmarkStart w:name="z408" w:id="375"/>
    <w:p>
      <w:pPr>
        <w:spacing w:after="0"/>
        <w:ind w:left="0"/>
        <w:jc w:val="both"/>
      </w:pPr>
      <w:r>
        <w:rPr>
          <w:rFonts w:ascii="Times New Roman"/>
          <w:b w:val="false"/>
          <w:i w:val="false"/>
          <w:color w:val="000000"/>
          <w:sz w:val="28"/>
        </w:rPr>
        <w:t>
      36. в графе /241/ "техническое обслуживание и связь" указываются затраты на технические службы, связь, снабжение, электрическую энергию;</w:t>
      </w:r>
    </w:p>
    <w:bookmarkEnd w:id="375"/>
    <w:bookmarkStart w:name="z409" w:id="376"/>
    <w:p>
      <w:pPr>
        <w:spacing w:after="0"/>
        <w:ind w:left="0"/>
        <w:jc w:val="both"/>
      </w:pPr>
      <w:r>
        <w:rPr>
          <w:rFonts w:ascii="Times New Roman"/>
          <w:b w:val="false"/>
          <w:i w:val="false"/>
          <w:color w:val="000000"/>
          <w:sz w:val="28"/>
        </w:rPr>
        <w:t>
      37. в графе /242/ "административные расходы на этапе разведки" указываются общие и административные затраты на этапе разведки и оценки;</w:t>
      </w:r>
    </w:p>
    <w:bookmarkEnd w:id="376"/>
    <w:bookmarkStart w:name="z410" w:id="377"/>
    <w:p>
      <w:pPr>
        <w:spacing w:after="0"/>
        <w:ind w:left="0"/>
        <w:jc w:val="both"/>
      </w:pPr>
      <w:r>
        <w:rPr>
          <w:rFonts w:ascii="Times New Roman"/>
          <w:b w:val="false"/>
          <w:i w:val="false"/>
          <w:color w:val="000000"/>
          <w:sz w:val="28"/>
        </w:rPr>
        <w:t>
      38. в графе /243/ "административные расходы на этапе освоения" указываются общие и административные затраты на этапе разведки и освоения (добычи);</w:t>
      </w:r>
    </w:p>
    <w:bookmarkEnd w:id="377"/>
    <w:bookmarkStart w:name="z411" w:id="378"/>
    <w:p>
      <w:pPr>
        <w:spacing w:after="0"/>
        <w:ind w:left="0"/>
        <w:jc w:val="both"/>
      </w:pPr>
      <w:r>
        <w:rPr>
          <w:rFonts w:ascii="Times New Roman"/>
          <w:b w:val="false"/>
          <w:i w:val="false"/>
          <w:color w:val="000000"/>
          <w:sz w:val="28"/>
        </w:rPr>
        <w:t>
      39. в графе /244/ "прочие расходы" указываются затраты на управление, бухгалтерию, юридическое обслуживание, администрацию, кадровую службу и другие расходы;</w:t>
      </w:r>
    </w:p>
    <w:bookmarkEnd w:id="378"/>
    <w:bookmarkStart w:name="z412" w:id="379"/>
    <w:p>
      <w:pPr>
        <w:spacing w:after="0"/>
        <w:ind w:left="0"/>
        <w:jc w:val="both"/>
      </w:pPr>
      <w:r>
        <w:rPr>
          <w:rFonts w:ascii="Times New Roman"/>
          <w:b w:val="false"/>
          <w:i w:val="false"/>
          <w:color w:val="000000"/>
          <w:sz w:val="28"/>
        </w:rPr>
        <w:t>
      40. в графе /245/ "другие возмещаемые затраты" указываются другие возмещаемые затраты согласно условиям соглашения (контракта) о разделе продукции затраты на нефтяные операции, к которым относятся: бонус коммерческого обнаружения /246/, бонус добычи /247/, другие возмещаемые налоги и платежи в соответствии с условиями соглашения (контракта) о разделе продукции /248/, затраты на развитие социальной сферы /249/, затраты на природоохранные мероприятия /250/, затраты на обучение работающих по контракту /251/, затраты, связанные с реализацией продукции Республики Казахстан /252/ и прочие возмещаемые расходы согласно условиям соглашения (контракта) о разделе продукции /253/ (/245/ = /246/+/247/-----/253/);</w:t>
      </w:r>
    </w:p>
    <w:bookmarkEnd w:id="379"/>
    <w:bookmarkStart w:name="z413" w:id="380"/>
    <w:p>
      <w:pPr>
        <w:spacing w:after="0"/>
        <w:ind w:left="0"/>
        <w:jc w:val="both"/>
      </w:pPr>
      <w:r>
        <w:rPr>
          <w:rFonts w:ascii="Times New Roman"/>
          <w:b w:val="false"/>
          <w:i w:val="false"/>
          <w:color w:val="000000"/>
          <w:sz w:val="28"/>
        </w:rPr>
        <w:t>
      41. в графе /255/ "невозмещаемые затраты, всего" указываются затраты, не возмещаемые за счет компенсационной продукции (/255/ = /256/+/257/-----/272/);</w:t>
      </w:r>
    </w:p>
    <w:bookmarkEnd w:id="380"/>
    <w:bookmarkStart w:name="z414" w:id="381"/>
    <w:p>
      <w:pPr>
        <w:spacing w:after="0"/>
        <w:ind w:left="0"/>
        <w:jc w:val="both"/>
      </w:pPr>
      <w:r>
        <w:rPr>
          <w:rFonts w:ascii="Times New Roman"/>
          <w:b w:val="false"/>
          <w:i w:val="false"/>
          <w:color w:val="000000"/>
          <w:sz w:val="28"/>
        </w:rPr>
        <w:t>
      42. в графе /256/ "в том числе: взнос на участие в конкурсе" указывается взнос на участие в конкурсе инвестиционных программ на получение права недропользования на условиях раздела продукции;</w:t>
      </w:r>
    </w:p>
    <w:bookmarkEnd w:id="381"/>
    <w:bookmarkStart w:name="z415" w:id="382"/>
    <w:p>
      <w:pPr>
        <w:spacing w:after="0"/>
        <w:ind w:left="0"/>
        <w:jc w:val="both"/>
      </w:pPr>
      <w:r>
        <w:rPr>
          <w:rFonts w:ascii="Times New Roman"/>
          <w:b w:val="false"/>
          <w:i w:val="false"/>
          <w:color w:val="000000"/>
          <w:sz w:val="28"/>
        </w:rPr>
        <w:t>
      43. в графе /257/ "на геологическую информацию" указываются затраты на приобретение геологической информации у уполномоченного органа по изучению недр;</w:t>
      </w:r>
    </w:p>
    <w:bookmarkEnd w:id="382"/>
    <w:bookmarkStart w:name="z416" w:id="383"/>
    <w:p>
      <w:pPr>
        <w:spacing w:after="0"/>
        <w:ind w:left="0"/>
        <w:jc w:val="both"/>
      </w:pPr>
      <w:r>
        <w:rPr>
          <w:rFonts w:ascii="Times New Roman"/>
          <w:b w:val="false"/>
          <w:i w:val="false"/>
          <w:color w:val="000000"/>
          <w:sz w:val="28"/>
        </w:rPr>
        <w:t>
      44. в графе /258/ "превышенные затраты" указываются превышенные затраты - по статьям затрат в части их превышения, по которым соглашением установлены ограничения, в том числе административные расходы, понесенные за пределами страны;</w:t>
      </w:r>
    </w:p>
    <w:bookmarkEnd w:id="383"/>
    <w:bookmarkStart w:name="z417" w:id="384"/>
    <w:p>
      <w:pPr>
        <w:spacing w:after="0"/>
        <w:ind w:left="0"/>
        <w:jc w:val="both"/>
      </w:pPr>
      <w:r>
        <w:rPr>
          <w:rFonts w:ascii="Times New Roman"/>
          <w:b w:val="false"/>
          <w:i w:val="false"/>
          <w:color w:val="000000"/>
          <w:sz w:val="28"/>
        </w:rPr>
        <w:t>
      45. в графе /259/ "сверхлимиты за загрязнение окружающей среды" указываются затраты по штрафным санкциям за загрязнение окружающей среды сверх установленных лимитов;</w:t>
      </w:r>
    </w:p>
    <w:bookmarkEnd w:id="384"/>
    <w:bookmarkStart w:name="z418" w:id="385"/>
    <w:p>
      <w:pPr>
        <w:spacing w:after="0"/>
        <w:ind w:left="0"/>
        <w:jc w:val="both"/>
      </w:pPr>
      <w:r>
        <w:rPr>
          <w:rFonts w:ascii="Times New Roman"/>
          <w:b w:val="false"/>
          <w:i w:val="false"/>
          <w:color w:val="000000"/>
          <w:sz w:val="28"/>
        </w:rPr>
        <w:t>
      46. в графе /260/ "на реализацию продукции подрядчика" указываются затраты на реализацию продукции подрядчика, связанные с реализацией принадлежащей подрядчику компенсационной продукции и доли прибыльной продукции, включая затраты на доставку этой продукции от точки раздела до пункта сбыта, потери при транспортировке, затраты на страхование при транспортировке, комиссионные и прочие затраты;</w:t>
      </w:r>
    </w:p>
    <w:bookmarkEnd w:id="385"/>
    <w:bookmarkStart w:name="z419" w:id="386"/>
    <w:p>
      <w:pPr>
        <w:spacing w:after="0"/>
        <w:ind w:left="0"/>
        <w:jc w:val="both"/>
      </w:pPr>
      <w:r>
        <w:rPr>
          <w:rFonts w:ascii="Times New Roman"/>
          <w:b w:val="false"/>
          <w:i w:val="false"/>
          <w:color w:val="000000"/>
          <w:sz w:val="28"/>
        </w:rPr>
        <w:t>
      47. в графе /261/ "ревизии, аудит" указываются затраты, связанные с ревизией (аудитом) финансово-хозяйственной деятельности, осуществленной по требованию акционеров (учредителей);</w:t>
      </w:r>
    </w:p>
    <w:bookmarkEnd w:id="386"/>
    <w:bookmarkStart w:name="z420" w:id="387"/>
    <w:p>
      <w:pPr>
        <w:spacing w:after="0"/>
        <w:ind w:left="0"/>
        <w:jc w:val="both"/>
      </w:pPr>
      <w:r>
        <w:rPr>
          <w:rFonts w:ascii="Times New Roman"/>
          <w:b w:val="false"/>
          <w:i w:val="false"/>
          <w:color w:val="000000"/>
          <w:sz w:val="28"/>
        </w:rPr>
        <w:t>
      48. в графе /262/ "не выполнение условий соглашения о разделе продукции" указываются дополнительные избыточные затраты, возникшие в связи с неисполнением или ненадлежащим исполнением подрядчиком своих обязательств, установленных контрактом, включая обязательства по казахстанскому содержанию, а также понесенные из-за нарушения законодательства Республики Казахстан;</w:t>
      </w:r>
    </w:p>
    <w:bookmarkEnd w:id="387"/>
    <w:bookmarkStart w:name="z421" w:id="388"/>
    <w:p>
      <w:pPr>
        <w:spacing w:after="0"/>
        <w:ind w:left="0"/>
        <w:jc w:val="both"/>
      </w:pPr>
      <w:r>
        <w:rPr>
          <w:rFonts w:ascii="Times New Roman"/>
          <w:b w:val="false"/>
          <w:i w:val="false"/>
          <w:color w:val="000000"/>
          <w:sz w:val="28"/>
        </w:rPr>
        <w:t>
      49. в графе /263/ "на путевки, экскурсии, путешествия" указываются затраты на путевки, экскурсии, путешествия, связанные с оплатой стоимости путевок на экскурсии и путешествия;</w:t>
      </w:r>
    </w:p>
    <w:bookmarkEnd w:id="388"/>
    <w:bookmarkStart w:name="z422" w:id="389"/>
    <w:p>
      <w:pPr>
        <w:spacing w:after="0"/>
        <w:ind w:left="0"/>
        <w:jc w:val="both"/>
      </w:pPr>
      <w:r>
        <w:rPr>
          <w:rFonts w:ascii="Times New Roman"/>
          <w:b w:val="false"/>
          <w:i w:val="false"/>
          <w:color w:val="000000"/>
          <w:sz w:val="28"/>
        </w:rPr>
        <w:t>
      50. в графе /264/ "на вознаграждения за кредит (заем)" указываются выплаты вознаграждения за кредит (заем) и использование заемных средств, а также комиссионные выплаты и другие расходы, связанные с привлечением и использованием заемных средств;</w:t>
      </w:r>
    </w:p>
    <w:bookmarkEnd w:id="389"/>
    <w:bookmarkStart w:name="z423" w:id="390"/>
    <w:p>
      <w:pPr>
        <w:spacing w:after="0"/>
        <w:ind w:left="0"/>
        <w:jc w:val="both"/>
      </w:pPr>
      <w:r>
        <w:rPr>
          <w:rFonts w:ascii="Times New Roman"/>
          <w:b w:val="false"/>
          <w:i w:val="false"/>
          <w:color w:val="000000"/>
          <w:sz w:val="28"/>
        </w:rPr>
        <w:t>
      51. в графе /265/ "убытки от аварий (по вине подрядчика)" указываются убытки, причиненные вследствие аварий, допущенных по вине недропользователя, в результате несоблюдения технологий и техники безопасности;</w:t>
      </w:r>
    </w:p>
    <w:bookmarkEnd w:id="390"/>
    <w:bookmarkStart w:name="z424" w:id="391"/>
    <w:p>
      <w:pPr>
        <w:spacing w:after="0"/>
        <w:ind w:left="0"/>
        <w:jc w:val="both"/>
      </w:pPr>
      <w:r>
        <w:rPr>
          <w:rFonts w:ascii="Times New Roman"/>
          <w:b w:val="false"/>
          <w:i w:val="false"/>
          <w:color w:val="000000"/>
          <w:sz w:val="28"/>
        </w:rPr>
        <w:t>
      52. в графе /266/ "на добровольное страхование" указываются расходы по добровольному страхованию работников;</w:t>
      </w:r>
    </w:p>
    <w:bookmarkEnd w:id="391"/>
    <w:bookmarkStart w:name="z425" w:id="392"/>
    <w:p>
      <w:pPr>
        <w:spacing w:after="0"/>
        <w:ind w:left="0"/>
        <w:jc w:val="both"/>
      </w:pPr>
      <w:r>
        <w:rPr>
          <w:rFonts w:ascii="Times New Roman"/>
          <w:b w:val="false"/>
          <w:i w:val="false"/>
          <w:color w:val="000000"/>
          <w:sz w:val="28"/>
        </w:rPr>
        <w:t>
      53. в графе /267/ "затраты на суды" указываются затраты, понесенные в связи с судебными разбирательствами;</w:t>
      </w:r>
    </w:p>
    <w:bookmarkEnd w:id="392"/>
    <w:bookmarkStart w:name="z426" w:id="393"/>
    <w:p>
      <w:pPr>
        <w:spacing w:after="0"/>
        <w:ind w:left="0"/>
        <w:jc w:val="both"/>
      </w:pPr>
      <w:r>
        <w:rPr>
          <w:rFonts w:ascii="Times New Roman"/>
          <w:b w:val="false"/>
          <w:i w:val="false"/>
          <w:color w:val="000000"/>
          <w:sz w:val="28"/>
        </w:rPr>
        <w:t>
      54. в графе /268/ "штрафы и пени" указываются штрафы и пени, взимаемые государственными органами с подрядчика;</w:t>
      </w:r>
    </w:p>
    <w:bookmarkEnd w:id="393"/>
    <w:bookmarkStart w:name="z427" w:id="394"/>
    <w:p>
      <w:pPr>
        <w:spacing w:after="0"/>
        <w:ind w:left="0"/>
        <w:jc w:val="both"/>
      </w:pPr>
      <w:r>
        <w:rPr>
          <w:rFonts w:ascii="Times New Roman"/>
          <w:b w:val="false"/>
          <w:i w:val="false"/>
          <w:color w:val="000000"/>
          <w:sz w:val="28"/>
        </w:rPr>
        <w:t>
      55. в графе /269/ "на личное потребление работников" указываются затраты, связанные с оплатой расходов на личное потребление работников, не предусмотренное законодательством Республики Казахстан, если только такие затраты не включены в доход работников подрядчика, подлежащий обложению индивидуальным подоходным налогом в соответствии с действующим законодательством;</w:t>
      </w:r>
    </w:p>
    <w:bookmarkEnd w:id="394"/>
    <w:bookmarkStart w:name="z428" w:id="395"/>
    <w:p>
      <w:pPr>
        <w:spacing w:after="0"/>
        <w:ind w:left="0"/>
        <w:jc w:val="both"/>
      </w:pPr>
      <w:r>
        <w:rPr>
          <w:rFonts w:ascii="Times New Roman"/>
          <w:b w:val="false"/>
          <w:i w:val="false"/>
          <w:color w:val="000000"/>
          <w:sz w:val="28"/>
        </w:rPr>
        <w:t>
      56. в графе /270/ "разовые фиксированные платежи по соглашению о разделе продукции" указываются разовые фиксированные платежи по условиям соглашения (контракта) о разделе продукции;</w:t>
      </w:r>
    </w:p>
    <w:bookmarkEnd w:id="395"/>
    <w:bookmarkStart w:name="z429" w:id="396"/>
    <w:p>
      <w:pPr>
        <w:spacing w:after="0"/>
        <w:ind w:left="0"/>
        <w:jc w:val="both"/>
      </w:pPr>
      <w:r>
        <w:rPr>
          <w:rFonts w:ascii="Times New Roman"/>
          <w:b w:val="false"/>
          <w:i w:val="false"/>
          <w:color w:val="000000"/>
          <w:sz w:val="28"/>
        </w:rPr>
        <w:t>
      57. в графе /271/ "налоги и обязательные платежи" указываются уплаченные налоги и обязательные платежи в бюджет по условиям соглашения (контракта) о разделе продукции;</w:t>
      </w:r>
    </w:p>
    <w:bookmarkEnd w:id="396"/>
    <w:bookmarkStart w:name="z430" w:id="397"/>
    <w:p>
      <w:pPr>
        <w:spacing w:after="0"/>
        <w:ind w:left="0"/>
        <w:jc w:val="both"/>
      </w:pPr>
      <w:r>
        <w:rPr>
          <w:rFonts w:ascii="Times New Roman"/>
          <w:b w:val="false"/>
          <w:i w:val="false"/>
          <w:color w:val="000000"/>
          <w:sz w:val="28"/>
        </w:rPr>
        <w:t>
      58. в графе /272/ "затраты, не связанные с соглашением о разделе продукции" указываются затраты, не относящиеся к деятельности по соглашения (контракта) о разделе продукции.</w:t>
      </w:r>
    </w:p>
    <w:bookmarkEnd w:id="397"/>
    <w:bookmarkStart w:name="z431" w:id="398"/>
    <w:p>
      <w:pPr>
        <w:spacing w:after="0"/>
        <w:ind w:left="0"/>
        <w:jc w:val="both"/>
      </w:pPr>
      <w:r>
        <w:rPr>
          <w:rFonts w:ascii="Times New Roman"/>
          <w:b w:val="false"/>
          <w:i w:val="false"/>
          <w:color w:val="000000"/>
          <w:sz w:val="28"/>
        </w:rPr>
        <w:t>
      59. в графе "1.1" указывается наименование статей, по которым осуществляется мониторинг по выполнению условий соглашения (контракта) о разделе продукции;</w:t>
      </w:r>
    </w:p>
    <w:bookmarkEnd w:id="398"/>
    <w:bookmarkStart w:name="z432" w:id="399"/>
    <w:p>
      <w:pPr>
        <w:spacing w:after="0"/>
        <w:ind w:left="0"/>
        <w:jc w:val="both"/>
      </w:pPr>
      <w:r>
        <w:rPr>
          <w:rFonts w:ascii="Times New Roman"/>
          <w:b w:val="false"/>
          <w:i w:val="false"/>
          <w:color w:val="000000"/>
          <w:sz w:val="28"/>
        </w:rPr>
        <w:t>
      60. в графе "2.1" указывается шифр строки соответствующей наименованию статьи;</w:t>
      </w:r>
    </w:p>
    <w:bookmarkEnd w:id="399"/>
    <w:bookmarkStart w:name="z433" w:id="400"/>
    <w:p>
      <w:pPr>
        <w:spacing w:after="0"/>
        <w:ind w:left="0"/>
        <w:jc w:val="both"/>
      </w:pPr>
      <w:r>
        <w:rPr>
          <w:rFonts w:ascii="Times New Roman"/>
          <w:b w:val="false"/>
          <w:i w:val="false"/>
          <w:color w:val="000000"/>
          <w:sz w:val="28"/>
        </w:rPr>
        <w:t>
      61. в графе "3.1" указываются единица измерения показателей;</w:t>
      </w:r>
    </w:p>
    <w:bookmarkEnd w:id="400"/>
    <w:bookmarkStart w:name="z434" w:id="401"/>
    <w:p>
      <w:pPr>
        <w:spacing w:after="0"/>
        <w:ind w:left="0"/>
        <w:jc w:val="both"/>
      </w:pPr>
      <w:r>
        <w:rPr>
          <w:rFonts w:ascii="Times New Roman"/>
          <w:b w:val="false"/>
          <w:i w:val="false"/>
          <w:color w:val="000000"/>
          <w:sz w:val="28"/>
        </w:rPr>
        <w:t>
      62. в графе "4.1" указываются фактически полученные показатели за квартал период (в физическом и денежном выражениях);</w:t>
      </w:r>
    </w:p>
    <w:bookmarkEnd w:id="401"/>
    <w:bookmarkStart w:name="z435" w:id="402"/>
    <w:p>
      <w:pPr>
        <w:spacing w:after="0"/>
        <w:ind w:left="0"/>
        <w:jc w:val="both"/>
      </w:pPr>
      <w:r>
        <w:rPr>
          <w:rFonts w:ascii="Times New Roman"/>
          <w:b w:val="false"/>
          <w:i w:val="false"/>
          <w:color w:val="000000"/>
          <w:sz w:val="28"/>
        </w:rPr>
        <w:t>
      63. в графе "5.1" указываются фактически полученные показатели с начала года (в физическом и денежном выражениях);</w:t>
      </w:r>
    </w:p>
    <w:bookmarkEnd w:id="402"/>
    <w:bookmarkStart w:name="z436" w:id="403"/>
    <w:p>
      <w:pPr>
        <w:spacing w:after="0"/>
        <w:ind w:left="0"/>
        <w:jc w:val="both"/>
      </w:pPr>
      <w:r>
        <w:rPr>
          <w:rFonts w:ascii="Times New Roman"/>
          <w:b w:val="false"/>
          <w:i w:val="false"/>
          <w:color w:val="000000"/>
          <w:sz w:val="28"/>
        </w:rPr>
        <w:t>
      64. в графе "6.1" указываются фактически полученные показатели с начала освоения (в физическом и денежном выражениях);</w:t>
      </w:r>
    </w:p>
    <w:bookmarkEnd w:id="403"/>
    <w:bookmarkStart w:name="z437" w:id="404"/>
    <w:p>
      <w:pPr>
        <w:spacing w:after="0"/>
        <w:ind w:left="0"/>
        <w:jc w:val="both"/>
      </w:pPr>
      <w:r>
        <w:rPr>
          <w:rFonts w:ascii="Times New Roman"/>
          <w:b w:val="false"/>
          <w:i w:val="false"/>
          <w:color w:val="000000"/>
          <w:sz w:val="28"/>
        </w:rPr>
        <w:t>
      65. в графе "7.1" указываются принятые показатели по условиям соглашения (контракта) о разделе продукции (в физическом и денежном выражениях);</w:t>
      </w:r>
    </w:p>
    <w:bookmarkEnd w:id="404"/>
    <w:bookmarkStart w:name="z438" w:id="405"/>
    <w:p>
      <w:pPr>
        <w:spacing w:after="0"/>
        <w:ind w:left="0"/>
        <w:jc w:val="both"/>
      </w:pPr>
      <w:r>
        <w:rPr>
          <w:rFonts w:ascii="Times New Roman"/>
          <w:b w:val="false"/>
          <w:i w:val="false"/>
          <w:color w:val="000000"/>
          <w:sz w:val="28"/>
        </w:rPr>
        <w:t>
      66. в графе /273/ "валовой доход" указывается стоимость продукции для возмещения затрат и раздела между сторонами соглашения (контракта) о разделе продукции и рассчитывается как произведение объема добытых категорий углеводородов на среднюю цену в точке раздела (точка раздела продукции определяется соглашением (контрактом) о разделе продукции) за отчетный период;</w:t>
      </w:r>
    </w:p>
    <w:bookmarkEnd w:id="405"/>
    <w:bookmarkStart w:name="z439" w:id="406"/>
    <w:p>
      <w:pPr>
        <w:spacing w:after="0"/>
        <w:ind w:left="0"/>
        <w:jc w:val="both"/>
      </w:pPr>
      <w:r>
        <w:rPr>
          <w:rFonts w:ascii="Times New Roman"/>
          <w:b w:val="false"/>
          <w:i w:val="false"/>
          <w:color w:val="000000"/>
          <w:sz w:val="28"/>
        </w:rPr>
        <w:t>
      67. в графе /274/ "внутренняя норма рентабельности" указывается внутренняя норма рентабельности - определяется как годовая ставка дисконта (в процентах), при которой чистая текущая стоимость, рассчитанная по значениям реального чистого денежного потока наличности подрядчика за каждый отчетный период, начиная с момента вступления в силу соглашения (контракта) о разделе продукции и включая такой отчетный период, будет равна нулю;</w:t>
      </w:r>
    </w:p>
    <w:bookmarkEnd w:id="406"/>
    <w:bookmarkStart w:name="z440" w:id="407"/>
    <w:p>
      <w:pPr>
        <w:spacing w:after="0"/>
        <w:ind w:left="0"/>
        <w:jc w:val="both"/>
      </w:pPr>
      <w:r>
        <w:rPr>
          <w:rFonts w:ascii="Times New Roman"/>
          <w:b w:val="false"/>
          <w:i w:val="false"/>
          <w:color w:val="000000"/>
          <w:sz w:val="28"/>
        </w:rPr>
        <w:t>
      68. в графе /275/ "чистый денежный поток наличности" указывается суммарная реальная стоимость компенсационной и доли прибыльной продукции подрядчика за вычетом реальной стоимости возмещаемых затрат, включая налоги и обязательные платежи государству, кроме доли Республики Казахстан по разделу продукции по условиям соглашения (контракта) о разделе продукции за отчетный период;</w:t>
      </w:r>
    </w:p>
    <w:bookmarkEnd w:id="407"/>
    <w:bookmarkStart w:name="z441" w:id="408"/>
    <w:p>
      <w:pPr>
        <w:spacing w:after="0"/>
        <w:ind w:left="0"/>
        <w:jc w:val="both"/>
      </w:pPr>
      <w:r>
        <w:rPr>
          <w:rFonts w:ascii="Times New Roman"/>
          <w:b w:val="false"/>
          <w:i w:val="false"/>
          <w:color w:val="000000"/>
          <w:sz w:val="28"/>
        </w:rPr>
        <w:t>
      69. в графе /276/ "цена реализации продукции в точке раздела" указывается средняя цена реализации в точке раздела добытой категории нефти за отчетный период;</w:t>
      </w:r>
    </w:p>
    <w:bookmarkEnd w:id="408"/>
    <w:bookmarkStart w:name="z442" w:id="409"/>
    <w:p>
      <w:pPr>
        <w:spacing w:after="0"/>
        <w:ind w:left="0"/>
        <w:jc w:val="both"/>
      </w:pPr>
      <w:r>
        <w:rPr>
          <w:rFonts w:ascii="Times New Roman"/>
          <w:b w:val="false"/>
          <w:i w:val="false"/>
          <w:color w:val="000000"/>
          <w:sz w:val="28"/>
        </w:rPr>
        <w:t>
      70. в графе /277/ "цена реализации продукции в пункте сбыта (без налога на добавленную стоимость)" указывается средняя цена реализации в пункте сбыта добытой категории нефти за отчетный период (без налога на добавленную стоимость);</w:t>
      </w:r>
    </w:p>
    <w:bookmarkEnd w:id="409"/>
    <w:bookmarkStart w:name="z443" w:id="410"/>
    <w:p>
      <w:pPr>
        <w:spacing w:after="0"/>
        <w:ind w:left="0"/>
        <w:jc w:val="both"/>
      </w:pPr>
      <w:r>
        <w:rPr>
          <w:rFonts w:ascii="Times New Roman"/>
          <w:b w:val="false"/>
          <w:i w:val="false"/>
          <w:color w:val="000000"/>
          <w:sz w:val="28"/>
        </w:rPr>
        <w:t>
      71. в графе /278/ "удельные издержки на реализацию продукции" указываются удельные издержки на реализацию в расчете на тонну добытой категории нефти за отчетный период: расходы на транспортировку (доставку) от точки раздела до пункта сбыта, потери при транспортировке в стоимостном выражении, страхование при транспортировке, сборы, пошлины, другие платежи, комиссионные и иные расходы, понесенные между точкой раздела и пунктом сбыта за отчетный период;</w:t>
      </w:r>
    </w:p>
    <w:bookmarkEnd w:id="410"/>
    <w:bookmarkStart w:name="z444" w:id="411"/>
    <w:p>
      <w:pPr>
        <w:spacing w:after="0"/>
        <w:ind w:left="0"/>
        <w:jc w:val="both"/>
      </w:pPr>
      <w:r>
        <w:rPr>
          <w:rFonts w:ascii="Times New Roman"/>
          <w:b w:val="false"/>
          <w:i w:val="false"/>
          <w:color w:val="000000"/>
          <w:sz w:val="28"/>
        </w:rPr>
        <w:t>
      72. в графе /279/ "компенсационная продукция, всего" указывается стоимость добытой категории нефти за отчетный период в точке раздела, необходимую на возмещение затрат и определяется как произведение объема добытой категории нефти на среднюю цену за тонну в точке раздела, при этом указываются объемы компенсационного нефтегазового сырья;</w:t>
      </w:r>
    </w:p>
    <w:bookmarkEnd w:id="411"/>
    <w:bookmarkStart w:name="z445" w:id="412"/>
    <w:p>
      <w:pPr>
        <w:spacing w:after="0"/>
        <w:ind w:left="0"/>
        <w:jc w:val="both"/>
      </w:pPr>
      <w:r>
        <w:rPr>
          <w:rFonts w:ascii="Times New Roman"/>
          <w:b w:val="false"/>
          <w:i w:val="false"/>
          <w:color w:val="000000"/>
          <w:sz w:val="28"/>
        </w:rPr>
        <w:t>
      73. в графе /280/ "прибыльная продукция, всего" указывается стоимость добытой категории нефти за отчетный период, не требуемой для использования (с целью закачки в пласты или иным образом) не утраченной (вследствие факельного дожига, выпуска в атмосферу, испарения, естественной убыли или иным образом) в ходе нефтяных операций и не требуемой для возмещения затрат, подлежащей разделу между Республикой Казахстан и подрядчиком в соответствии с условиями соглашения (контракта) о разделе продукции в точке раздела и при этом указываются объемы прибыльного нефтегазового сырья;</w:t>
      </w:r>
    </w:p>
    <w:bookmarkEnd w:id="412"/>
    <w:bookmarkStart w:name="z446" w:id="413"/>
    <w:p>
      <w:pPr>
        <w:spacing w:after="0"/>
        <w:ind w:left="0"/>
        <w:jc w:val="both"/>
      </w:pPr>
      <w:r>
        <w:rPr>
          <w:rFonts w:ascii="Times New Roman"/>
          <w:b w:val="false"/>
          <w:i w:val="false"/>
          <w:color w:val="000000"/>
          <w:sz w:val="28"/>
        </w:rPr>
        <w:t>
      74. в графе /281/ "в том числе: доля Республики Казахстан" указывается доля Республики Казахстан по разделу прибыльной нефти за отчетный период в %, в денежном и натуральном выражениях;</w:t>
      </w:r>
    </w:p>
    <w:bookmarkEnd w:id="413"/>
    <w:bookmarkStart w:name="z447" w:id="414"/>
    <w:p>
      <w:pPr>
        <w:spacing w:after="0"/>
        <w:ind w:left="0"/>
        <w:jc w:val="both"/>
      </w:pPr>
      <w:r>
        <w:rPr>
          <w:rFonts w:ascii="Times New Roman"/>
          <w:b w:val="false"/>
          <w:i w:val="false"/>
          <w:color w:val="000000"/>
          <w:sz w:val="28"/>
        </w:rPr>
        <w:t>
      75. в графе /282/ "доля подрядчика" указывается доля подрядчика по разделу прибыльной нефти за отчетный период в % в денежном и натуральном выражениях.</w:t>
      </w:r>
    </w:p>
    <w:bookmarkEnd w:id="414"/>
    <w:bookmarkStart w:name="z448" w:id="415"/>
    <w:p>
      <w:pPr>
        <w:spacing w:after="0"/>
        <w:ind w:left="0"/>
        <w:jc w:val="both"/>
      </w:pPr>
      <w:r>
        <w:rPr>
          <w:rFonts w:ascii="Times New Roman"/>
          <w:b w:val="false"/>
          <w:i w:val="false"/>
          <w:color w:val="000000"/>
          <w:sz w:val="28"/>
        </w:rPr>
        <w:t>
      Примечание. Использование формул применительно только к шифрам строк в денежном выражении.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52" w:id="416"/>
    <w:p>
      <w:pPr>
        <w:spacing w:after="0"/>
        <w:ind w:left="0"/>
        <w:jc w:val="both"/>
      </w:pPr>
      <w:r>
        <w:rPr>
          <w:rFonts w:ascii="Times New Roman"/>
          <w:b w:val="false"/>
          <w:i w:val="false"/>
          <w:color w:val="000000"/>
          <w:sz w:val="28"/>
        </w:rPr>
        <w:t>
      Представляется: в уполномоченный орган в области добычи урана</w:t>
      </w:r>
    </w:p>
    <w:bookmarkEnd w:id="416"/>
    <w:bookmarkStart w:name="z453" w:id="41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417"/>
    <w:bookmarkStart w:name="z454" w:id="418"/>
    <w:p>
      <w:pPr>
        <w:spacing w:after="0"/>
        <w:ind w:left="0"/>
        <w:jc w:val="both"/>
      </w:pPr>
      <w:r>
        <w:rPr>
          <w:rFonts w:ascii="Times New Roman"/>
          <w:b w:val="false"/>
          <w:i w:val="false"/>
          <w:color w:val="000000"/>
          <w:sz w:val="28"/>
        </w:rPr>
        <w:t>
      Наименование формы административных данных: Отчет об исполнении лицензионно-контрактных условий по урану</w:t>
      </w:r>
    </w:p>
    <w:bookmarkEnd w:id="418"/>
    <w:bookmarkStart w:name="z455" w:id="419"/>
    <w:p>
      <w:pPr>
        <w:spacing w:after="0"/>
        <w:ind w:left="0"/>
        <w:jc w:val="both"/>
      </w:pPr>
      <w:r>
        <w:rPr>
          <w:rFonts w:ascii="Times New Roman"/>
          <w:b w:val="false"/>
          <w:i w:val="false"/>
          <w:color w:val="000000"/>
          <w:sz w:val="28"/>
        </w:rPr>
        <w:t>
      Индекс формы административных данных: ЛКУ-7</w:t>
      </w:r>
    </w:p>
    <w:bookmarkEnd w:id="419"/>
    <w:bookmarkStart w:name="z456" w:id="420"/>
    <w:p>
      <w:pPr>
        <w:spacing w:after="0"/>
        <w:ind w:left="0"/>
        <w:jc w:val="both"/>
      </w:pPr>
      <w:r>
        <w:rPr>
          <w:rFonts w:ascii="Times New Roman"/>
          <w:b w:val="false"/>
          <w:i w:val="false"/>
          <w:color w:val="000000"/>
          <w:sz w:val="28"/>
        </w:rPr>
        <w:t>
      Периодичность: ежеквартально</w:t>
      </w:r>
    </w:p>
    <w:bookmarkEnd w:id="420"/>
    <w:bookmarkStart w:name="z457" w:id="421"/>
    <w:p>
      <w:pPr>
        <w:spacing w:after="0"/>
        <w:ind w:left="0"/>
        <w:jc w:val="both"/>
      </w:pPr>
      <w:r>
        <w:rPr>
          <w:rFonts w:ascii="Times New Roman"/>
          <w:b w:val="false"/>
          <w:i w:val="false"/>
          <w:color w:val="000000"/>
          <w:sz w:val="28"/>
        </w:rPr>
        <w:t>
      Отчетный период: за __ квартал 20__ года</w:t>
      </w:r>
    </w:p>
    <w:bookmarkEnd w:id="421"/>
    <w:bookmarkStart w:name="z458" w:id="422"/>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контрактам на разведку урана, заключенные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недропользователи по добыче урана</w:t>
      </w:r>
    </w:p>
    <w:bookmarkEnd w:id="422"/>
    <w:bookmarkStart w:name="z459" w:id="423"/>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права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(заполняется для контрактов на разведку)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разведку/доразведку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геологоразведке/доразведке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(заполняется для контрактов на добычу)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опытно-промышленной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разработки месторождения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нарезные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добыче/переработке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извлеченного урана из продуктивного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урана в продуктивном растворе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экспорт: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условия (заполняется для контрактов на разведку, добычу)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в бюджет (код бюджетной классификации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 контрактной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24"/>
    <w:p>
      <w:pPr>
        <w:spacing w:after="0"/>
        <w:ind w:left="0"/>
        <w:jc w:val="both"/>
      </w:pPr>
      <w:r>
        <w:rPr>
          <w:rFonts w:ascii="Times New Roman"/>
          <w:b w:val="false"/>
          <w:i w:val="false"/>
          <w:color w:val="000000"/>
          <w:sz w:val="28"/>
        </w:rPr>
        <w:t>
      Наименование ________________________ Адрес ________________________</w:t>
      </w:r>
    </w:p>
    <w:bookmarkEnd w:id="424"/>
    <w:bookmarkStart w:name="z461" w:id="425"/>
    <w:p>
      <w:pPr>
        <w:spacing w:after="0"/>
        <w:ind w:left="0"/>
        <w:jc w:val="both"/>
      </w:pPr>
      <w:r>
        <w:rPr>
          <w:rFonts w:ascii="Times New Roman"/>
          <w:b w:val="false"/>
          <w:i w:val="false"/>
          <w:color w:val="000000"/>
          <w:sz w:val="28"/>
        </w:rPr>
        <w:t>
      Телефон ______________________________________________________</w:t>
      </w:r>
    </w:p>
    <w:bookmarkEnd w:id="425"/>
    <w:bookmarkStart w:name="z462" w:id="426"/>
    <w:p>
      <w:pPr>
        <w:spacing w:after="0"/>
        <w:ind w:left="0"/>
        <w:jc w:val="both"/>
      </w:pPr>
      <w:r>
        <w:rPr>
          <w:rFonts w:ascii="Times New Roman"/>
          <w:b w:val="false"/>
          <w:i w:val="false"/>
          <w:color w:val="000000"/>
          <w:sz w:val="28"/>
        </w:rPr>
        <w:t>
      Адрес электронной почты _______________________________________</w:t>
      </w:r>
    </w:p>
    <w:bookmarkEnd w:id="426"/>
    <w:bookmarkStart w:name="z463" w:id="427"/>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427"/>
    <w:bookmarkStart w:name="z464" w:id="428"/>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428"/>
    <w:bookmarkStart w:name="z465" w:id="42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429"/>
    <w:bookmarkStart w:name="z466" w:id="43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w:t>
            </w:r>
            <w:r>
              <w:br/>
            </w:r>
            <w:r>
              <w:rPr>
                <w:rFonts w:ascii="Times New Roman"/>
                <w:b w:val="false"/>
                <w:i w:val="false"/>
                <w:color w:val="000000"/>
                <w:sz w:val="20"/>
              </w:rPr>
              <w:t>условий по урану</w:t>
            </w:r>
          </w:p>
        </w:tc>
      </w:tr>
    </w:tbl>
    <w:bookmarkStart w:name="z468" w:id="431"/>
    <w:p>
      <w:pPr>
        <w:spacing w:after="0"/>
        <w:ind w:left="0"/>
        <w:jc w:val="left"/>
      </w:pPr>
      <w:r>
        <w:rPr>
          <w:rFonts w:ascii="Times New Roman"/>
          <w:b/>
          <w:i w:val="false"/>
          <w:color w:val="000000"/>
        </w:rPr>
        <w:t xml:space="preserve"> Пояснение по заполнению формы административных данных " Отчет об исполнении лицензионно-контрактных условий по урану" (ЛКУ-7, ежеквартально)</w:t>
      </w:r>
    </w:p>
    <w:bookmarkEnd w:id="431"/>
    <w:bookmarkStart w:name="z469" w:id="432"/>
    <w:p>
      <w:pPr>
        <w:spacing w:after="0"/>
        <w:ind w:left="0"/>
        <w:jc w:val="both"/>
      </w:pPr>
      <w:r>
        <w:rPr>
          <w:rFonts w:ascii="Times New Roman"/>
          <w:b w:val="false"/>
          <w:i w:val="false"/>
          <w:color w:val="000000"/>
          <w:sz w:val="28"/>
        </w:rPr>
        <w:t>
      1. в графе "наименование недропользователя" указывается полное и при наличии сокращенное наименование, организационно-правовая форма, бизнес-идентификационный номер (при его наличии);</w:t>
      </w:r>
    </w:p>
    <w:bookmarkEnd w:id="432"/>
    <w:bookmarkStart w:name="z470" w:id="433"/>
    <w:p>
      <w:pPr>
        <w:spacing w:after="0"/>
        <w:ind w:left="0"/>
        <w:jc w:val="both"/>
      </w:pPr>
      <w:r>
        <w:rPr>
          <w:rFonts w:ascii="Times New Roman"/>
          <w:b w:val="false"/>
          <w:i w:val="false"/>
          <w:color w:val="000000"/>
          <w:sz w:val="28"/>
        </w:rPr>
        <w:t>
      2. в графе "номер и дата заключения контракта на недропользование" указывается номер и дата заключенного контракта на недропользование;</w:t>
      </w:r>
    </w:p>
    <w:bookmarkEnd w:id="433"/>
    <w:bookmarkStart w:name="z471" w:id="434"/>
    <w:p>
      <w:pPr>
        <w:spacing w:after="0"/>
        <w:ind w:left="0"/>
        <w:jc w:val="both"/>
      </w:pPr>
      <w:r>
        <w:rPr>
          <w:rFonts w:ascii="Times New Roman"/>
          <w:b w:val="false"/>
          <w:i w:val="false"/>
          <w:color w:val="000000"/>
          <w:sz w:val="28"/>
        </w:rPr>
        <w:t>
      3. в графе "вид операции по недропользованию" указывается разведка или добыча урана;</w:t>
      </w:r>
    </w:p>
    <w:bookmarkEnd w:id="434"/>
    <w:bookmarkStart w:name="z472" w:id="435"/>
    <w:p>
      <w:pPr>
        <w:spacing w:after="0"/>
        <w:ind w:left="0"/>
        <w:jc w:val="both"/>
      </w:pPr>
      <w:r>
        <w:rPr>
          <w:rFonts w:ascii="Times New Roman"/>
          <w:b w:val="false"/>
          <w:i w:val="false"/>
          <w:color w:val="000000"/>
          <w:sz w:val="28"/>
        </w:rPr>
        <w:t>
      4. в графе "форма собственности предприятия – недропользователя" указывается форма собственности предприятия – недропользователя, зарегистрированного в соответствии с законодательством Республики Казахстан (государственная, частная, смешанная);</w:t>
      </w:r>
    </w:p>
    <w:bookmarkEnd w:id="435"/>
    <w:bookmarkStart w:name="z473" w:id="436"/>
    <w:p>
      <w:pPr>
        <w:spacing w:after="0"/>
        <w:ind w:left="0"/>
        <w:jc w:val="both"/>
      </w:pPr>
      <w:r>
        <w:rPr>
          <w:rFonts w:ascii="Times New Roman"/>
          <w:b w:val="false"/>
          <w:i w:val="false"/>
          <w:color w:val="000000"/>
          <w:sz w:val="28"/>
        </w:rPr>
        <w:t>
      5.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с указанием соответственно страны, регистрации инвестора(ов);</w:t>
      </w:r>
    </w:p>
    <w:bookmarkEnd w:id="436"/>
    <w:bookmarkStart w:name="z474" w:id="437"/>
    <w:p>
      <w:pPr>
        <w:spacing w:after="0"/>
        <w:ind w:left="0"/>
        <w:jc w:val="both"/>
      </w:pPr>
      <w:r>
        <w:rPr>
          <w:rFonts w:ascii="Times New Roman"/>
          <w:b w:val="false"/>
          <w:i w:val="false"/>
          <w:color w:val="000000"/>
          <w:sz w:val="28"/>
        </w:rPr>
        <w:t>
      6. в графе "долевое участие" указывается доля учредителя/инвестора (в %) в пакете акций инвестируемого предприятия;</w:t>
      </w:r>
    </w:p>
    <w:bookmarkEnd w:id="437"/>
    <w:bookmarkStart w:name="z475" w:id="438"/>
    <w:p>
      <w:pPr>
        <w:spacing w:after="0"/>
        <w:ind w:left="0"/>
        <w:jc w:val="both"/>
      </w:pPr>
      <w:r>
        <w:rPr>
          <w:rFonts w:ascii="Times New Roman"/>
          <w:b w:val="false"/>
          <w:i w:val="false"/>
          <w:color w:val="000000"/>
          <w:sz w:val="28"/>
        </w:rPr>
        <w:t>
      7. в графе "контрактная территория/месторождение, площадь, участок" указывается наименование контрактной территории – месторождения, участка, площади, выделенного (ых) блока (ов);</w:t>
      </w:r>
    </w:p>
    <w:bookmarkEnd w:id="438"/>
    <w:bookmarkStart w:name="z476" w:id="439"/>
    <w:p>
      <w:pPr>
        <w:spacing w:after="0"/>
        <w:ind w:left="0"/>
        <w:jc w:val="both"/>
      </w:pPr>
      <w:r>
        <w:rPr>
          <w:rFonts w:ascii="Times New Roman"/>
          <w:b w:val="false"/>
          <w:i w:val="false"/>
          <w:color w:val="000000"/>
          <w:sz w:val="28"/>
        </w:rPr>
        <w:t>
      8. в графе "срок действия контракта на недпропользование" указывается установленный срок (с продлениями) проведения работ на объекте недропользования в соответствии с условиями контракта;</w:t>
      </w:r>
    </w:p>
    <w:bookmarkEnd w:id="439"/>
    <w:bookmarkStart w:name="z477" w:id="440"/>
    <w:p>
      <w:pPr>
        <w:spacing w:after="0"/>
        <w:ind w:left="0"/>
        <w:jc w:val="both"/>
      </w:pPr>
      <w:r>
        <w:rPr>
          <w:rFonts w:ascii="Times New Roman"/>
          <w:b w:val="false"/>
          <w:i w:val="false"/>
          <w:color w:val="000000"/>
          <w:sz w:val="28"/>
        </w:rPr>
        <w:t>
      9. в графе "способ получения права недропользования" указывается тендер, аукцион, прямые переговоры, переуступка прав;</w:t>
      </w:r>
    </w:p>
    <w:bookmarkEnd w:id="440"/>
    <w:bookmarkStart w:name="z478" w:id="441"/>
    <w:p>
      <w:pPr>
        <w:spacing w:after="0"/>
        <w:ind w:left="0"/>
        <w:jc w:val="both"/>
      </w:pPr>
      <w:r>
        <w:rPr>
          <w:rFonts w:ascii="Times New Roman"/>
          <w:b w:val="false"/>
          <w:i w:val="false"/>
          <w:color w:val="000000"/>
          <w:sz w:val="28"/>
        </w:rPr>
        <w:t>
      10. в графе "контактный адрес" указывается адрес, телефон, электронный адрес;</w:t>
      </w:r>
    </w:p>
    <w:bookmarkEnd w:id="441"/>
    <w:bookmarkStart w:name="z479" w:id="442"/>
    <w:p>
      <w:pPr>
        <w:spacing w:after="0"/>
        <w:ind w:left="0"/>
        <w:jc w:val="both"/>
      </w:pPr>
      <w:r>
        <w:rPr>
          <w:rFonts w:ascii="Times New Roman"/>
          <w:b w:val="false"/>
          <w:i w:val="false"/>
          <w:color w:val="000000"/>
          <w:sz w:val="28"/>
        </w:rPr>
        <w:t>
      11. в графе "А" указывается наименование статей, по которым осуществляется мониторинг по выполнению контрактных условий;</w:t>
      </w:r>
    </w:p>
    <w:bookmarkEnd w:id="442"/>
    <w:bookmarkStart w:name="z480" w:id="443"/>
    <w:p>
      <w:pPr>
        <w:spacing w:after="0"/>
        <w:ind w:left="0"/>
        <w:jc w:val="both"/>
      </w:pPr>
      <w:r>
        <w:rPr>
          <w:rFonts w:ascii="Times New Roman"/>
          <w:b w:val="false"/>
          <w:i w:val="false"/>
          <w:color w:val="000000"/>
          <w:sz w:val="28"/>
        </w:rPr>
        <w:t>
      12. в графе "Б" указывается шифр строки соответствующей наименованию статьи;</w:t>
      </w:r>
    </w:p>
    <w:bookmarkEnd w:id="443"/>
    <w:bookmarkStart w:name="z481" w:id="444"/>
    <w:p>
      <w:pPr>
        <w:spacing w:after="0"/>
        <w:ind w:left="0"/>
        <w:jc w:val="both"/>
      </w:pPr>
      <w:r>
        <w:rPr>
          <w:rFonts w:ascii="Times New Roman"/>
          <w:b w:val="false"/>
          <w:i w:val="false"/>
          <w:color w:val="000000"/>
          <w:sz w:val="28"/>
        </w:rPr>
        <w:t>
      13. в графе "В" указывается единица измерения показателей;</w:t>
      </w:r>
    </w:p>
    <w:bookmarkEnd w:id="444"/>
    <w:bookmarkStart w:name="z482" w:id="445"/>
    <w:p>
      <w:pPr>
        <w:spacing w:after="0"/>
        <w:ind w:left="0"/>
        <w:jc w:val="both"/>
      </w:pPr>
      <w:r>
        <w:rPr>
          <w:rFonts w:ascii="Times New Roman"/>
          <w:b w:val="false"/>
          <w:i w:val="false"/>
          <w:color w:val="000000"/>
          <w:sz w:val="28"/>
        </w:rPr>
        <w:t>
      14. в графе "1" указываются финансовые обязательства по условию контракта на разведку урана или контракта на добычу урана (тысяч тенге);</w:t>
      </w:r>
    </w:p>
    <w:bookmarkEnd w:id="445"/>
    <w:bookmarkStart w:name="z483" w:id="446"/>
    <w:p>
      <w:pPr>
        <w:spacing w:after="0"/>
        <w:ind w:left="0"/>
        <w:jc w:val="both"/>
      </w:pPr>
      <w:r>
        <w:rPr>
          <w:rFonts w:ascii="Times New Roman"/>
          <w:b w:val="false"/>
          <w:i w:val="false"/>
          <w:color w:val="000000"/>
          <w:sz w:val="28"/>
        </w:rPr>
        <w:t xml:space="preserve">
      15.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(в случае наличия акта выполненных работ, услуг и тому подобное в физическом выражении фактическое выполнение обязательств в денежном выражении допускается отразить методом начисления). </w:t>
      </w:r>
    </w:p>
    <w:bookmarkEnd w:id="446"/>
    <w:bookmarkStart w:name="z484" w:id="447"/>
    <w:p>
      <w:pPr>
        <w:spacing w:after="0"/>
        <w:ind w:left="0"/>
        <w:jc w:val="both"/>
      </w:pPr>
      <w:r>
        <w:rPr>
          <w:rFonts w:ascii="Times New Roman"/>
          <w:b w:val="false"/>
          <w:i w:val="false"/>
          <w:color w:val="000000"/>
          <w:sz w:val="28"/>
        </w:rPr>
        <w:t>
      16. в графе /500/ "финансовые обязательства, всего" указываются финансовые обязательства, взятые недропользователем по условиям контракта на недропользование в соответствии с рабочей программой, являющейся обязательной частью (приложением) контракта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контракту в денежном выражении (/500/=/501/+/517/+/519/+/524/+/526/);</w:t>
      </w:r>
    </w:p>
    <w:bookmarkEnd w:id="447"/>
    <w:bookmarkStart w:name="z485" w:id="448"/>
    <w:p>
      <w:pPr>
        <w:spacing w:after="0"/>
        <w:ind w:left="0"/>
        <w:jc w:val="both"/>
      </w:pPr>
      <w:r>
        <w:rPr>
          <w:rFonts w:ascii="Times New Roman"/>
          <w:b w:val="false"/>
          <w:i w:val="false"/>
          <w:color w:val="000000"/>
          <w:sz w:val="28"/>
        </w:rPr>
        <w:t>
      17. в графе /501/ "инвестиции, всего" указываются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контракту с целью получения прибыли в будущем в денежном выражении (/501/=/503/+/509/+/510/+ /515/+/516/+/520/+/521/);</w:t>
      </w:r>
    </w:p>
    <w:bookmarkEnd w:id="448"/>
    <w:bookmarkStart w:name="z486" w:id="449"/>
    <w:p>
      <w:pPr>
        <w:spacing w:after="0"/>
        <w:ind w:left="0"/>
        <w:jc w:val="both"/>
      </w:pPr>
      <w:r>
        <w:rPr>
          <w:rFonts w:ascii="Times New Roman"/>
          <w:b w:val="false"/>
          <w:i w:val="false"/>
          <w:color w:val="000000"/>
          <w:sz w:val="28"/>
        </w:rPr>
        <w:t>
      18. в графе /503/ "В том числе: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w:t>
      </w:r>
    </w:p>
    <w:bookmarkEnd w:id="449"/>
    <w:bookmarkStart w:name="z487" w:id="450"/>
    <w:p>
      <w:pPr>
        <w:spacing w:after="0"/>
        <w:ind w:left="0"/>
        <w:jc w:val="both"/>
      </w:pPr>
      <w:r>
        <w:rPr>
          <w:rFonts w:ascii="Times New Roman"/>
          <w:b w:val="false"/>
          <w:i w:val="false"/>
          <w:color w:val="000000"/>
          <w:sz w:val="28"/>
        </w:rPr>
        <w:t xml:space="preserve">
      19. в графе /509/ "затраты на разведку/доразведку, всего" указываются непосредственные затраты на проведение работ по разведке согласно условиям контракта на разведку/доразведку(доизучение) в денежном выражении (/509/ = /106/+/105/+/113/+/116); </w:t>
      </w:r>
    </w:p>
    <w:bookmarkEnd w:id="450"/>
    <w:bookmarkStart w:name="z488" w:id="451"/>
    <w:p>
      <w:pPr>
        <w:spacing w:after="0"/>
        <w:ind w:left="0"/>
        <w:jc w:val="both"/>
      </w:pPr>
      <w:r>
        <w:rPr>
          <w:rFonts w:ascii="Times New Roman"/>
          <w:b w:val="false"/>
          <w:i w:val="false"/>
          <w:color w:val="000000"/>
          <w:sz w:val="28"/>
        </w:rPr>
        <w:t>
      20. в графе /106/ "геофизические работы, всего" указывается общая сумма затрат на все виды геофизических исследований, включая затраты на обработку, интерпретацию, переинтерпретацию данных видов геофизических работ в денежном выражении;</w:t>
      </w:r>
    </w:p>
    <w:bookmarkEnd w:id="451"/>
    <w:bookmarkStart w:name="z489" w:id="452"/>
    <w:p>
      <w:pPr>
        <w:spacing w:after="0"/>
        <w:ind w:left="0"/>
        <w:jc w:val="both"/>
      </w:pPr>
      <w:r>
        <w:rPr>
          <w:rFonts w:ascii="Times New Roman"/>
          <w:b w:val="false"/>
          <w:i w:val="false"/>
          <w:color w:val="000000"/>
          <w:sz w:val="28"/>
        </w:rPr>
        <w:t>
      21. в графе /105/ "буровые работы" указываются суммарные затраты (сооружение скважин, материалы для бурения, аренда бурового оборудования/инструментов, утилизация производственных отходов при бурении, освоение скважин) в денежном (тысяч тенге) и объемы работ в физическом (погонный метр/количество скважин) выражениях;</w:t>
      </w:r>
    </w:p>
    <w:bookmarkEnd w:id="452"/>
    <w:bookmarkStart w:name="z490" w:id="453"/>
    <w:p>
      <w:pPr>
        <w:spacing w:after="0"/>
        <w:ind w:left="0"/>
        <w:jc w:val="both"/>
      </w:pPr>
      <w:r>
        <w:rPr>
          <w:rFonts w:ascii="Times New Roman"/>
          <w:b w:val="false"/>
          <w:i w:val="false"/>
          <w:color w:val="000000"/>
          <w:sz w:val="28"/>
        </w:rPr>
        <w:t>
      22. в графе /113/ "гидрогеологические работы" указываются объемы работ и затрат на гидрогеологические работы в денежном (тысяч тенге) и физическом бригада/смена) выражениях;</w:t>
      </w:r>
    </w:p>
    <w:bookmarkEnd w:id="453"/>
    <w:bookmarkStart w:name="z491" w:id="454"/>
    <w:p>
      <w:pPr>
        <w:spacing w:after="0"/>
        <w:ind w:left="0"/>
        <w:jc w:val="both"/>
      </w:pPr>
      <w:r>
        <w:rPr>
          <w:rFonts w:ascii="Times New Roman"/>
          <w:b w:val="false"/>
          <w:i w:val="false"/>
          <w:color w:val="000000"/>
          <w:sz w:val="28"/>
        </w:rPr>
        <w:t>
      23. в графе /116/ "прочие работы" указываются затраты на прочие работы, связанные с разведкой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454"/>
    <w:bookmarkStart w:name="z492" w:id="455"/>
    <w:p>
      <w:pPr>
        <w:spacing w:after="0"/>
        <w:ind w:left="0"/>
        <w:jc w:val="both"/>
      </w:pPr>
      <w:r>
        <w:rPr>
          <w:rFonts w:ascii="Times New Roman"/>
          <w:b w:val="false"/>
          <w:i w:val="false"/>
          <w:color w:val="000000"/>
          <w:sz w:val="28"/>
        </w:rPr>
        <w:t>
      24. в графе /510/ "затраты на добычу урана, всего" – суммарные затраты на добычу урана в денежном выражении;</w:t>
      </w:r>
    </w:p>
    <w:bookmarkEnd w:id="455"/>
    <w:bookmarkStart w:name="z493" w:id="456"/>
    <w:p>
      <w:pPr>
        <w:spacing w:after="0"/>
        <w:ind w:left="0"/>
        <w:jc w:val="both"/>
      </w:pPr>
      <w:r>
        <w:rPr>
          <w:rFonts w:ascii="Times New Roman"/>
          <w:b w:val="false"/>
          <w:i w:val="false"/>
          <w:color w:val="000000"/>
          <w:sz w:val="28"/>
        </w:rPr>
        <w:t>
      /510/=/109/+/110/+ /111/+/112/+/113/+/114/+/115/);</w:t>
      </w:r>
    </w:p>
    <w:bookmarkEnd w:id="456"/>
    <w:bookmarkStart w:name="z494" w:id="457"/>
    <w:p>
      <w:pPr>
        <w:spacing w:after="0"/>
        <w:ind w:left="0"/>
        <w:jc w:val="both"/>
      </w:pPr>
      <w:r>
        <w:rPr>
          <w:rFonts w:ascii="Times New Roman"/>
          <w:b w:val="false"/>
          <w:i w:val="false"/>
          <w:color w:val="000000"/>
          <w:sz w:val="28"/>
        </w:rPr>
        <w:t>
      25. в графе /109/ "проект опытно-промышленной добычи" - указываются затраты на разработку проекта опытно-промышленной добычи урана в денежном выражении;</w:t>
      </w:r>
    </w:p>
    <w:bookmarkEnd w:id="457"/>
    <w:bookmarkStart w:name="z495" w:id="458"/>
    <w:p>
      <w:pPr>
        <w:spacing w:after="0"/>
        <w:ind w:left="0"/>
        <w:jc w:val="both"/>
      </w:pPr>
      <w:r>
        <w:rPr>
          <w:rFonts w:ascii="Times New Roman"/>
          <w:b w:val="false"/>
          <w:i w:val="false"/>
          <w:color w:val="000000"/>
          <w:sz w:val="28"/>
        </w:rPr>
        <w:t>
      26. в графе /110/ "проект разработки месторождения" - указываются затраты на проект разработки месторождения в денежном выражении;</w:t>
      </w:r>
    </w:p>
    <w:bookmarkEnd w:id="458"/>
    <w:bookmarkStart w:name="z496" w:id="459"/>
    <w:p>
      <w:pPr>
        <w:spacing w:after="0"/>
        <w:ind w:left="0"/>
        <w:jc w:val="both"/>
      </w:pPr>
      <w:r>
        <w:rPr>
          <w:rFonts w:ascii="Times New Roman"/>
          <w:b w:val="false"/>
          <w:i w:val="false"/>
          <w:color w:val="000000"/>
          <w:sz w:val="28"/>
        </w:rPr>
        <w:t>
      27. в графе /111/ "горно-подготовительные работы" указывается объемы геологоразведочных работ, проводимые при добыче в физическом выражении;</w:t>
      </w:r>
    </w:p>
    <w:bookmarkEnd w:id="459"/>
    <w:bookmarkStart w:name="z497" w:id="460"/>
    <w:p>
      <w:pPr>
        <w:spacing w:after="0"/>
        <w:ind w:left="0"/>
        <w:jc w:val="both"/>
      </w:pPr>
      <w:r>
        <w:rPr>
          <w:rFonts w:ascii="Times New Roman"/>
          <w:b w:val="false"/>
          <w:i w:val="false"/>
          <w:color w:val="000000"/>
          <w:sz w:val="28"/>
        </w:rPr>
        <w:t>
      28. в графе /112/ " нарезные работы" - указываются обьемы нарезных работ в физическом выражении;</w:t>
      </w:r>
    </w:p>
    <w:bookmarkEnd w:id="460"/>
    <w:bookmarkStart w:name="z498" w:id="461"/>
    <w:p>
      <w:pPr>
        <w:spacing w:after="0"/>
        <w:ind w:left="0"/>
        <w:jc w:val="both"/>
      </w:pPr>
      <w:r>
        <w:rPr>
          <w:rFonts w:ascii="Times New Roman"/>
          <w:b w:val="false"/>
          <w:i w:val="false"/>
          <w:color w:val="000000"/>
          <w:sz w:val="28"/>
        </w:rPr>
        <w:t>
      29. в графе /113/ "эксплоразведочные работы" - указываются объемы эксплоразведочных работ в физическом выражении;</w:t>
      </w:r>
    </w:p>
    <w:bookmarkEnd w:id="461"/>
    <w:bookmarkStart w:name="z499" w:id="462"/>
    <w:p>
      <w:pPr>
        <w:spacing w:after="0"/>
        <w:ind w:left="0"/>
        <w:jc w:val="both"/>
      </w:pPr>
      <w:r>
        <w:rPr>
          <w:rFonts w:ascii="Times New Roman"/>
          <w:b w:val="false"/>
          <w:i w:val="false"/>
          <w:color w:val="000000"/>
          <w:sz w:val="28"/>
        </w:rPr>
        <w:t xml:space="preserve">
       30. в графе /114/ "опробование" – указывается количество опробованных проб; </w:t>
      </w:r>
    </w:p>
    <w:bookmarkEnd w:id="462"/>
    <w:bookmarkStart w:name="z500" w:id="463"/>
    <w:p>
      <w:pPr>
        <w:spacing w:after="0"/>
        <w:ind w:left="0"/>
        <w:jc w:val="both"/>
      </w:pPr>
      <w:r>
        <w:rPr>
          <w:rFonts w:ascii="Times New Roman"/>
          <w:b w:val="false"/>
          <w:i w:val="false"/>
          <w:color w:val="000000"/>
          <w:sz w:val="28"/>
        </w:rPr>
        <w:t>
      31. в графе /115/ "прочие затраты по добыче/переработке урана" указывается затраты на дополнительные работы, имеющие место при проведении операций по добыче урана,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строительство и бурение блоков, технический узел закисление, запчасти, горюче-смазочных материалов и специальные жидкости, химические реагенты,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профосмотр, медицинский осмотры, охрана труда и техники безопасности, услуги сторонних организаций, связь, электрическая энергия (производственного назначения) в денежном выражении (тысяч тенге).</w:t>
      </w:r>
    </w:p>
    <w:bookmarkEnd w:id="463"/>
    <w:bookmarkStart w:name="z501" w:id="464"/>
    <w:p>
      <w:pPr>
        <w:spacing w:after="0"/>
        <w:ind w:left="0"/>
        <w:jc w:val="both"/>
      </w:pPr>
      <w:r>
        <w:rPr>
          <w:rFonts w:ascii="Times New Roman"/>
          <w:b w:val="false"/>
          <w:i w:val="false"/>
          <w:color w:val="000000"/>
          <w:sz w:val="28"/>
        </w:rPr>
        <w:t>
      32. в графе /511/ "объемы добычи урана" указываются физические объемы добычи урана (тонн);</w:t>
      </w:r>
    </w:p>
    <w:bookmarkEnd w:id="464"/>
    <w:bookmarkStart w:name="z502" w:id="465"/>
    <w:p>
      <w:pPr>
        <w:spacing w:after="0"/>
        <w:ind w:left="0"/>
        <w:jc w:val="both"/>
      </w:pPr>
      <w:r>
        <w:rPr>
          <w:rFonts w:ascii="Times New Roman"/>
          <w:b w:val="false"/>
          <w:i w:val="false"/>
          <w:color w:val="000000"/>
          <w:sz w:val="28"/>
        </w:rPr>
        <w:t>
      33. в графе /116/ "объем извлеченного урана из продуктивного раствора" указывается объем извлечения урана в порядке, предусмотренном проектом опытно-промышленной добычи и проектом разработки месторождения в тоннах;</w:t>
      </w:r>
    </w:p>
    <w:bookmarkEnd w:id="465"/>
    <w:bookmarkStart w:name="z503" w:id="466"/>
    <w:p>
      <w:pPr>
        <w:spacing w:after="0"/>
        <w:ind w:left="0"/>
        <w:jc w:val="both"/>
      </w:pPr>
      <w:r>
        <w:rPr>
          <w:rFonts w:ascii="Times New Roman"/>
          <w:b w:val="false"/>
          <w:i w:val="false"/>
          <w:color w:val="000000"/>
          <w:sz w:val="28"/>
        </w:rPr>
        <w:t>
      34. в графе /117/ "содержание урана в продуктивном растворе" указывается содержание урана в продуктивном растворе в миллиграмм/грамм;</w:t>
      </w:r>
    </w:p>
    <w:bookmarkEnd w:id="466"/>
    <w:bookmarkStart w:name="z504" w:id="467"/>
    <w:p>
      <w:pPr>
        <w:spacing w:after="0"/>
        <w:ind w:left="0"/>
        <w:jc w:val="both"/>
      </w:pPr>
      <w:r>
        <w:rPr>
          <w:rFonts w:ascii="Times New Roman"/>
          <w:b w:val="false"/>
          <w:i w:val="false"/>
          <w:color w:val="000000"/>
          <w:sz w:val="28"/>
        </w:rPr>
        <w:t>
      35. в графе /512/ "объем реализации на внутренний рынок" указываются объемы реализованного урана на внутренний рынок в физическом выражении за отчетный период урана (тонн);</w:t>
      </w:r>
    </w:p>
    <w:bookmarkEnd w:id="467"/>
    <w:bookmarkStart w:name="z505" w:id="468"/>
    <w:p>
      <w:pPr>
        <w:spacing w:after="0"/>
        <w:ind w:left="0"/>
        <w:jc w:val="both"/>
      </w:pPr>
      <w:r>
        <w:rPr>
          <w:rFonts w:ascii="Times New Roman"/>
          <w:b w:val="false"/>
          <w:i w:val="false"/>
          <w:color w:val="000000"/>
          <w:sz w:val="28"/>
        </w:rPr>
        <w:t>
      36. в графе /513/ "объем реализации на экспорт" указываются объемы вывоза урана (тонн) с таможенной территории Республики Казахстан за отчетный период;</w:t>
      </w:r>
    </w:p>
    <w:bookmarkEnd w:id="468"/>
    <w:bookmarkStart w:name="z506" w:id="469"/>
    <w:p>
      <w:pPr>
        <w:spacing w:after="0"/>
        <w:ind w:left="0"/>
        <w:jc w:val="both"/>
      </w:pPr>
      <w:r>
        <w:rPr>
          <w:rFonts w:ascii="Times New Roman"/>
          <w:b w:val="false"/>
          <w:i w:val="false"/>
          <w:color w:val="000000"/>
          <w:sz w:val="28"/>
        </w:rPr>
        <w:t>
      37.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w:t>
      </w:r>
    </w:p>
    <w:bookmarkEnd w:id="469"/>
    <w:bookmarkStart w:name="z507" w:id="470"/>
    <w:p>
      <w:pPr>
        <w:spacing w:after="0"/>
        <w:ind w:left="0"/>
        <w:jc w:val="both"/>
      </w:pPr>
      <w:r>
        <w:rPr>
          <w:rFonts w:ascii="Times New Roman"/>
          <w:b w:val="false"/>
          <w:i w:val="false"/>
          <w:color w:val="000000"/>
          <w:sz w:val="28"/>
        </w:rPr>
        <w:t>
      38.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природной среды в денежном выражении, включая радиационный мониторинг и экологический мониторинг в целом;</w:t>
      </w:r>
    </w:p>
    <w:bookmarkEnd w:id="470"/>
    <w:bookmarkStart w:name="z508" w:id="471"/>
    <w:p>
      <w:pPr>
        <w:spacing w:after="0"/>
        <w:ind w:left="0"/>
        <w:jc w:val="both"/>
      </w:pPr>
      <w:r>
        <w:rPr>
          <w:rFonts w:ascii="Times New Roman"/>
          <w:b w:val="false"/>
          <w:i w:val="false"/>
          <w:color w:val="000000"/>
          <w:sz w:val="28"/>
        </w:rPr>
        <w:t>
      39. в графе /517/ "страхование" указывается сумма отчислений на страхование (все виды обязательного и добровольного страхования, связанного с деятельностью по контракту: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 При составлении отчета указывается сумма страховых премий;</w:t>
      </w:r>
    </w:p>
    <w:bookmarkEnd w:id="471"/>
    <w:bookmarkStart w:name="z509" w:id="472"/>
    <w:p>
      <w:pPr>
        <w:spacing w:after="0"/>
        <w:ind w:left="0"/>
        <w:jc w:val="both"/>
      </w:pPr>
      <w:r>
        <w:rPr>
          <w:rFonts w:ascii="Times New Roman"/>
          <w:b w:val="false"/>
          <w:i w:val="false"/>
          <w:color w:val="000000"/>
          <w:sz w:val="28"/>
        </w:rPr>
        <w:t>
      40. в графе /518/ "в том числе экологическое страхование" указывается сумма отчислений в тысяч тенге на страхование ответственности за загрязнение окружающей среды. При составлении отчета указывается сумма страховых премий;</w:t>
      </w:r>
    </w:p>
    <w:bookmarkEnd w:id="472"/>
    <w:bookmarkStart w:name="z510" w:id="473"/>
    <w:p>
      <w:pPr>
        <w:spacing w:after="0"/>
        <w:ind w:left="0"/>
        <w:jc w:val="both"/>
      </w:pPr>
      <w:r>
        <w:rPr>
          <w:rFonts w:ascii="Times New Roman"/>
          <w:b w:val="false"/>
          <w:i w:val="false"/>
          <w:color w:val="000000"/>
          <w:sz w:val="28"/>
        </w:rPr>
        <w:t xml:space="preserve">
       41.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в денежном выражении (если иное не предусмотрено контрактом на недропользование). Данная графа заполняется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473"/>
    <w:bookmarkStart w:name="z511" w:id="474"/>
    <w:p>
      <w:pPr>
        <w:spacing w:after="0"/>
        <w:ind w:left="0"/>
        <w:jc w:val="both"/>
      </w:pPr>
      <w:r>
        <w:rPr>
          <w:rFonts w:ascii="Times New Roman"/>
          <w:b w:val="false"/>
          <w:i w:val="false"/>
          <w:color w:val="000000"/>
          <w:sz w:val="28"/>
        </w:rPr>
        <w:t>
      42. в графе /520/ "обучение казахстанских специалистов, всего" указывается объем финансирования обучения казахстанских кадров в размере 1 % от объема инвестиций (если иное не предусмотрено контрактом на недропользование). Для контрактов, заключенных после введения "Кодекса о недрах и недропользовании"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474"/>
    <w:bookmarkStart w:name="z512" w:id="475"/>
    <w:p>
      <w:pPr>
        <w:spacing w:after="0"/>
        <w:ind w:left="0"/>
        <w:jc w:val="both"/>
      </w:pPr>
      <w:r>
        <w:rPr>
          <w:rFonts w:ascii="Times New Roman"/>
          <w:b w:val="false"/>
          <w:i w:val="false"/>
          <w:color w:val="000000"/>
          <w:sz w:val="28"/>
        </w:rPr>
        <w:t>
      43. в графе /521/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размере 1 % от совокупного годового дохода по итогам предыдущего года. Для контрактов, заключенных после введения "Кодекса о недрах и недропользовании" в размере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w:t>
      </w:r>
    </w:p>
    <w:bookmarkEnd w:id="475"/>
    <w:bookmarkStart w:name="z513" w:id="476"/>
    <w:p>
      <w:pPr>
        <w:spacing w:after="0"/>
        <w:ind w:left="0"/>
        <w:jc w:val="both"/>
      </w:pPr>
      <w:r>
        <w:rPr>
          <w:rFonts w:ascii="Times New Roman"/>
          <w:b w:val="false"/>
          <w:i w:val="false"/>
          <w:color w:val="000000"/>
          <w:sz w:val="28"/>
        </w:rPr>
        <w:t>
      44. в графе /522/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Республики Казахстан в денежном выражении без учета налога на добавленную стоимость;</w:t>
      </w:r>
    </w:p>
    <w:bookmarkEnd w:id="476"/>
    <w:bookmarkStart w:name="z514" w:id="477"/>
    <w:p>
      <w:pPr>
        <w:spacing w:after="0"/>
        <w:ind w:left="0"/>
        <w:jc w:val="both"/>
      </w:pPr>
      <w:r>
        <w:rPr>
          <w:rFonts w:ascii="Times New Roman"/>
          <w:b w:val="false"/>
          <w:i w:val="false"/>
          <w:color w:val="000000"/>
          <w:sz w:val="28"/>
        </w:rPr>
        <w:t>
      45. в графе /523/ "возврат территорий" указывается возврат контрактной территории в соответствии с условиями контракта на недропользование в процентном отношении к первоначальной площади контрактной территории;</w:t>
      </w:r>
    </w:p>
    <w:bookmarkEnd w:id="477"/>
    <w:bookmarkStart w:name="z515" w:id="478"/>
    <w:p>
      <w:pPr>
        <w:spacing w:after="0"/>
        <w:ind w:left="0"/>
        <w:jc w:val="both"/>
      </w:pPr>
      <w:r>
        <w:rPr>
          <w:rFonts w:ascii="Times New Roman"/>
          <w:b w:val="false"/>
          <w:i w:val="false"/>
          <w:color w:val="000000"/>
          <w:sz w:val="28"/>
        </w:rPr>
        <w:t>
      46. в графе /524/ "косвенные расходы" указываются косвенные расходы при проведении работ в соответствии с условиями контракта на недропользование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 (тысяч тенге);</w:t>
      </w:r>
    </w:p>
    <w:bookmarkEnd w:id="478"/>
    <w:bookmarkStart w:name="z516" w:id="479"/>
    <w:p>
      <w:pPr>
        <w:spacing w:after="0"/>
        <w:ind w:left="0"/>
        <w:jc w:val="both"/>
      </w:pPr>
      <w:r>
        <w:rPr>
          <w:rFonts w:ascii="Times New Roman"/>
          <w:b w:val="false"/>
          <w:i w:val="false"/>
          <w:color w:val="000000"/>
          <w:sz w:val="28"/>
        </w:rPr>
        <w:t>
      47. в графе /525/ "в том числе на территории Республики Казахстан" указывается сумма косвенных расходов в соответствии с условиями контракта на недропользование на территории Казахстана в тысяч тенге;</w:t>
      </w:r>
    </w:p>
    <w:bookmarkEnd w:id="479"/>
    <w:bookmarkStart w:name="z517" w:id="480"/>
    <w:p>
      <w:pPr>
        <w:spacing w:after="0"/>
        <w:ind w:left="0"/>
        <w:jc w:val="both"/>
      </w:pPr>
      <w:r>
        <w:rPr>
          <w:rFonts w:ascii="Times New Roman"/>
          <w:b w:val="false"/>
          <w:i w:val="false"/>
          <w:color w:val="000000"/>
          <w:sz w:val="28"/>
        </w:rPr>
        <w:t>
      48. в графе /526/ "налоги и платежи, всего" указывается сумма всех общегосударственных и местных видов налогов, платежей и сборов, выплачиваемых недропользователями в бюджет (республиканский, местный) государству в соответствии с условиями контракта на недропользование и налоговым законодательством Республики Казахстан. При этом, при планировании годовых затрат по контракту на недропользование недропользователь закладывает сумму налогов, отраженную в рабочей программе к контракту на недропользование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/526/=/531/+/541/+/544/;</w:t>
      </w:r>
    </w:p>
    <w:bookmarkEnd w:id="480"/>
    <w:bookmarkStart w:name="z518" w:id="481"/>
    <w:p>
      <w:pPr>
        <w:spacing w:after="0"/>
        <w:ind w:left="0"/>
        <w:jc w:val="both"/>
      </w:pPr>
      <w:r>
        <w:rPr>
          <w:rFonts w:ascii="Times New Roman"/>
          <w:b w:val="false"/>
          <w:i w:val="false"/>
          <w:color w:val="000000"/>
          <w:sz w:val="28"/>
        </w:rPr>
        <w:t>
      49. в графе /531/ "подписной бонус" указывается сумма разового фиксированного платежа за право недропользования, при этом по контрактам на недропользование,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w:t>
      </w:r>
    </w:p>
    <w:bookmarkEnd w:id="481"/>
    <w:bookmarkStart w:name="z519" w:id="482"/>
    <w:p>
      <w:pPr>
        <w:spacing w:after="0"/>
        <w:ind w:left="0"/>
        <w:jc w:val="both"/>
      </w:pPr>
      <w:r>
        <w:rPr>
          <w:rFonts w:ascii="Times New Roman"/>
          <w:b w:val="false"/>
          <w:i w:val="false"/>
          <w:color w:val="000000"/>
          <w:sz w:val="28"/>
        </w:rPr>
        <w:t>
      50. в графе/541/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w:t>
      </w:r>
    </w:p>
    <w:bookmarkEnd w:id="482"/>
    <w:bookmarkStart w:name="z520" w:id="483"/>
    <w:p>
      <w:pPr>
        <w:spacing w:after="0"/>
        <w:ind w:left="0"/>
        <w:jc w:val="both"/>
      </w:pPr>
      <w:r>
        <w:rPr>
          <w:rFonts w:ascii="Times New Roman"/>
          <w:b w:val="false"/>
          <w:i w:val="false"/>
          <w:color w:val="000000"/>
          <w:sz w:val="28"/>
        </w:rPr>
        <w:t>
      51. в графе/544/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контрактов на недропользование в денежном выражении;</w:t>
      </w:r>
    </w:p>
    <w:bookmarkEnd w:id="483"/>
    <w:bookmarkStart w:name="z521" w:id="484"/>
    <w:p>
      <w:pPr>
        <w:spacing w:after="0"/>
        <w:ind w:left="0"/>
        <w:jc w:val="both"/>
      </w:pPr>
      <w:r>
        <w:rPr>
          <w:rFonts w:ascii="Times New Roman"/>
          <w:b w:val="false"/>
          <w:i w:val="false"/>
          <w:color w:val="000000"/>
          <w:sz w:val="28"/>
        </w:rPr>
        <w:t>
      52. в графе /545/ "совокупный годовой доход по контрактной деятельности" указываются доходы по контрактной деятельности, включаемые в совокупный годовой доход в соответствии с налоговым законодательством Республики Казахстан.</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25" w:id="485"/>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485"/>
    <w:bookmarkStart w:name="z526" w:id="486"/>
    <w:p>
      <w:pPr>
        <w:spacing w:after="0"/>
        <w:ind w:left="0"/>
        <w:jc w:val="both"/>
      </w:pPr>
      <w:r>
        <w:rPr>
          <w:rFonts w:ascii="Times New Roman"/>
          <w:b w:val="false"/>
          <w:i w:val="false"/>
          <w:color w:val="000000"/>
          <w:sz w:val="28"/>
        </w:rPr>
        <w:t>
      Форма административных данных размещена на интернет – ресурсе: http://spon.energo.gov.kz</w:t>
      </w:r>
    </w:p>
    <w:bookmarkEnd w:id="486"/>
    <w:bookmarkStart w:name="z527" w:id="487"/>
    <w:p>
      <w:pPr>
        <w:spacing w:after="0"/>
        <w:ind w:left="0"/>
        <w:jc w:val="both"/>
      </w:pPr>
      <w:r>
        <w:rPr>
          <w:rFonts w:ascii="Times New Roman"/>
          <w:b w:val="false"/>
          <w:i w:val="false"/>
          <w:color w:val="000000"/>
          <w:sz w:val="28"/>
        </w:rPr>
        <w:t>
      Наименование формы административных данных: Отчет о составе лиц и (или) организаций, прямо или косвенно контролирующих недропользователя</w:t>
      </w:r>
    </w:p>
    <w:bookmarkEnd w:id="487"/>
    <w:bookmarkStart w:name="z528" w:id="488"/>
    <w:p>
      <w:pPr>
        <w:spacing w:after="0"/>
        <w:ind w:left="0"/>
        <w:jc w:val="both"/>
      </w:pPr>
      <w:r>
        <w:rPr>
          <w:rFonts w:ascii="Times New Roman"/>
          <w:b w:val="false"/>
          <w:i w:val="false"/>
          <w:color w:val="000000"/>
          <w:sz w:val="28"/>
        </w:rPr>
        <w:t>
      Индекс формы административных данных: СЛПКН-8</w:t>
      </w:r>
    </w:p>
    <w:bookmarkEnd w:id="488"/>
    <w:bookmarkStart w:name="z529" w:id="489"/>
    <w:p>
      <w:pPr>
        <w:spacing w:after="0"/>
        <w:ind w:left="0"/>
        <w:jc w:val="both"/>
      </w:pPr>
      <w:r>
        <w:rPr>
          <w:rFonts w:ascii="Times New Roman"/>
          <w:b w:val="false"/>
          <w:i w:val="false"/>
          <w:color w:val="000000"/>
          <w:sz w:val="28"/>
        </w:rPr>
        <w:t>
      Периодичность: ежегодно</w:t>
      </w:r>
    </w:p>
    <w:bookmarkEnd w:id="489"/>
    <w:bookmarkStart w:name="z530" w:id="490"/>
    <w:p>
      <w:pPr>
        <w:spacing w:after="0"/>
        <w:ind w:left="0"/>
        <w:jc w:val="both"/>
      </w:pPr>
      <w:r>
        <w:rPr>
          <w:rFonts w:ascii="Times New Roman"/>
          <w:b w:val="false"/>
          <w:i w:val="false"/>
          <w:color w:val="000000"/>
          <w:sz w:val="28"/>
        </w:rPr>
        <w:t>
      Отчетный период: за 20__ год</w:t>
      </w:r>
    </w:p>
    <w:bookmarkEnd w:id="490"/>
    <w:bookmarkStart w:name="z531" w:id="491"/>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491"/>
    <w:bookmarkStart w:name="z532" w:id="492"/>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недропользователе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 (включая организационно-правовую форму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недропользователя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аналогичный номер налоговой регистрации в стране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лицензии/контракта на разведку и (или) добычу углеводородного сырья/добычу урана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недропользователя на фондовой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держателю акций, к количеству акций недропользователя,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физических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юридических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номинальные держатели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Юридические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включая организационно-правовую форму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юридического лица на фондовой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2.1. и 2.2. в случае наличия более чем одного юридического лица,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Номинальные держатели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номинального держателя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подтверждающая регистрацию номинального держателя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Международные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организация юридическим лицом в соответствии с законодательством страны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включая организационную форму /организационно-правовую форму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представляющего интересы международной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2.4. и 2.5. в случае наличия более чем одной международной организации, обладающей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осуществляющего функции акционера (доверительного управляющего) акциями (долями участия)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2.6. и 2.7. в случае наличия более чем одного государства,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 соответствии с заграничным паспортом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Гражданство/подданство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постоянного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случае политически значимого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 браке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2.8. и 2.9. в случае наличия более чем одного физического лица, обладающего контролем)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точность представленных сведений и прилагаю следующие подтверждающие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493"/>
    <w:p>
      <w:pPr>
        <w:spacing w:after="0"/>
        <w:ind w:left="0"/>
        <w:jc w:val="both"/>
      </w:pPr>
      <w:r>
        <w:rPr>
          <w:rFonts w:ascii="Times New Roman"/>
          <w:b w:val="false"/>
          <w:i w:val="false"/>
          <w:color w:val="000000"/>
          <w:sz w:val="28"/>
        </w:rPr>
        <w:t>
      Наименование ________________________ Адрес ________________________</w:t>
      </w:r>
    </w:p>
    <w:bookmarkEnd w:id="493"/>
    <w:bookmarkStart w:name="z534" w:id="494"/>
    <w:p>
      <w:pPr>
        <w:spacing w:after="0"/>
        <w:ind w:left="0"/>
        <w:jc w:val="both"/>
      </w:pPr>
      <w:r>
        <w:rPr>
          <w:rFonts w:ascii="Times New Roman"/>
          <w:b w:val="false"/>
          <w:i w:val="false"/>
          <w:color w:val="000000"/>
          <w:sz w:val="28"/>
        </w:rPr>
        <w:t>
      Телефон ______________________________________________________</w:t>
      </w:r>
    </w:p>
    <w:bookmarkEnd w:id="494"/>
    <w:bookmarkStart w:name="z535" w:id="495"/>
    <w:p>
      <w:pPr>
        <w:spacing w:after="0"/>
        <w:ind w:left="0"/>
        <w:jc w:val="both"/>
      </w:pPr>
      <w:r>
        <w:rPr>
          <w:rFonts w:ascii="Times New Roman"/>
          <w:b w:val="false"/>
          <w:i w:val="false"/>
          <w:color w:val="000000"/>
          <w:sz w:val="28"/>
        </w:rPr>
        <w:t>
      Адрес электронной почты _______________________________________</w:t>
      </w:r>
    </w:p>
    <w:bookmarkEnd w:id="495"/>
    <w:bookmarkStart w:name="z536" w:id="496"/>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496"/>
    <w:bookmarkStart w:name="z537" w:id="497"/>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497"/>
    <w:bookmarkStart w:name="z538" w:id="498"/>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498"/>
    <w:bookmarkStart w:name="z539" w:id="499"/>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составе лиц и</w:t>
            </w:r>
            <w:r>
              <w:br/>
            </w:r>
            <w:r>
              <w:rPr>
                <w:rFonts w:ascii="Times New Roman"/>
                <w:b w:val="false"/>
                <w:i w:val="false"/>
                <w:color w:val="000000"/>
                <w:sz w:val="20"/>
              </w:rPr>
              <w:t>(или) организаций, прямо или</w:t>
            </w:r>
            <w:r>
              <w:br/>
            </w:r>
            <w:r>
              <w:rPr>
                <w:rFonts w:ascii="Times New Roman"/>
                <w:b w:val="false"/>
                <w:i w:val="false"/>
                <w:color w:val="000000"/>
                <w:sz w:val="20"/>
              </w:rPr>
              <w:t>косвенно контролирующих</w:t>
            </w:r>
            <w:r>
              <w:br/>
            </w:r>
            <w:r>
              <w:rPr>
                <w:rFonts w:ascii="Times New Roman"/>
                <w:b w:val="false"/>
                <w:i w:val="false"/>
                <w:color w:val="000000"/>
                <w:sz w:val="20"/>
              </w:rPr>
              <w:t>недропользователя</w:t>
            </w:r>
          </w:p>
        </w:tc>
      </w:tr>
    </w:tbl>
    <w:bookmarkStart w:name="z541" w:id="500"/>
    <w:p>
      <w:pPr>
        <w:spacing w:after="0"/>
        <w:ind w:left="0"/>
        <w:jc w:val="left"/>
      </w:pPr>
      <w:r>
        <w:rPr>
          <w:rFonts w:ascii="Times New Roman"/>
          <w:b/>
          <w:i w:val="false"/>
          <w:color w:val="000000"/>
        </w:rPr>
        <w:t xml:space="preserve"> Пояснение по заполнению формы административных данных "Отчет о составе лиц и (или) организаций, прямо или косвенно контролирующих недропользователя" (СЛПКН-8, ежегодно)</w:t>
      </w:r>
    </w:p>
    <w:bookmarkEnd w:id="500"/>
    <w:bookmarkStart w:name="z542" w:id="501"/>
    <w:p>
      <w:pPr>
        <w:spacing w:after="0"/>
        <w:ind w:left="0"/>
        <w:jc w:val="both"/>
      </w:pPr>
      <w:r>
        <w:rPr>
          <w:rFonts w:ascii="Times New Roman"/>
          <w:b w:val="false"/>
          <w:i w:val="false"/>
          <w:color w:val="000000"/>
          <w:sz w:val="28"/>
        </w:rPr>
        <w:t>
      1. в графе "1. Сведения о недропользователе" указываются сведения о недропользователе-юридическом лице;</w:t>
      </w:r>
    </w:p>
    <w:bookmarkEnd w:id="501"/>
    <w:bookmarkStart w:name="z543" w:id="502"/>
    <w:p>
      <w:pPr>
        <w:spacing w:after="0"/>
        <w:ind w:left="0"/>
        <w:jc w:val="both"/>
      </w:pPr>
      <w:r>
        <w:rPr>
          <w:rFonts w:ascii="Times New Roman"/>
          <w:b w:val="false"/>
          <w:i w:val="false"/>
          <w:color w:val="000000"/>
          <w:sz w:val="28"/>
        </w:rPr>
        <w:t>
      2. в графе "полное наименование недропользователя" указываются полное наименование недропользователя, включая организационно-правовую форму юридического лица;</w:t>
      </w:r>
    </w:p>
    <w:bookmarkEnd w:id="502"/>
    <w:bookmarkStart w:name="z544" w:id="503"/>
    <w:p>
      <w:pPr>
        <w:spacing w:after="0"/>
        <w:ind w:left="0"/>
        <w:jc w:val="both"/>
      </w:pPr>
      <w:r>
        <w:rPr>
          <w:rFonts w:ascii="Times New Roman"/>
          <w:b w:val="false"/>
          <w:i w:val="false"/>
          <w:color w:val="000000"/>
          <w:sz w:val="28"/>
        </w:rPr>
        <w:t>
      3. в графе "страна регистрации недропользователя" указывается страна регистрации недропользователя;</w:t>
      </w:r>
    </w:p>
    <w:bookmarkEnd w:id="503"/>
    <w:bookmarkStart w:name="z545" w:id="504"/>
    <w:p>
      <w:pPr>
        <w:spacing w:after="0"/>
        <w:ind w:left="0"/>
        <w:jc w:val="both"/>
      </w:pPr>
      <w:r>
        <w:rPr>
          <w:rFonts w:ascii="Times New Roman"/>
          <w:b w:val="false"/>
          <w:i w:val="false"/>
          <w:color w:val="000000"/>
          <w:sz w:val="28"/>
        </w:rPr>
        <w:t>
      4. в графе "бизнес-идентификационный номер или аналогичный номер налоговой регистрации в стране регистрации" указывается бизнес-идентификационный номер недропользователя или аналогичный номер налоговой регистрации в стране регистрации;</w:t>
      </w:r>
    </w:p>
    <w:bookmarkEnd w:id="504"/>
    <w:bookmarkStart w:name="z546" w:id="505"/>
    <w:p>
      <w:pPr>
        <w:spacing w:after="0"/>
        <w:ind w:left="0"/>
        <w:jc w:val="both"/>
      </w:pPr>
      <w:r>
        <w:rPr>
          <w:rFonts w:ascii="Times New Roman"/>
          <w:b w:val="false"/>
          <w:i w:val="false"/>
          <w:color w:val="000000"/>
          <w:sz w:val="28"/>
        </w:rPr>
        <w:t>
      5. в графе "адрес регистрации" указывается адрес регистрации недропользователя;</w:t>
      </w:r>
    </w:p>
    <w:bookmarkEnd w:id="505"/>
    <w:bookmarkStart w:name="z547" w:id="506"/>
    <w:p>
      <w:pPr>
        <w:spacing w:after="0"/>
        <w:ind w:left="0"/>
        <w:jc w:val="both"/>
      </w:pPr>
      <w:r>
        <w:rPr>
          <w:rFonts w:ascii="Times New Roman"/>
          <w:b w:val="false"/>
          <w:i w:val="false"/>
          <w:color w:val="000000"/>
          <w:sz w:val="28"/>
        </w:rPr>
        <w:t>
      6. в графе "адрес постоянного места нахождения" указывается контактный (зарегистрированный офис для юридических лиц) адрес постоянного места нахождения недропользователя, с указанием кода классификатора административно-территориальных объектов, телефон, электронный адрес;</w:t>
      </w:r>
    </w:p>
    <w:bookmarkEnd w:id="506"/>
    <w:bookmarkStart w:name="z548" w:id="507"/>
    <w:p>
      <w:pPr>
        <w:spacing w:after="0"/>
        <w:ind w:left="0"/>
        <w:jc w:val="both"/>
      </w:pPr>
      <w:r>
        <w:rPr>
          <w:rFonts w:ascii="Times New Roman"/>
          <w:b w:val="false"/>
          <w:i w:val="false"/>
          <w:color w:val="000000"/>
          <w:sz w:val="28"/>
        </w:rPr>
        <w:t>
      7. в графе "дата и номер лицензии/контракта на разведку и (или) добычу углеводородного сырья/добычу урана" указывается дата и номер лицензии/контракта на разведку и (или) добычу углеводородного сырья или добычу урана;</w:t>
      </w:r>
    </w:p>
    <w:bookmarkEnd w:id="507"/>
    <w:bookmarkStart w:name="z549" w:id="508"/>
    <w:p>
      <w:pPr>
        <w:spacing w:after="0"/>
        <w:ind w:left="0"/>
        <w:jc w:val="both"/>
      </w:pPr>
      <w:r>
        <w:rPr>
          <w:rFonts w:ascii="Times New Roman"/>
          <w:b w:val="false"/>
          <w:i w:val="false"/>
          <w:color w:val="000000"/>
          <w:sz w:val="28"/>
        </w:rPr>
        <w:t>
      8. в графе "обращаются ли акции недропользователя на фондовой бирже?" указывается один из вариантов ответов – Да/Нет на вопрос обращаются ли акции недропользователя на фондовой бирже;</w:t>
      </w:r>
    </w:p>
    <w:bookmarkEnd w:id="508"/>
    <w:bookmarkStart w:name="z550" w:id="509"/>
    <w:p>
      <w:pPr>
        <w:spacing w:after="0"/>
        <w:ind w:left="0"/>
        <w:jc w:val="both"/>
      </w:pPr>
      <w:r>
        <w:rPr>
          <w:rFonts w:ascii="Times New Roman"/>
          <w:b w:val="false"/>
          <w:i w:val="false"/>
          <w:color w:val="000000"/>
          <w:sz w:val="28"/>
        </w:rPr>
        <w:t>
      9. в графе "наименование фондовой биржи" указывается наименование фондовой биржи, в случае если акции недропользователя обращаются на фондовой бирже, в случае если акции не обращаются на фондовой бирже – ставится прочерк;</w:t>
      </w:r>
    </w:p>
    <w:bookmarkEnd w:id="509"/>
    <w:bookmarkStart w:name="z551" w:id="510"/>
    <w:p>
      <w:pPr>
        <w:spacing w:after="0"/>
        <w:ind w:left="0"/>
        <w:jc w:val="both"/>
      </w:pPr>
      <w:r>
        <w:rPr>
          <w:rFonts w:ascii="Times New Roman"/>
          <w:b w:val="false"/>
          <w:i w:val="false"/>
          <w:color w:val="000000"/>
          <w:sz w:val="28"/>
        </w:rPr>
        <w:t>
      10. в графе "количество и % акций, обращающихся на фондовой бирже, от общего количества выпущенных акций" указывается количество и % акций недропользователя, обращающихся на фондовой бирже, от общего количества выпущенных акций, в случае если акции не обращаются на фондовой бирже – ставится прочерк;</w:t>
      </w:r>
    </w:p>
    <w:bookmarkEnd w:id="510"/>
    <w:bookmarkStart w:name="z552" w:id="511"/>
    <w:p>
      <w:pPr>
        <w:spacing w:after="0"/>
        <w:ind w:left="0"/>
        <w:jc w:val="both"/>
      </w:pPr>
      <w:r>
        <w:rPr>
          <w:rFonts w:ascii="Times New Roman"/>
          <w:b w:val="false"/>
          <w:i w:val="false"/>
          <w:color w:val="000000"/>
          <w:sz w:val="28"/>
        </w:rPr>
        <w:t>
      11. в графе "соотношение количества акций, принадлежащих держателю акций, к количеству акций недропользователя" указывается количество лиц в процентном соотношении, контролирующих недропользователя отдельно физических лиц, юридических лиц, государств, международных организаций и номинальных держателей акций;</w:t>
      </w:r>
    </w:p>
    <w:bookmarkEnd w:id="511"/>
    <w:bookmarkStart w:name="z553" w:id="512"/>
    <w:p>
      <w:pPr>
        <w:spacing w:after="0"/>
        <w:ind w:left="0"/>
        <w:jc w:val="both"/>
      </w:pPr>
      <w:r>
        <w:rPr>
          <w:rFonts w:ascii="Times New Roman"/>
          <w:b w:val="false"/>
          <w:i w:val="false"/>
          <w:color w:val="000000"/>
          <w:sz w:val="28"/>
        </w:rPr>
        <w:t>
      12. в графе "2.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 указываются сведения обо всех лицах, прямо или косвенно контролирующих недропользователя, начиная от материнской компании недропользователя и заканчивая физическим лицом (лицами), осуществляющим контроль над каждым другим юридическим лицом по цепочке В случае обращения акций недропользователя на фондовой бирже/фондовых биржах "Казахстанская фондовая биржа" и (или) на "Бирже Международного финансового центра "Астана", указываются сведения обо всех лицах, владеющих десятью и более процентами акций от общего количества размещенных акций недропользователя, осуществляющих контроль над каждым другим юридическим лицом по цепочке;</w:t>
      </w:r>
    </w:p>
    <w:bookmarkEnd w:id="512"/>
    <w:bookmarkStart w:name="z554" w:id="513"/>
    <w:p>
      <w:pPr>
        <w:spacing w:after="0"/>
        <w:ind w:left="0"/>
        <w:jc w:val="both"/>
      </w:pPr>
      <w:r>
        <w:rPr>
          <w:rFonts w:ascii="Times New Roman"/>
          <w:b w:val="false"/>
          <w:i w:val="false"/>
          <w:color w:val="000000"/>
          <w:sz w:val="28"/>
        </w:rPr>
        <w:t>
      13. в графе "2.1. Юридические лица" указываются сведения о контролирующем лице недропользователя, являющемся юридическим лицом;</w:t>
      </w:r>
    </w:p>
    <w:bookmarkEnd w:id="513"/>
    <w:bookmarkStart w:name="z555" w:id="514"/>
    <w:p>
      <w:pPr>
        <w:spacing w:after="0"/>
        <w:ind w:left="0"/>
        <w:jc w:val="both"/>
      </w:pPr>
      <w:r>
        <w:rPr>
          <w:rFonts w:ascii="Times New Roman"/>
          <w:b w:val="false"/>
          <w:i w:val="false"/>
          <w:color w:val="000000"/>
          <w:sz w:val="28"/>
        </w:rPr>
        <w:t>
      14. в графе "2.2. Информация о том, как осуществляется контроль" указывается информация о том, каким образом лицо, указанное в графе 2.1, осуществляет контроль над недропользователем. В случае наличия более чем одного юридического лица, обладающего контролем над недропользователем, следует представить информацию, указанную в разделах 2.1 и 2.2, в отношении всех таких юридических лицах;</w:t>
      </w:r>
    </w:p>
    <w:bookmarkEnd w:id="514"/>
    <w:bookmarkStart w:name="z556" w:id="515"/>
    <w:p>
      <w:pPr>
        <w:spacing w:after="0"/>
        <w:ind w:left="0"/>
        <w:jc w:val="both"/>
      </w:pPr>
      <w:r>
        <w:rPr>
          <w:rFonts w:ascii="Times New Roman"/>
          <w:b w:val="false"/>
          <w:i w:val="false"/>
          <w:color w:val="000000"/>
          <w:sz w:val="28"/>
        </w:rPr>
        <w:t>
      15. в графе "2.3. Номинальные держатели" указываются сведения о номинальных держателей акций недропользователя;</w:t>
      </w:r>
    </w:p>
    <w:bookmarkEnd w:id="515"/>
    <w:bookmarkStart w:name="z557" w:id="516"/>
    <w:p>
      <w:pPr>
        <w:spacing w:after="0"/>
        <w:ind w:left="0"/>
        <w:jc w:val="both"/>
      </w:pPr>
      <w:r>
        <w:rPr>
          <w:rFonts w:ascii="Times New Roman"/>
          <w:b w:val="false"/>
          <w:i w:val="false"/>
          <w:color w:val="000000"/>
          <w:sz w:val="28"/>
        </w:rPr>
        <w:t>
      16. в графе "2.4. Международные организации" указываются сведения о контролирующем лице недропользователя, являющемся международной организацией;</w:t>
      </w:r>
    </w:p>
    <w:bookmarkEnd w:id="516"/>
    <w:bookmarkStart w:name="z558" w:id="517"/>
    <w:p>
      <w:pPr>
        <w:spacing w:after="0"/>
        <w:ind w:left="0"/>
        <w:jc w:val="both"/>
      </w:pPr>
      <w:r>
        <w:rPr>
          <w:rFonts w:ascii="Times New Roman"/>
          <w:b w:val="false"/>
          <w:i w:val="false"/>
          <w:color w:val="000000"/>
          <w:sz w:val="28"/>
        </w:rPr>
        <w:t>
      17. в графе "2.5. Информация о том, как осуществляется контроль" указывается информация о том, каким образом лицо, указанное в графе 2.4, осуществляет контроль над недропользователем. В случае наличия более чем одной международной организации, обладающей контролем над недропользователем, следует представить информацию, указанную в разделах 2.4 и 2.5, в отношении всех таких международных организаций;</w:t>
      </w:r>
    </w:p>
    <w:bookmarkEnd w:id="517"/>
    <w:bookmarkStart w:name="z559" w:id="518"/>
    <w:p>
      <w:pPr>
        <w:spacing w:after="0"/>
        <w:ind w:left="0"/>
        <w:jc w:val="both"/>
      </w:pPr>
      <w:r>
        <w:rPr>
          <w:rFonts w:ascii="Times New Roman"/>
          <w:b w:val="false"/>
          <w:i w:val="false"/>
          <w:color w:val="000000"/>
          <w:sz w:val="28"/>
        </w:rPr>
        <w:t>
      18. в графе "2.6. Государства" указываются сведения о контролирующем лице недропользователя, являющемся государством;</w:t>
      </w:r>
    </w:p>
    <w:bookmarkEnd w:id="518"/>
    <w:bookmarkStart w:name="z560" w:id="519"/>
    <w:p>
      <w:pPr>
        <w:spacing w:after="0"/>
        <w:ind w:left="0"/>
        <w:jc w:val="both"/>
      </w:pPr>
      <w:r>
        <w:rPr>
          <w:rFonts w:ascii="Times New Roman"/>
          <w:b w:val="false"/>
          <w:i w:val="false"/>
          <w:color w:val="000000"/>
          <w:sz w:val="28"/>
        </w:rPr>
        <w:t>
      19. в графе "2.7. Информация о том, как осуществляется контроль" указывается информация о том, каким образом государство, указанное в графе 2.6, осуществляет контроль над недропользователем. В случае наличия более чем одного государства, обладающего контролем над недропользователем, следует представить информацию, указанную в разделах 2.6 и 2.7, в отношении всех таких государствах;</w:t>
      </w:r>
    </w:p>
    <w:bookmarkEnd w:id="519"/>
    <w:bookmarkStart w:name="z561" w:id="520"/>
    <w:p>
      <w:pPr>
        <w:spacing w:after="0"/>
        <w:ind w:left="0"/>
        <w:jc w:val="both"/>
      </w:pPr>
      <w:r>
        <w:rPr>
          <w:rFonts w:ascii="Times New Roman"/>
          <w:b w:val="false"/>
          <w:i w:val="false"/>
          <w:color w:val="000000"/>
          <w:sz w:val="28"/>
        </w:rPr>
        <w:t>
      20. в графе "2.8. Физические лица" указываются сведения о контролирующих лицах недропользователя, являющих физическими лицами;</w:t>
      </w:r>
    </w:p>
    <w:bookmarkEnd w:id="520"/>
    <w:bookmarkStart w:name="z562" w:id="521"/>
    <w:p>
      <w:pPr>
        <w:spacing w:after="0"/>
        <w:ind w:left="0"/>
        <w:jc w:val="both"/>
      </w:pPr>
      <w:r>
        <w:rPr>
          <w:rFonts w:ascii="Times New Roman"/>
          <w:b w:val="false"/>
          <w:i w:val="false"/>
          <w:color w:val="000000"/>
          <w:sz w:val="28"/>
        </w:rPr>
        <w:t>
      21. в графе "2.9. Информация о том, как осуществляется контроль" указывается информация о том, каким образом физическое лицо, указанное в графе 2.8, осуществляет контроль над недропользователем. В случае наличия более чем одного физического лица, обладающего контролем над недропользователем, следует представить информацию, указанную в разделах 2.8 и 2.9, в отношении всех таких физических лицах;</w:t>
      </w:r>
    </w:p>
    <w:bookmarkEnd w:id="521"/>
    <w:bookmarkStart w:name="z563" w:id="522"/>
    <w:p>
      <w:pPr>
        <w:spacing w:after="0"/>
        <w:ind w:left="0"/>
        <w:jc w:val="both"/>
      </w:pPr>
      <w:r>
        <w:rPr>
          <w:rFonts w:ascii="Times New Roman"/>
          <w:b w:val="false"/>
          <w:i w:val="false"/>
          <w:color w:val="000000"/>
          <w:sz w:val="28"/>
        </w:rPr>
        <w:t>
      22. в графе "исполнитель отчета" указывается информации (фамилия, имя и отчество (при его наличии), должность, номер телефона, адрес электронной почты) о лице, подготовившем отчет.</w:t>
      </w:r>
    </w:p>
    <w:bookmarkEnd w:id="522"/>
    <w:bookmarkStart w:name="z564" w:id="523"/>
    <w:p>
      <w:pPr>
        <w:spacing w:after="0"/>
        <w:ind w:left="0"/>
        <w:jc w:val="both"/>
      </w:pPr>
      <w:r>
        <w:rPr>
          <w:rFonts w:ascii="Times New Roman"/>
          <w:b w:val="false"/>
          <w:i w:val="false"/>
          <w:color w:val="000000"/>
          <w:sz w:val="28"/>
        </w:rPr>
        <w:t>
      К отчету прикладываются подтверждающие документы в отношении сведений/информации, содержащейся в отчете.</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68" w:id="524"/>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524"/>
    <w:bookmarkStart w:name="z569" w:id="52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25"/>
    <w:bookmarkStart w:name="z570" w:id="526"/>
    <w:p>
      <w:pPr>
        <w:spacing w:after="0"/>
        <w:ind w:left="0"/>
        <w:jc w:val="both"/>
      </w:pPr>
      <w:r>
        <w:rPr>
          <w:rFonts w:ascii="Times New Roman"/>
          <w:b w:val="false"/>
          <w:i w:val="false"/>
          <w:color w:val="000000"/>
          <w:sz w:val="28"/>
        </w:rPr>
        <w:t>
      Наименование формы административных данных: Отчет о произведенных операциях по опытно-промышленной добыче урана, расходах на них</w:t>
      </w:r>
    </w:p>
    <w:bookmarkEnd w:id="526"/>
    <w:bookmarkStart w:name="z571" w:id="527"/>
    <w:p>
      <w:pPr>
        <w:spacing w:after="0"/>
        <w:ind w:left="0"/>
        <w:jc w:val="both"/>
      </w:pPr>
      <w:r>
        <w:rPr>
          <w:rFonts w:ascii="Times New Roman"/>
          <w:b w:val="false"/>
          <w:i w:val="false"/>
          <w:color w:val="000000"/>
          <w:sz w:val="28"/>
        </w:rPr>
        <w:t>
      Индекс формы административных данных: ДУ-9</w:t>
      </w:r>
    </w:p>
    <w:bookmarkEnd w:id="527"/>
    <w:bookmarkStart w:name="z572" w:id="528"/>
    <w:p>
      <w:pPr>
        <w:spacing w:after="0"/>
        <w:ind w:left="0"/>
        <w:jc w:val="both"/>
      </w:pPr>
      <w:r>
        <w:rPr>
          <w:rFonts w:ascii="Times New Roman"/>
          <w:b w:val="false"/>
          <w:i w:val="false"/>
          <w:color w:val="000000"/>
          <w:sz w:val="28"/>
        </w:rPr>
        <w:t>
      Периодичность: ежеквартально</w:t>
      </w:r>
    </w:p>
    <w:bookmarkEnd w:id="528"/>
    <w:bookmarkStart w:name="z573" w:id="529"/>
    <w:p>
      <w:pPr>
        <w:spacing w:after="0"/>
        <w:ind w:left="0"/>
        <w:jc w:val="both"/>
      </w:pPr>
      <w:r>
        <w:rPr>
          <w:rFonts w:ascii="Times New Roman"/>
          <w:b w:val="false"/>
          <w:i w:val="false"/>
          <w:color w:val="000000"/>
          <w:sz w:val="28"/>
        </w:rPr>
        <w:t>
      Отчетный период: за __ квартал 20__ года</w:t>
      </w:r>
    </w:p>
    <w:bookmarkEnd w:id="529"/>
    <w:bookmarkStart w:name="z574" w:id="530"/>
    <w:p>
      <w:pPr>
        <w:spacing w:after="0"/>
        <w:ind w:left="0"/>
        <w:jc w:val="both"/>
      </w:pPr>
      <w:r>
        <w:rPr>
          <w:rFonts w:ascii="Times New Roman"/>
          <w:b w:val="false"/>
          <w:i w:val="false"/>
          <w:color w:val="000000"/>
          <w:sz w:val="28"/>
        </w:rPr>
        <w:t>
      Круг лиц, представляющих информацию: недропользователи по добыче урана</w:t>
      </w:r>
    </w:p>
    <w:bookmarkEnd w:id="530"/>
    <w:bookmarkStart w:name="z575" w:id="531"/>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операции по опытно-промышленной добыче урана (в денежном и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на добычу урана,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32"/>
    <w:p>
      <w:pPr>
        <w:spacing w:after="0"/>
        <w:ind w:left="0"/>
        <w:jc w:val="both"/>
      </w:pPr>
      <w:r>
        <w:rPr>
          <w:rFonts w:ascii="Times New Roman"/>
          <w:b w:val="false"/>
          <w:i w:val="false"/>
          <w:color w:val="000000"/>
          <w:sz w:val="28"/>
        </w:rPr>
        <w:t>
      Наименование ________________________ Адрес ________________________</w:t>
      </w:r>
    </w:p>
    <w:bookmarkEnd w:id="532"/>
    <w:bookmarkStart w:name="z577" w:id="533"/>
    <w:p>
      <w:pPr>
        <w:spacing w:after="0"/>
        <w:ind w:left="0"/>
        <w:jc w:val="both"/>
      </w:pPr>
      <w:r>
        <w:rPr>
          <w:rFonts w:ascii="Times New Roman"/>
          <w:b w:val="false"/>
          <w:i w:val="false"/>
          <w:color w:val="000000"/>
          <w:sz w:val="28"/>
        </w:rPr>
        <w:t>
      Телефон ______________________________________________________</w:t>
      </w:r>
    </w:p>
    <w:bookmarkEnd w:id="533"/>
    <w:bookmarkStart w:name="z578" w:id="534"/>
    <w:p>
      <w:pPr>
        <w:spacing w:after="0"/>
        <w:ind w:left="0"/>
        <w:jc w:val="both"/>
      </w:pPr>
      <w:r>
        <w:rPr>
          <w:rFonts w:ascii="Times New Roman"/>
          <w:b w:val="false"/>
          <w:i w:val="false"/>
          <w:color w:val="000000"/>
          <w:sz w:val="28"/>
        </w:rPr>
        <w:t>
      Адрес электронной почты _______________________________________</w:t>
      </w:r>
    </w:p>
    <w:bookmarkEnd w:id="534"/>
    <w:bookmarkStart w:name="z579" w:id="53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535"/>
    <w:bookmarkStart w:name="z580" w:id="53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536"/>
    <w:bookmarkStart w:name="z581" w:id="53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37"/>
    <w:bookmarkStart w:name="z582" w:id="53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произведенных</w:t>
            </w:r>
            <w:r>
              <w:br/>
            </w:r>
            <w:r>
              <w:rPr>
                <w:rFonts w:ascii="Times New Roman"/>
                <w:b w:val="false"/>
                <w:i w:val="false"/>
                <w:color w:val="000000"/>
                <w:sz w:val="20"/>
              </w:rPr>
              <w:t>операциях по опытно-</w:t>
            </w:r>
            <w:r>
              <w:br/>
            </w:r>
            <w:r>
              <w:rPr>
                <w:rFonts w:ascii="Times New Roman"/>
                <w:b w:val="false"/>
                <w:i w:val="false"/>
                <w:color w:val="000000"/>
                <w:sz w:val="20"/>
              </w:rPr>
              <w:t xml:space="preserve">промышленной добыче урана, </w:t>
            </w:r>
            <w:r>
              <w:br/>
            </w:r>
            <w:r>
              <w:rPr>
                <w:rFonts w:ascii="Times New Roman"/>
                <w:b w:val="false"/>
                <w:i w:val="false"/>
                <w:color w:val="000000"/>
                <w:sz w:val="20"/>
              </w:rPr>
              <w:t>расходах на них</w:t>
            </w:r>
          </w:p>
        </w:tc>
      </w:tr>
    </w:tbl>
    <w:bookmarkStart w:name="z584" w:id="539"/>
    <w:p>
      <w:pPr>
        <w:spacing w:after="0"/>
        <w:ind w:left="0"/>
        <w:jc w:val="left"/>
      </w:pPr>
      <w:r>
        <w:rPr>
          <w:rFonts w:ascii="Times New Roman"/>
          <w:b/>
          <w:i w:val="false"/>
          <w:color w:val="000000"/>
        </w:rPr>
        <w:t xml:space="preserve"> Пояснение по заполнению формы административных данных "Отчет о произведенных операциях по опытно-промышленной добыче урана, расходах на них" (ДУ-9, ежеквартально)</w:t>
      </w:r>
    </w:p>
    <w:bookmarkEnd w:id="539"/>
    <w:bookmarkStart w:name="z585" w:id="540"/>
    <w:p>
      <w:pPr>
        <w:spacing w:after="0"/>
        <w:ind w:left="0"/>
        <w:jc w:val="both"/>
      </w:pPr>
      <w:r>
        <w:rPr>
          <w:rFonts w:ascii="Times New Roman"/>
          <w:b w:val="false"/>
          <w:i w:val="false"/>
          <w:color w:val="000000"/>
          <w:sz w:val="28"/>
        </w:rPr>
        <w:t>
      1. в графе 1 указывается название предприятия;</w:t>
      </w:r>
    </w:p>
    <w:bookmarkEnd w:id="540"/>
    <w:bookmarkStart w:name="z586" w:id="541"/>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41"/>
    <w:bookmarkStart w:name="z587" w:id="542"/>
    <w:p>
      <w:pPr>
        <w:spacing w:after="0"/>
        <w:ind w:left="0"/>
        <w:jc w:val="both"/>
      </w:pPr>
      <w:r>
        <w:rPr>
          <w:rFonts w:ascii="Times New Roman"/>
          <w:b w:val="false"/>
          <w:i w:val="false"/>
          <w:color w:val="000000"/>
          <w:sz w:val="28"/>
        </w:rPr>
        <w:t>
      3. в графе 3 указывается фактически произведенные операции по опытно-промышленной добыче урана;</w:t>
      </w:r>
    </w:p>
    <w:bookmarkEnd w:id="542"/>
    <w:bookmarkStart w:name="z588" w:id="543"/>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43"/>
    <w:bookmarkStart w:name="z589" w:id="544"/>
    <w:p>
      <w:pPr>
        <w:spacing w:after="0"/>
        <w:ind w:left="0"/>
        <w:jc w:val="both"/>
      </w:pPr>
      <w:r>
        <w:rPr>
          <w:rFonts w:ascii="Times New Roman"/>
          <w:b w:val="false"/>
          <w:i w:val="false"/>
          <w:color w:val="000000"/>
          <w:sz w:val="28"/>
        </w:rPr>
        <w:t>
      5. в графе 5 указываются фактические эксплуатационные затраты на добычу урана за квартал и с начала года.</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93" w:id="545"/>
    <w:p>
      <w:pPr>
        <w:spacing w:after="0"/>
        <w:ind w:left="0"/>
        <w:jc w:val="both"/>
      </w:pPr>
      <w:r>
        <w:rPr>
          <w:rFonts w:ascii="Times New Roman"/>
          <w:b w:val="false"/>
          <w:i w:val="false"/>
          <w:color w:val="000000"/>
          <w:sz w:val="28"/>
        </w:rPr>
        <w:t>
      Представляется: в уполномоченный орган в области добычи урана</w:t>
      </w:r>
    </w:p>
    <w:bookmarkEnd w:id="545"/>
    <w:bookmarkStart w:name="z594" w:id="546"/>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46"/>
    <w:bookmarkStart w:name="z595" w:id="547"/>
    <w:p>
      <w:pPr>
        <w:spacing w:after="0"/>
        <w:ind w:left="0"/>
        <w:jc w:val="both"/>
      </w:pPr>
      <w:r>
        <w:rPr>
          <w:rFonts w:ascii="Times New Roman"/>
          <w:b w:val="false"/>
          <w:i w:val="false"/>
          <w:color w:val="000000"/>
          <w:sz w:val="28"/>
        </w:rPr>
        <w:t>
      Наименование формы административных данных: Отчет о произведенных операциях по добыче урана, расходах на них</w:t>
      </w:r>
    </w:p>
    <w:bookmarkEnd w:id="547"/>
    <w:bookmarkStart w:name="z596" w:id="548"/>
    <w:p>
      <w:pPr>
        <w:spacing w:after="0"/>
        <w:ind w:left="0"/>
        <w:jc w:val="both"/>
      </w:pPr>
      <w:r>
        <w:rPr>
          <w:rFonts w:ascii="Times New Roman"/>
          <w:b w:val="false"/>
          <w:i w:val="false"/>
          <w:color w:val="000000"/>
          <w:sz w:val="28"/>
        </w:rPr>
        <w:t>
      Индекс формы административных данных: ДУ-10</w:t>
      </w:r>
    </w:p>
    <w:bookmarkEnd w:id="548"/>
    <w:bookmarkStart w:name="z597" w:id="549"/>
    <w:p>
      <w:pPr>
        <w:spacing w:after="0"/>
        <w:ind w:left="0"/>
        <w:jc w:val="both"/>
      </w:pPr>
      <w:r>
        <w:rPr>
          <w:rFonts w:ascii="Times New Roman"/>
          <w:b w:val="false"/>
          <w:i w:val="false"/>
          <w:color w:val="000000"/>
          <w:sz w:val="28"/>
        </w:rPr>
        <w:t>
      Периодичность: ежеквартально</w:t>
      </w:r>
    </w:p>
    <w:bookmarkEnd w:id="549"/>
    <w:bookmarkStart w:name="z598" w:id="550"/>
    <w:p>
      <w:pPr>
        <w:spacing w:after="0"/>
        <w:ind w:left="0"/>
        <w:jc w:val="both"/>
      </w:pPr>
      <w:r>
        <w:rPr>
          <w:rFonts w:ascii="Times New Roman"/>
          <w:b w:val="false"/>
          <w:i w:val="false"/>
          <w:color w:val="000000"/>
          <w:sz w:val="28"/>
        </w:rPr>
        <w:t>
      Отчетный период: за __ квартал 20__ года</w:t>
      </w:r>
    </w:p>
    <w:bookmarkEnd w:id="550"/>
    <w:bookmarkStart w:name="z599" w:id="551"/>
    <w:p>
      <w:pPr>
        <w:spacing w:after="0"/>
        <w:ind w:left="0"/>
        <w:jc w:val="both"/>
      </w:pPr>
      <w:r>
        <w:rPr>
          <w:rFonts w:ascii="Times New Roman"/>
          <w:b w:val="false"/>
          <w:i w:val="false"/>
          <w:color w:val="000000"/>
          <w:sz w:val="28"/>
        </w:rPr>
        <w:t>
      Круг лиц, представляющих информацию: недропользователи по добыче урана</w:t>
      </w:r>
    </w:p>
    <w:bookmarkEnd w:id="551"/>
    <w:bookmarkStart w:name="z600" w:id="552"/>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операции по добыче урана (в денежном и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на добычу урана,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53"/>
    <w:p>
      <w:pPr>
        <w:spacing w:after="0"/>
        <w:ind w:left="0"/>
        <w:jc w:val="both"/>
      </w:pPr>
      <w:r>
        <w:rPr>
          <w:rFonts w:ascii="Times New Roman"/>
          <w:b w:val="false"/>
          <w:i w:val="false"/>
          <w:color w:val="000000"/>
          <w:sz w:val="28"/>
        </w:rPr>
        <w:t>
      Наименование ________________________ Адрес ________________________</w:t>
      </w:r>
    </w:p>
    <w:bookmarkEnd w:id="553"/>
    <w:bookmarkStart w:name="z602" w:id="554"/>
    <w:p>
      <w:pPr>
        <w:spacing w:after="0"/>
        <w:ind w:left="0"/>
        <w:jc w:val="both"/>
      </w:pPr>
      <w:r>
        <w:rPr>
          <w:rFonts w:ascii="Times New Roman"/>
          <w:b w:val="false"/>
          <w:i w:val="false"/>
          <w:color w:val="000000"/>
          <w:sz w:val="28"/>
        </w:rPr>
        <w:t>
      Телефон ______________________________________________________</w:t>
      </w:r>
    </w:p>
    <w:bookmarkEnd w:id="554"/>
    <w:bookmarkStart w:name="z603" w:id="555"/>
    <w:p>
      <w:pPr>
        <w:spacing w:after="0"/>
        <w:ind w:left="0"/>
        <w:jc w:val="both"/>
      </w:pPr>
      <w:r>
        <w:rPr>
          <w:rFonts w:ascii="Times New Roman"/>
          <w:b w:val="false"/>
          <w:i w:val="false"/>
          <w:color w:val="000000"/>
          <w:sz w:val="28"/>
        </w:rPr>
        <w:t>
      Адрес электронной почты _______________________________________</w:t>
      </w:r>
    </w:p>
    <w:bookmarkEnd w:id="555"/>
    <w:bookmarkStart w:name="z604" w:id="556"/>
    <w:p>
      <w:pPr>
        <w:spacing w:after="0"/>
        <w:ind w:left="0"/>
        <w:jc w:val="both"/>
      </w:pPr>
      <w:r>
        <w:rPr>
          <w:rFonts w:ascii="Times New Roman"/>
          <w:b w:val="false"/>
          <w:i w:val="false"/>
          <w:color w:val="000000"/>
          <w:sz w:val="28"/>
        </w:rPr>
        <w:t>
      Исполнитель ____________________________________ __________________ фамилия, имя и отчество (при его наличии) подпись, телефон</w:t>
      </w:r>
    </w:p>
    <w:bookmarkEnd w:id="556"/>
    <w:bookmarkStart w:name="z605" w:id="557"/>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557"/>
    <w:bookmarkStart w:name="z606" w:id="558"/>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58"/>
    <w:bookmarkStart w:name="z607" w:id="559"/>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произведенных</w:t>
            </w:r>
            <w:r>
              <w:br/>
            </w:r>
            <w:r>
              <w:rPr>
                <w:rFonts w:ascii="Times New Roman"/>
                <w:b w:val="false"/>
                <w:i w:val="false"/>
                <w:color w:val="000000"/>
                <w:sz w:val="20"/>
              </w:rPr>
              <w:t>операциях по добыче урана,</w:t>
            </w:r>
            <w:r>
              <w:br/>
            </w:r>
            <w:r>
              <w:rPr>
                <w:rFonts w:ascii="Times New Roman"/>
                <w:b w:val="false"/>
                <w:i w:val="false"/>
                <w:color w:val="000000"/>
                <w:sz w:val="20"/>
              </w:rPr>
              <w:t>расходах на них</w:t>
            </w:r>
          </w:p>
        </w:tc>
      </w:tr>
    </w:tbl>
    <w:bookmarkStart w:name="z609" w:id="560"/>
    <w:p>
      <w:pPr>
        <w:spacing w:after="0"/>
        <w:ind w:left="0"/>
        <w:jc w:val="left"/>
      </w:pPr>
      <w:r>
        <w:rPr>
          <w:rFonts w:ascii="Times New Roman"/>
          <w:b/>
          <w:i w:val="false"/>
          <w:color w:val="000000"/>
        </w:rPr>
        <w:t xml:space="preserve"> Пояснение по заполнению формы административных данных "Отчет о произведенных операциях по добыче урана, расходах на них" (ДУ-10, ежеквартально)</w:t>
      </w:r>
    </w:p>
    <w:bookmarkEnd w:id="560"/>
    <w:bookmarkStart w:name="z610" w:id="561"/>
    <w:p>
      <w:pPr>
        <w:spacing w:after="0"/>
        <w:ind w:left="0"/>
        <w:jc w:val="both"/>
      </w:pPr>
      <w:r>
        <w:rPr>
          <w:rFonts w:ascii="Times New Roman"/>
          <w:b w:val="false"/>
          <w:i w:val="false"/>
          <w:color w:val="000000"/>
          <w:sz w:val="28"/>
        </w:rPr>
        <w:t>
      1. в графе 1 указывается название предприятия;</w:t>
      </w:r>
    </w:p>
    <w:bookmarkEnd w:id="561"/>
    <w:bookmarkStart w:name="z611" w:id="562"/>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62"/>
    <w:bookmarkStart w:name="z612" w:id="563"/>
    <w:p>
      <w:pPr>
        <w:spacing w:after="0"/>
        <w:ind w:left="0"/>
        <w:jc w:val="both"/>
      </w:pPr>
      <w:r>
        <w:rPr>
          <w:rFonts w:ascii="Times New Roman"/>
          <w:b w:val="false"/>
          <w:i w:val="false"/>
          <w:color w:val="000000"/>
          <w:sz w:val="28"/>
        </w:rPr>
        <w:t>
      3. в графе 3 указывается фактически произведенные операции по добыче урана;</w:t>
      </w:r>
    </w:p>
    <w:bookmarkEnd w:id="563"/>
    <w:bookmarkStart w:name="z613" w:id="564"/>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64"/>
    <w:bookmarkStart w:name="z614" w:id="565"/>
    <w:p>
      <w:pPr>
        <w:spacing w:after="0"/>
        <w:ind w:left="0"/>
        <w:jc w:val="both"/>
      </w:pPr>
      <w:r>
        <w:rPr>
          <w:rFonts w:ascii="Times New Roman"/>
          <w:b w:val="false"/>
          <w:i w:val="false"/>
          <w:color w:val="000000"/>
          <w:sz w:val="28"/>
        </w:rPr>
        <w:t>
      5. в графе 5 указываются фактические эксплуатационные затраты на добычу урана за квартал и с начала года.</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18" w:id="566"/>
    <w:p>
      <w:pPr>
        <w:spacing w:after="0"/>
        <w:ind w:left="0"/>
        <w:jc w:val="both"/>
      </w:pPr>
      <w:r>
        <w:rPr>
          <w:rFonts w:ascii="Times New Roman"/>
          <w:b w:val="false"/>
          <w:i w:val="false"/>
          <w:color w:val="000000"/>
          <w:sz w:val="28"/>
        </w:rPr>
        <w:t>
      Представляется: в уполномоченный орган в области добычи урана</w:t>
      </w:r>
    </w:p>
    <w:bookmarkEnd w:id="566"/>
    <w:bookmarkStart w:name="z619" w:id="56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67"/>
    <w:bookmarkStart w:name="z620" w:id="568"/>
    <w:p>
      <w:pPr>
        <w:spacing w:after="0"/>
        <w:ind w:left="0"/>
        <w:jc w:val="both"/>
      </w:pPr>
      <w:r>
        <w:rPr>
          <w:rFonts w:ascii="Times New Roman"/>
          <w:b w:val="false"/>
          <w:i w:val="false"/>
          <w:color w:val="000000"/>
          <w:sz w:val="28"/>
        </w:rPr>
        <w:t>
      Наименование формы административных данных: Отчет по добыче урана</w:t>
      </w:r>
    </w:p>
    <w:bookmarkEnd w:id="568"/>
    <w:bookmarkStart w:name="z621" w:id="569"/>
    <w:p>
      <w:pPr>
        <w:spacing w:after="0"/>
        <w:ind w:left="0"/>
        <w:jc w:val="both"/>
      </w:pPr>
      <w:r>
        <w:rPr>
          <w:rFonts w:ascii="Times New Roman"/>
          <w:b w:val="false"/>
          <w:i w:val="false"/>
          <w:color w:val="000000"/>
          <w:sz w:val="28"/>
        </w:rPr>
        <w:t>
      Индекс формы административных данных: ДУ-11</w:t>
      </w:r>
    </w:p>
    <w:bookmarkEnd w:id="569"/>
    <w:bookmarkStart w:name="z622" w:id="570"/>
    <w:p>
      <w:pPr>
        <w:spacing w:after="0"/>
        <w:ind w:left="0"/>
        <w:jc w:val="both"/>
      </w:pPr>
      <w:r>
        <w:rPr>
          <w:rFonts w:ascii="Times New Roman"/>
          <w:b w:val="false"/>
          <w:i w:val="false"/>
          <w:color w:val="000000"/>
          <w:sz w:val="28"/>
        </w:rPr>
        <w:t>
      Периодичность: ежеквартально</w:t>
      </w:r>
    </w:p>
    <w:bookmarkEnd w:id="570"/>
    <w:bookmarkStart w:name="z623" w:id="571"/>
    <w:p>
      <w:pPr>
        <w:spacing w:after="0"/>
        <w:ind w:left="0"/>
        <w:jc w:val="both"/>
      </w:pPr>
      <w:r>
        <w:rPr>
          <w:rFonts w:ascii="Times New Roman"/>
          <w:b w:val="false"/>
          <w:i w:val="false"/>
          <w:color w:val="000000"/>
          <w:sz w:val="28"/>
        </w:rPr>
        <w:t>
      Отчетный период: за __ квартал 20__ года</w:t>
      </w:r>
    </w:p>
    <w:bookmarkEnd w:id="571"/>
    <w:bookmarkStart w:name="z624" w:id="572"/>
    <w:p>
      <w:pPr>
        <w:spacing w:after="0"/>
        <w:ind w:left="0"/>
        <w:jc w:val="both"/>
      </w:pPr>
      <w:r>
        <w:rPr>
          <w:rFonts w:ascii="Times New Roman"/>
          <w:b w:val="false"/>
          <w:i w:val="false"/>
          <w:color w:val="000000"/>
          <w:sz w:val="28"/>
        </w:rPr>
        <w:t>
      Круг лиц, представляющих информацию: недропользователи по добыче урана</w:t>
      </w:r>
    </w:p>
    <w:bookmarkEnd w:id="572"/>
    <w:bookmarkStart w:name="z625" w:id="573"/>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план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факт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74"/>
    <w:p>
      <w:pPr>
        <w:spacing w:after="0"/>
        <w:ind w:left="0"/>
        <w:jc w:val="both"/>
      </w:pPr>
      <w:r>
        <w:rPr>
          <w:rFonts w:ascii="Times New Roman"/>
          <w:b w:val="false"/>
          <w:i w:val="false"/>
          <w:color w:val="000000"/>
          <w:sz w:val="28"/>
        </w:rPr>
        <w:t>
      Наименование ________________________ Адрес ________________________</w:t>
      </w:r>
    </w:p>
    <w:bookmarkEnd w:id="574"/>
    <w:bookmarkStart w:name="z627" w:id="575"/>
    <w:p>
      <w:pPr>
        <w:spacing w:after="0"/>
        <w:ind w:left="0"/>
        <w:jc w:val="both"/>
      </w:pPr>
      <w:r>
        <w:rPr>
          <w:rFonts w:ascii="Times New Roman"/>
          <w:b w:val="false"/>
          <w:i w:val="false"/>
          <w:color w:val="000000"/>
          <w:sz w:val="28"/>
        </w:rPr>
        <w:t>
      Телефон ______________________________________________________</w:t>
      </w:r>
    </w:p>
    <w:bookmarkEnd w:id="575"/>
    <w:bookmarkStart w:name="z628" w:id="576"/>
    <w:p>
      <w:pPr>
        <w:spacing w:after="0"/>
        <w:ind w:left="0"/>
        <w:jc w:val="both"/>
      </w:pPr>
      <w:r>
        <w:rPr>
          <w:rFonts w:ascii="Times New Roman"/>
          <w:b w:val="false"/>
          <w:i w:val="false"/>
          <w:color w:val="000000"/>
          <w:sz w:val="28"/>
        </w:rPr>
        <w:t>
      Адрес электронной почты _______________________________________</w:t>
      </w:r>
    </w:p>
    <w:bookmarkEnd w:id="576"/>
    <w:bookmarkStart w:name="z629" w:id="577"/>
    <w:p>
      <w:pPr>
        <w:spacing w:after="0"/>
        <w:ind w:left="0"/>
        <w:jc w:val="both"/>
      </w:pPr>
      <w:r>
        <w:rPr>
          <w:rFonts w:ascii="Times New Roman"/>
          <w:b w:val="false"/>
          <w:i w:val="false"/>
          <w:color w:val="000000"/>
          <w:sz w:val="28"/>
        </w:rPr>
        <w:t>
      Исполнитель ____________________________________ __________________ фамилия, имя и отчество (при его наличии) подпись, телефон</w:t>
      </w:r>
    </w:p>
    <w:bookmarkEnd w:id="577"/>
    <w:bookmarkStart w:name="z630" w:id="578"/>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578"/>
    <w:bookmarkStart w:name="z631" w:id="57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79"/>
    <w:bookmarkStart w:name="z632" w:id="58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добыче урана</w:t>
            </w:r>
          </w:p>
        </w:tc>
      </w:tr>
    </w:tbl>
    <w:bookmarkStart w:name="z634" w:id="581"/>
    <w:p>
      <w:pPr>
        <w:spacing w:after="0"/>
        <w:ind w:left="0"/>
        <w:jc w:val="left"/>
      </w:pPr>
      <w:r>
        <w:rPr>
          <w:rFonts w:ascii="Times New Roman"/>
          <w:b/>
          <w:i w:val="false"/>
          <w:color w:val="000000"/>
        </w:rPr>
        <w:t xml:space="preserve"> Пояснение по заполнению формы административных данных "Отчет по добыче урана" (ДУ-11, ежеквартально)</w:t>
      </w:r>
    </w:p>
    <w:bookmarkEnd w:id="581"/>
    <w:bookmarkStart w:name="z635" w:id="582"/>
    <w:p>
      <w:pPr>
        <w:spacing w:after="0"/>
        <w:ind w:left="0"/>
        <w:jc w:val="both"/>
      </w:pPr>
      <w:r>
        <w:rPr>
          <w:rFonts w:ascii="Times New Roman"/>
          <w:b w:val="false"/>
          <w:i w:val="false"/>
          <w:color w:val="000000"/>
          <w:sz w:val="28"/>
        </w:rPr>
        <w:t>
      1. в графе 1 указывается название предприятия;</w:t>
      </w:r>
    </w:p>
    <w:bookmarkEnd w:id="582"/>
    <w:bookmarkStart w:name="z636" w:id="583"/>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83"/>
    <w:bookmarkStart w:name="z637" w:id="584"/>
    <w:p>
      <w:pPr>
        <w:spacing w:after="0"/>
        <w:ind w:left="0"/>
        <w:jc w:val="both"/>
      </w:pPr>
      <w:r>
        <w:rPr>
          <w:rFonts w:ascii="Times New Roman"/>
          <w:b w:val="false"/>
          <w:i w:val="false"/>
          <w:color w:val="000000"/>
          <w:sz w:val="28"/>
        </w:rPr>
        <w:t>
      3. в графе 3 указывается плановый объем добычи урана за квартал и с начала года;</w:t>
      </w:r>
    </w:p>
    <w:bookmarkEnd w:id="584"/>
    <w:bookmarkStart w:name="z638" w:id="585"/>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42" w:id="586"/>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586"/>
    <w:bookmarkStart w:name="z643" w:id="58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87"/>
    <w:bookmarkStart w:name="z644" w:id="588"/>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добыче и сдаче нефти и газового конденсата</w:t>
      </w:r>
    </w:p>
    <w:bookmarkEnd w:id="588"/>
    <w:bookmarkStart w:name="z645" w:id="589"/>
    <w:p>
      <w:pPr>
        <w:spacing w:after="0"/>
        <w:ind w:left="0"/>
        <w:jc w:val="both"/>
      </w:pPr>
      <w:r>
        <w:rPr>
          <w:rFonts w:ascii="Times New Roman"/>
          <w:b w:val="false"/>
          <w:i w:val="false"/>
          <w:color w:val="000000"/>
          <w:sz w:val="28"/>
        </w:rPr>
        <w:t>
      Индекс формы административных данных: ПН-12</w:t>
      </w:r>
    </w:p>
    <w:bookmarkEnd w:id="589"/>
    <w:bookmarkStart w:name="z646" w:id="590"/>
    <w:p>
      <w:pPr>
        <w:spacing w:after="0"/>
        <w:ind w:left="0"/>
        <w:jc w:val="both"/>
      </w:pPr>
      <w:r>
        <w:rPr>
          <w:rFonts w:ascii="Times New Roman"/>
          <w:b w:val="false"/>
          <w:i w:val="false"/>
          <w:color w:val="000000"/>
          <w:sz w:val="28"/>
        </w:rPr>
        <w:t>
      Периодичность: ежесуточно</w:t>
      </w:r>
    </w:p>
    <w:bookmarkEnd w:id="590"/>
    <w:bookmarkStart w:name="z647" w:id="591"/>
    <w:p>
      <w:pPr>
        <w:spacing w:after="0"/>
        <w:ind w:left="0"/>
        <w:jc w:val="both"/>
      </w:pPr>
      <w:r>
        <w:rPr>
          <w:rFonts w:ascii="Times New Roman"/>
          <w:b w:val="false"/>
          <w:i w:val="false"/>
          <w:color w:val="000000"/>
          <w:sz w:val="28"/>
        </w:rPr>
        <w:t>
      Отчетный период: __ число __ месяц 20__ года</w:t>
      </w:r>
    </w:p>
    <w:bookmarkEnd w:id="591"/>
    <w:bookmarkStart w:name="z648" w:id="592"/>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592"/>
    <w:bookmarkStart w:name="z649" w:id="593"/>
    <w:p>
      <w:pPr>
        <w:spacing w:after="0"/>
        <w:ind w:left="0"/>
        <w:jc w:val="both"/>
      </w:pPr>
      <w:r>
        <w:rPr>
          <w:rFonts w:ascii="Times New Roman"/>
          <w:b w:val="false"/>
          <w:i w:val="false"/>
          <w:color w:val="000000"/>
          <w:sz w:val="28"/>
        </w:rPr>
        <w:t>
      Срок представления формы административных данных: ежесуточно, до 04.00 часов по времени города Астана суток, следующих за отчетными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594"/>
    <w:p>
      <w:pPr>
        <w:spacing w:after="0"/>
        <w:ind w:left="0"/>
        <w:jc w:val="both"/>
      </w:pPr>
      <w:r>
        <w:rPr>
          <w:rFonts w:ascii="Times New Roman"/>
          <w:b w:val="false"/>
          <w:i w:val="false"/>
          <w:color w:val="000000"/>
          <w:sz w:val="28"/>
        </w:rPr>
        <w:t>
      продолжение таблицы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нужды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конденсата,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газоконденсатных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газовому конденсату,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595"/>
    <w:p>
      <w:pPr>
        <w:spacing w:after="0"/>
        <w:ind w:left="0"/>
        <w:jc w:val="both"/>
      </w:pPr>
      <w:r>
        <w:rPr>
          <w:rFonts w:ascii="Times New Roman"/>
          <w:b w:val="false"/>
          <w:i w:val="false"/>
          <w:color w:val="000000"/>
          <w:sz w:val="28"/>
        </w:rPr>
        <w:t>
      Наименование ________________________ Адрес ________________________</w:t>
      </w:r>
    </w:p>
    <w:bookmarkEnd w:id="595"/>
    <w:bookmarkStart w:name="z652" w:id="596"/>
    <w:p>
      <w:pPr>
        <w:spacing w:after="0"/>
        <w:ind w:left="0"/>
        <w:jc w:val="both"/>
      </w:pPr>
      <w:r>
        <w:rPr>
          <w:rFonts w:ascii="Times New Roman"/>
          <w:b w:val="false"/>
          <w:i w:val="false"/>
          <w:color w:val="000000"/>
          <w:sz w:val="28"/>
        </w:rPr>
        <w:t>
      Телефон ______________________________________________________</w:t>
      </w:r>
    </w:p>
    <w:bookmarkEnd w:id="596"/>
    <w:bookmarkStart w:name="z653" w:id="597"/>
    <w:p>
      <w:pPr>
        <w:spacing w:after="0"/>
        <w:ind w:left="0"/>
        <w:jc w:val="both"/>
      </w:pPr>
      <w:r>
        <w:rPr>
          <w:rFonts w:ascii="Times New Roman"/>
          <w:b w:val="false"/>
          <w:i w:val="false"/>
          <w:color w:val="000000"/>
          <w:sz w:val="28"/>
        </w:rPr>
        <w:t>
      Адрес электронной почты _______________________________________</w:t>
      </w:r>
    </w:p>
    <w:bookmarkEnd w:id="597"/>
    <w:bookmarkStart w:name="z654" w:id="598"/>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598"/>
    <w:bookmarkStart w:name="z655" w:id="599"/>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599"/>
    <w:bookmarkStart w:name="z656" w:id="600"/>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00"/>
    <w:bookmarkStart w:name="z657" w:id="601"/>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 добыче и сдаче</w:t>
            </w:r>
            <w:r>
              <w:br/>
            </w:r>
            <w:r>
              <w:rPr>
                <w:rFonts w:ascii="Times New Roman"/>
                <w:b w:val="false"/>
                <w:i w:val="false"/>
                <w:color w:val="000000"/>
                <w:sz w:val="20"/>
              </w:rPr>
              <w:t>нефти и газового конденсата</w:t>
            </w:r>
          </w:p>
        </w:tc>
      </w:tr>
    </w:tbl>
    <w:bookmarkStart w:name="z659" w:id="602"/>
    <w:p>
      <w:pPr>
        <w:spacing w:after="0"/>
        <w:ind w:left="0"/>
        <w:jc w:val="left"/>
      </w:pPr>
      <w:r>
        <w:rPr>
          <w:rFonts w:ascii="Times New Roman"/>
          <w:b/>
          <w:i w:val="false"/>
          <w:color w:val="000000"/>
        </w:rPr>
        <w:t xml:space="preserve"> Пояснение по заполнению формы административных данных "Отчет об ежесуточной информации по добыче и сдаче нефти и газового конденсата" (ПН-12, ежесуточно)</w:t>
      </w:r>
    </w:p>
    <w:bookmarkEnd w:id="602"/>
    <w:bookmarkStart w:name="z660" w:id="603"/>
    <w:p>
      <w:pPr>
        <w:spacing w:after="0"/>
        <w:ind w:left="0"/>
        <w:jc w:val="both"/>
      </w:pPr>
      <w:r>
        <w:rPr>
          <w:rFonts w:ascii="Times New Roman"/>
          <w:b w:val="false"/>
          <w:i w:val="false"/>
          <w:color w:val="000000"/>
          <w:sz w:val="28"/>
        </w:rPr>
        <w:t>
      1. в графе 1 указывается название месторождения по порядку, последующая информация заполняется в соответствии с порядком заполнения;</w:t>
      </w:r>
    </w:p>
    <w:bookmarkEnd w:id="603"/>
    <w:bookmarkStart w:name="z661" w:id="604"/>
    <w:p>
      <w:pPr>
        <w:spacing w:after="0"/>
        <w:ind w:left="0"/>
        <w:jc w:val="both"/>
      </w:pPr>
      <w:r>
        <w:rPr>
          <w:rFonts w:ascii="Times New Roman"/>
          <w:b w:val="false"/>
          <w:i w:val="false"/>
          <w:color w:val="000000"/>
          <w:sz w:val="28"/>
        </w:rPr>
        <w:t>
      2. в графе 2 указывается объем добытой нефти в тоннах и газового конденсата в тоннах, за сутки и с начала месяца по месторождениям;</w:t>
      </w:r>
    </w:p>
    <w:bookmarkEnd w:id="604"/>
    <w:bookmarkStart w:name="z662" w:id="605"/>
    <w:p>
      <w:pPr>
        <w:spacing w:after="0"/>
        <w:ind w:left="0"/>
        <w:jc w:val="both"/>
      </w:pPr>
      <w:r>
        <w:rPr>
          <w:rFonts w:ascii="Times New Roman"/>
          <w:b w:val="false"/>
          <w:i w:val="false"/>
          <w:color w:val="000000"/>
          <w:sz w:val="28"/>
        </w:rPr>
        <w:t>
      3. в графе 3 указывается объем сданной недропользователем нефти транспортировщикам для дальнейшей поставки на внешний и внутренний рынки за сутки и с начала месяца по месторождениям;</w:t>
      </w:r>
    </w:p>
    <w:bookmarkEnd w:id="605"/>
    <w:bookmarkStart w:name="z663" w:id="606"/>
    <w:p>
      <w:pPr>
        <w:spacing w:after="0"/>
        <w:ind w:left="0"/>
        <w:jc w:val="both"/>
      </w:pPr>
      <w:r>
        <w:rPr>
          <w:rFonts w:ascii="Times New Roman"/>
          <w:b w:val="false"/>
          <w:i w:val="false"/>
          <w:color w:val="000000"/>
          <w:sz w:val="28"/>
        </w:rPr>
        <w:t>
      4. в графе 4 указывается объем остатка нефти и газового конденсата в тоннах по уровню в резервуарах на конец дня по месторождениям;</w:t>
      </w:r>
    </w:p>
    <w:bookmarkEnd w:id="606"/>
    <w:bookmarkStart w:name="z664" w:id="607"/>
    <w:p>
      <w:pPr>
        <w:spacing w:after="0"/>
        <w:ind w:left="0"/>
        <w:jc w:val="both"/>
      </w:pPr>
      <w:r>
        <w:rPr>
          <w:rFonts w:ascii="Times New Roman"/>
          <w:b w:val="false"/>
          <w:i w:val="false"/>
          <w:color w:val="000000"/>
          <w:sz w:val="28"/>
        </w:rPr>
        <w:t>
      5. в графе 5 указывается количество простаивающих скважин по любой причине: из-за ремонтных работ, ликвидация аварий, проведение исследовательских работ, из-за отключения электрической энергии;</w:t>
      </w:r>
    </w:p>
    <w:bookmarkEnd w:id="607"/>
    <w:bookmarkStart w:name="z665" w:id="608"/>
    <w:p>
      <w:pPr>
        <w:spacing w:after="0"/>
        <w:ind w:left="0"/>
        <w:jc w:val="both"/>
      </w:pPr>
      <w:r>
        <w:rPr>
          <w:rFonts w:ascii="Times New Roman"/>
          <w:b w:val="false"/>
          <w:i w:val="false"/>
          <w:color w:val="000000"/>
          <w:sz w:val="28"/>
        </w:rPr>
        <w:t>
      6. в графе 6 указывается объем потери (недобор) нефти, связанной с простоем скважин, т.е. сколько тонн нефти давала бы скважина, если она не простаивала (дебит), примерный расчет;</w:t>
      </w:r>
    </w:p>
    <w:bookmarkEnd w:id="608"/>
    <w:bookmarkStart w:name="z666" w:id="609"/>
    <w:p>
      <w:pPr>
        <w:spacing w:after="0"/>
        <w:ind w:left="0"/>
        <w:jc w:val="both"/>
      </w:pPr>
      <w:r>
        <w:rPr>
          <w:rFonts w:ascii="Times New Roman"/>
          <w:b w:val="false"/>
          <w:i w:val="false"/>
          <w:color w:val="000000"/>
          <w:sz w:val="28"/>
        </w:rPr>
        <w:t>
      7. в графе 7 указывается объем нефти и газоконденсата, используемый на собственные производственно–технологические нужды по месторождениям;</w:t>
      </w:r>
    </w:p>
    <w:bookmarkEnd w:id="609"/>
    <w:bookmarkStart w:name="z667" w:id="610"/>
    <w:p>
      <w:pPr>
        <w:spacing w:after="0"/>
        <w:ind w:left="0"/>
        <w:jc w:val="both"/>
      </w:pPr>
      <w:r>
        <w:rPr>
          <w:rFonts w:ascii="Times New Roman"/>
          <w:b w:val="false"/>
          <w:i w:val="false"/>
          <w:color w:val="000000"/>
          <w:sz w:val="28"/>
        </w:rPr>
        <w:t>
      8. в графе 8 указываются дополнительные или справочные сведения по месторождениям.</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71" w:id="611"/>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611"/>
    <w:bookmarkStart w:name="z672" w:id="612"/>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12"/>
    <w:bookmarkStart w:name="z673" w:id="613"/>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добыче нефти, газового конденсата и стадиям разработки по месторождениям (скважинам)</w:t>
      </w:r>
    </w:p>
    <w:bookmarkEnd w:id="613"/>
    <w:bookmarkStart w:name="z674" w:id="614"/>
    <w:p>
      <w:pPr>
        <w:spacing w:after="0"/>
        <w:ind w:left="0"/>
        <w:jc w:val="both"/>
      </w:pPr>
      <w:r>
        <w:rPr>
          <w:rFonts w:ascii="Times New Roman"/>
          <w:b w:val="false"/>
          <w:i w:val="false"/>
          <w:color w:val="000000"/>
          <w:sz w:val="28"/>
        </w:rPr>
        <w:t>
      Индекс формы административных данных: ПН-15</w:t>
      </w:r>
    </w:p>
    <w:bookmarkEnd w:id="614"/>
    <w:bookmarkStart w:name="z675" w:id="615"/>
    <w:p>
      <w:pPr>
        <w:spacing w:after="0"/>
        <w:ind w:left="0"/>
        <w:jc w:val="both"/>
      </w:pPr>
      <w:r>
        <w:rPr>
          <w:rFonts w:ascii="Times New Roman"/>
          <w:b w:val="false"/>
          <w:i w:val="false"/>
          <w:color w:val="000000"/>
          <w:sz w:val="28"/>
        </w:rPr>
        <w:t>
      Периодичность: ежемесячно</w:t>
      </w:r>
    </w:p>
    <w:bookmarkEnd w:id="615"/>
    <w:bookmarkStart w:name="z676" w:id="616"/>
    <w:p>
      <w:pPr>
        <w:spacing w:after="0"/>
        <w:ind w:left="0"/>
        <w:jc w:val="both"/>
      </w:pPr>
      <w:r>
        <w:rPr>
          <w:rFonts w:ascii="Times New Roman"/>
          <w:b w:val="false"/>
          <w:i w:val="false"/>
          <w:color w:val="000000"/>
          <w:sz w:val="28"/>
        </w:rPr>
        <w:t>
      Отчетный период: __ месяц 20__ года</w:t>
      </w:r>
    </w:p>
    <w:bookmarkEnd w:id="616"/>
    <w:bookmarkStart w:name="z677" w:id="617"/>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617"/>
    <w:bookmarkStart w:name="z678" w:id="618"/>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разработки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газового конденсата,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619"/>
    <w:p>
      <w:pPr>
        <w:spacing w:after="0"/>
        <w:ind w:left="0"/>
        <w:jc w:val="both"/>
      </w:pPr>
      <w:r>
        <w:rPr>
          <w:rFonts w:ascii="Times New Roman"/>
          <w:b w:val="false"/>
          <w:i w:val="false"/>
          <w:color w:val="000000"/>
          <w:sz w:val="28"/>
        </w:rPr>
        <w:t>
      Наименование ________________________ Адрес ________________________</w:t>
      </w:r>
    </w:p>
    <w:bookmarkEnd w:id="619"/>
    <w:bookmarkStart w:name="z680" w:id="620"/>
    <w:p>
      <w:pPr>
        <w:spacing w:after="0"/>
        <w:ind w:left="0"/>
        <w:jc w:val="both"/>
      </w:pPr>
      <w:r>
        <w:rPr>
          <w:rFonts w:ascii="Times New Roman"/>
          <w:b w:val="false"/>
          <w:i w:val="false"/>
          <w:color w:val="000000"/>
          <w:sz w:val="28"/>
        </w:rPr>
        <w:t>
      Телефон ______________________________________________________</w:t>
      </w:r>
    </w:p>
    <w:bookmarkEnd w:id="620"/>
    <w:bookmarkStart w:name="z681" w:id="621"/>
    <w:p>
      <w:pPr>
        <w:spacing w:after="0"/>
        <w:ind w:left="0"/>
        <w:jc w:val="both"/>
      </w:pPr>
      <w:r>
        <w:rPr>
          <w:rFonts w:ascii="Times New Roman"/>
          <w:b w:val="false"/>
          <w:i w:val="false"/>
          <w:color w:val="000000"/>
          <w:sz w:val="28"/>
        </w:rPr>
        <w:t>
      Адрес электронной почты _______________________________________</w:t>
      </w:r>
    </w:p>
    <w:bookmarkEnd w:id="621"/>
    <w:bookmarkStart w:name="z682" w:id="622"/>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22"/>
    <w:bookmarkStart w:name="z683" w:id="623"/>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623"/>
    <w:bookmarkStart w:name="z684" w:id="624"/>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24"/>
    <w:bookmarkStart w:name="z685" w:id="625"/>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добыче нефти,</w:t>
            </w:r>
            <w:r>
              <w:br/>
            </w:r>
            <w:r>
              <w:rPr>
                <w:rFonts w:ascii="Times New Roman"/>
                <w:b w:val="false"/>
                <w:i w:val="false"/>
                <w:color w:val="000000"/>
                <w:sz w:val="20"/>
              </w:rPr>
              <w:t>газового конденсата и стадиям</w:t>
            </w:r>
            <w:r>
              <w:br/>
            </w:r>
            <w:r>
              <w:rPr>
                <w:rFonts w:ascii="Times New Roman"/>
                <w:b w:val="false"/>
                <w:i w:val="false"/>
                <w:color w:val="000000"/>
                <w:sz w:val="20"/>
              </w:rPr>
              <w:t>разработки по месторождениям</w:t>
            </w:r>
            <w:r>
              <w:br/>
            </w:r>
            <w:r>
              <w:rPr>
                <w:rFonts w:ascii="Times New Roman"/>
                <w:b w:val="false"/>
                <w:i w:val="false"/>
                <w:color w:val="000000"/>
                <w:sz w:val="20"/>
              </w:rPr>
              <w:t>(скважинам)</w:t>
            </w:r>
          </w:p>
        </w:tc>
      </w:tr>
    </w:tbl>
    <w:bookmarkStart w:name="z687" w:id="626"/>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добыче нефти, газового конденсата и стадиям разработки по месторождениям (скважинам)" (ПН-13, ежемесячно)</w:t>
      </w:r>
    </w:p>
    <w:bookmarkEnd w:id="626"/>
    <w:bookmarkStart w:name="z688" w:id="627"/>
    <w:p>
      <w:pPr>
        <w:spacing w:after="0"/>
        <w:ind w:left="0"/>
        <w:jc w:val="both"/>
      </w:pPr>
      <w:r>
        <w:rPr>
          <w:rFonts w:ascii="Times New Roman"/>
          <w:b w:val="false"/>
          <w:i w:val="false"/>
          <w:color w:val="000000"/>
          <w:sz w:val="28"/>
        </w:rPr>
        <w:t>
      1. в графе 1 указывается название месторождения по порядку, последующая информация заполняется в соответствии с порядком заполнения;</w:t>
      </w:r>
    </w:p>
    <w:bookmarkEnd w:id="627"/>
    <w:bookmarkStart w:name="z689" w:id="628"/>
    <w:p>
      <w:pPr>
        <w:spacing w:after="0"/>
        <w:ind w:left="0"/>
        <w:jc w:val="both"/>
      </w:pPr>
      <w:r>
        <w:rPr>
          <w:rFonts w:ascii="Times New Roman"/>
          <w:b w:val="false"/>
          <w:i w:val="false"/>
          <w:color w:val="000000"/>
          <w:sz w:val="28"/>
        </w:rPr>
        <w:t>
      2. в графе 2 указывается номер скважины по порядку на месторождении, при этом последующая информация не прерывает нумерацию по порядку;</w:t>
      </w:r>
    </w:p>
    <w:bookmarkEnd w:id="628"/>
    <w:bookmarkStart w:name="z690" w:id="629"/>
    <w:p>
      <w:pPr>
        <w:spacing w:after="0"/>
        <w:ind w:left="0"/>
        <w:jc w:val="both"/>
      </w:pPr>
      <w:r>
        <w:rPr>
          <w:rFonts w:ascii="Times New Roman"/>
          <w:b w:val="false"/>
          <w:i w:val="false"/>
          <w:color w:val="000000"/>
          <w:sz w:val="28"/>
        </w:rPr>
        <w:t>
      3. в графе 3 указывается состояние освоения месторождения (скважин);</w:t>
      </w:r>
    </w:p>
    <w:bookmarkEnd w:id="629"/>
    <w:bookmarkStart w:name="z691" w:id="630"/>
    <w:p>
      <w:pPr>
        <w:spacing w:after="0"/>
        <w:ind w:left="0"/>
        <w:jc w:val="both"/>
      </w:pPr>
      <w:r>
        <w:rPr>
          <w:rFonts w:ascii="Times New Roman"/>
          <w:b w:val="false"/>
          <w:i w:val="false"/>
          <w:color w:val="000000"/>
          <w:sz w:val="28"/>
        </w:rPr>
        <w:t>
      4. в графе 4 указывается общий объем добытой нефти в тоннах по месторождениям (скважинам);</w:t>
      </w:r>
    </w:p>
    <w:bookmarkEnd w:id="630"/>
    <w:bookmarkStart w:name="z692" w:id="631"/>
    <w:p>
      <w:pPr>
        <w:spacing w:after="0"/>
        <w:ind w:left="0"/>
        <w:jc w:val="both"/>
      </w:pPr>
      <w:r>
        <w:rPr>
          <w:rFonts w:ascii="Times New Roman"/>
          <w:b w:val="false"/>
          <w:i w:val="false"/>
          <w:color w:val="000000"/>
          <w:sz w:val="28"/>
        </w:rPr>
        <w:t>
      5. в графе 5 указывается общий объем добытого газового конденсата в тоннах по месторождениям (скважинам);</w:t>
      </w:r>
    </w:p>
    <w:bookmarkEnd w:id="631"/>
    <w:bookmarkStart w:name="z693" w:id="632"/>
    <w:p>
      <w:pPr>
        <w:spacing w:after="0"/>
        <w:ind w:left="0"/>
        <w:jc w:val="both"/>
      </w:pPr>
      <w:r>
        <w:rPr>
          <w:rFonts w:ascii="Times New Roman"/>
          <w:b w:val="false"/>
          <w:i w:val="false"/>
          <w:color w:val="000000"/>
          <w:sz w:val="28"/>
        </w:rPr>
        <w:t>
      6. в графе 6 указываются дополнительные или справочные сведения по месторождениям (скважинам).</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97" w:id="633"/>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633"/>
    <w:bookmarkStart w:name="z698" w:id="634"/>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34"/>
    <w:bookmarkStart w:name="z699" w:id="635"/>
    <w:p>
      <w:pPr>
        <w:spacing w:after="0"/>
        <w:ind w:left="0"/>
        <w:jc w:val="both"/>
      </w:pPr>
      <w:r>
        <w:rPr>
          <w:rFonts w:ascii="Times New Roman"/>
          <w:b w:val="false"/>
          <w:i w:val="false"/>
          <w:color w:val="000000"/>
          <w:sz w:val="28"/>
        </w:rPr>
        <w:t>
      Наименование формы административных данных: Отчет о фактической ежемесячной добыче и сдаче нефти, газового конденсата</w:t>
      </w:r>
    </w:p>
    <w:bookmarkEnd w:id="635"/>
    <w:bookmarkStart w:name="z700" w:id="636"/>
    <w:p>
      <w:pPr>
        <w:spacing w:after="0"/>
        <w:ind w:left="0"/>
        <w:jc w:val="both"/>
      </w:pPr>
      <w:r>
        <w:rPr>
          <w:rFonts w:ascii="Times New Roman"/>
          <w:b w:val="false"/>
          <w:i w:val="false"/>
          <w:color w:val="000000"/>
          <w:sz w:val="28"/>
        </w:rPr>
        <w:t>
      Индекс формы административных данных: ПН-14</w:t>
      </w:r>
    </w:p>
    <w:bookmarkEnd w:id="636"/>
    <w:bookmarkStart w:name="z701" w:id="637"/>
    <w:p>
      <w:pPr>
        <w:spacing w:after="0"/>
        <w:ind w:left="0"/>
        <w:jc w:val="both"/>
      </w:pPr>
      <w:r>
        <w:rPr>
          <w:rFonts w:ascii="Times New Roman"/>
          <w:b w:val="false"/>
          <w:i w:val="false"/>
          <w:color w:val="000000"/>
          <w:sz w:val="28"/>
        </w:rPr>
        <w:t>
      Периодичность: ежемесячно</w:t>
      </w:r>
    </w:p>
    <w:bookmarkEnd w:id="637"/>
    <w:bookmarkStart w:name="z702" w:id="638"/>
    <w:p>
      <w:pPr>
        <w:spacing w:after="0"/>
        <w:ind w:left="0"/>
        <w:jc w:val="both"/>
      </w:pPr>
      <w:r>
        <w:rPr>
          <w:rFonts w:ascii="Times New Roman"/>
          <w:b w:val="false"/>
          <w:i w:val="false"/>
          <w:color w:val="000000"/>
          <w:sz w:val="28"/>
        </w:rPr>
        <w:t>
      Отчетный период: __ месяц 20__ года</w:t>
      </w:r>
    </w:p>
    <w:bookmarkEnd w:id="638"/>
    <w:bookmarkStart w:name="z703" w:id="639"/>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639"/>
    <w:bookmarkStart w:name="z704" w:id="640"/>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641"/>
    <w:p>
      <w:pPr>
        <w:spacing w:after="0"/>
        <w:ind w:left="0"/>
        <w:jc w:val="both"/>
      </w:pPr>
      <w:r>
        <w:rPr>
          <w:rFonts w:ascii="Times New Roman"/>
          <w:b w:val="false"/>
          <w:i w:val="false"/>
          <w:color w:val="000000"/>
          <w:sz w:val="28"/>
        </w:rPr>
        <w:t>
      Наименование ________________________ Адрес ________________________</w:t>
      </w:r>
    </w:p>
    <w:bookmarkEnd w:id="641"/>
    <w:bookmarkStart w:name="z706" w:id="642"/>
    <w:p>
      <w:pPr>
        <w:spacing w:after="0"/>
        <w:ind w:left="0"/>
        <w:jc w:val="both"/>
      </w:pPr>
      <w:r>
        <w:rPr>
          <w:rFonts w:ascii="Times New Roman"/>
          <w:b w:val="false"/>
          <w:i w:val="false"/>
          <w:color w:val="000000"/>
          <w:sz w:val="28"/>
        </w:rPr>
        <w:t>
      Телефон ______________________________________________________</w:t>
      </w:r>
    </w:p>
    <w:bookmarkEnd w:id="642"/>
    <w:bookmarkStart w:name="z707" w:id="643"/>
    <w:p>
      <w:pPr>
        <w:spacing w:after="0"/>
        <w:ind w:left="0"/>
        <w:jc w:val="both"/>
      </w:pPr>
      <w:r>
        <w:rPr>
          <w:rFonts w:ascii="Times New Roman"/>
          <w:b w:val="false"/>
          <w:i w:val="false"/>
          <w:color w:val="000000"/>
          <w:sz w:val="28"/>
        </w:rPr>
        <w:t>
      Адрес электронной почты _______________________________________</w:t>
      </w:r>
    </w:p>
    <w:bookmarkEnd w:id="643"/>
    <w:bookmarkStart w:name="z708" w:id="644"/>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44"/>
    <w:bookmarkStart w:name="z709" w:id="645"/>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645"/>
    <w:bookmarkStart w:name="z710" w:id="646"/>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46"/>
    <w:bookmarkStart w:name="z711" w:id="647"/>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фактической</w:t>
            </w:r>
            <w:r>
              <w:br/>
            </w:r>
            <w:r>
              <w:rPr>
                <w:rFonts w:ascii="Times New Roman"/>
                <w:b w:val="false"/>
                <w:i w:val="false"/>
                <w:color w:val="000000"/>
                <w:sz w:val="20"/>
              </w:rPr>
              <w:t>ежемесячной добыче и сдаче</w:t>
            </w:r>
            <w:r>
              <w:br/>
            </w:r>
            <w:r>
              <w:rPr>
                <w:rFonts w:ascii="Times New Roman"/>
                <w:b w:val="false"/>
                <w:i w:val="false"/>
                <w:color w:val="000000"/>
                <w:sz w:val="20"/>
              </w:rPr>
              <w:t>нефти, газового конденсата</w:t>
            </w:r>
          </w:p>
        </w:tc>
      </w:tr>
    </w:tbl>
    <w:bookmarkStart w:name="z713" w:id="648"/>
    <w:p>
      <w:pPr>
        <w:spacing w:after="0"/>
        <w:ind w:left="0"/>
        <w:jc w:val="left"/>
      </w:pPr>
      <w:r>
        <w:rPr>
          <w:rFonts w:ascii="Times New Roman"/>
          <w:b/>
          <w:i w:val="false"/>
          <w:color w:val="000000"/>
        </w:rPr>
        <w:t xml:space="preserve"> Пояснение по заполнению формы административных данных "Отчет о фактической ежемесячной добыче и сдаче нефти, газового конденсата" (ПН-14, ежемесячно)</w:t>
      </w:r>
    </w:p>
    <w:bookmarkEnd w:id="648"/>
    <w:bookmarkStart w:name="z714" w:id="649"/>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649"/>
    <w:bookmarkStart w:name="z715" w:id="650"/>
    <w:p>
      <w:pPr>
        <w:spacing w:after="0"/>
        <w:ind w:left="0"/>
        <w:jc w:val="both"/>
      </w:pPr>
      <w:r>
        <w:rPr>
          <w:rFonts w:ascii="Times New Roman"/>
          <w:b w:val="false"/>
          <w:i w:val="false"/>
          <w:color w:val="000000"/>
          <w:sz w:val="28"/>
        </w:rPr>
        <w:t>
      2. в графе 2 указывается название месторождения по порядку, при этом последующая информация заполняется в соответствии с порядком;</w:t>
      </w:r>
    </w:p>
    <w:bookmarkEnd w:id="650"/>
    <w:bookmarkStart w:name="z716" w:id="651"/>
    <w:p>
      <w:pPr>
        <w:spacing w:after="0"/>
        <w:ind w:left="0"/>
        <w:jc w:val="both"/>
      </w:pPr>
      <w:r>
        <w:rPr>
          <w:rFonts w:ascii="Times New Roman"/>
          <w:b w:val="false"/>
          <w:i w:val="false"/>
          <w:color w:val="000000"/>
          <w:sz w:val="28"/>
        </w:rPr>
        <w:t>
      3. в графе 3 указывается объем добытой нефти и газового конденсата в тоннах, с января по отчетный месяц текущего года, по месторождениям;</w:t>
      </w:r>
    </w:p>
    <w:bookmarkEnd w:id="651"/>
    <w:bookmarkStart w:name="z717" w:id="652"/>
    <w:p>
      <w:pPr>
        <w:spacing w:after="0"/>
        <w:ind w:left="0"/>
        <w:jc w:val="both"/>
      </w:pPr>
      <w:r>
        <w:rPr>
          <w:rFonts w:ascii="Times New Roman"/>
          <w:b w:val="false"/>
          <w:i w:val="false"/>
          <w:color w:val="000000"/>
          <w:sz w:val="28"/>
        </w:rPr>
        <w:t xml:space="preserve">
      4. в графе 4 указывается объем нефти и газового конденсата в тоннах, сданной недропользователем транспортировщикам для дальнейшей поставки на внешний и внутренний рынки, с января по отчетный месяц текущего периода, по месторождениям; </w:t>
      </w:r>
    </w:p>
    <w:bookmarkEnd w:id="652"/>
    <w:bookmarkStart w:name="z718" w:id="653"/>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22" w:id="65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654"/>
    <w:bookmarkStart w:name="z723" w:id="65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55"/>
    <w:bookmarkStart w:name="z724" w:id="656"/>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балансу нефти</w:t>
      </w:r>
    </w:p>
    <w:bookmarkEnd w:id="656"/>
    <w:bookmarkStart w:name="z725" w:id="657"/>
    <w:p>
      <w:pPr>
        <w:spacing w:after="0"/>
        <w:ind w:left="0"/>
        <w:jc w:val="both"/>
      </w:pPr>
      <w:r>
        <w:rPr>
          <w:rFonts w:ascii="Times New Roman"/>
          <w:b w:val="false"/>
          <w:i w:val="false"/>
          <w:color w:val="000000"/>
          <w:sz w:val="28"/>
        </w:rPr>
        <w:t>
      Индекс формы административных данных: ПН-15</w:t>
      </w:r>
    </w:p>
    <w:bookmarkEnd w:id="657"/>
    <w:bookmarkStart w:name="z726" w:id="658"/>
    <w:p>
      <w:pPr>
        <w:spacing w:after="0"/>
        <w:ind w:left="0"/>
        <w:jc w:val="both"/>
      </w:pPr>
      <w:r>
        <w:rPr>
          <w:rFonts w:ascii="Times New Roman"/>
          <w:b w:val="false"/>
          <w:i w:val="false"/>
          <w:color w:val="000000"/>
          <w:sz w:val="28"/>
        </w:rPr>
        <w:t>
      Периодичность: ежемесячно</w:t>
      </w:r>
    </w:p>
    <w:bookmarkEnd w:id="658"/>
    <w:bookmarkStart w:name="z727" w:id="659"/>
    <w:p>
      <w:pPr>
        <w:spacing w:after="0"/>
        <w:ind w:left="0"/>
        <w:jc w:val="both"/>
      </w:pPr>
      <w:r>
        <w:rPr>
          <w:rFonts w:ascii="Times New Roman"/>
          <w:b w:val="false"/>
          <w:i w:val="false"/>
          <w:color w:val="000000"/>
          <w:sz w:val="28"/>
        </w:rPr>
        <w:t>
      Отчетный период: __ месяц 20__ года</w:t>
      </w:r>
    </w:p>
    <w:bookmarkEnd w:id="659"/>
    <w:bookmarkStart w:name="z728" w:id="660"/>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660"/>
    <w:bookmarkStart w:name="z729" w:id="661"/>
    <w:p>
      <w:pPr>
        <w:spacing w:after="0"/>
        <w:ind w:left="0"/>
        <w:jc w:val="both"/>
      </w:pPr>
      <w:r>
        <w:rPr>
          <w:rFonts w:ascii="Times New Roman"/>
          <w:b w:val="false"/>
          <w:i w:val="false"/>
          <w:color w:val="000000"/>
          <w:sz w:val="28"/>
        </w:rPr>
        <w:t>
      Срок представления формы административных данных: ежемесячно, до 10 (десятого) числа месяца, следующего за отчетным.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и газового конденсата на начало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месторождении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цеху подготовки и перекачки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ответ хранении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 ресурсы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собственные нужды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нефти и газового конденсата транспортировщику (в том числе сторонним организациям),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и газового конденсата на конец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месторождении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цеху подготовки и перекачки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ответ хранении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у транспортировщика на начало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для реализации,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внешний рынок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Атырау-Самара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"Каспийского Трубопроводного Консорциума"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"Казахстанско-Китайского Трубопровода"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железной дороге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порт Актау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внутренний рынок,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(специальные платежи недропользователей), уплачиваемые в натуральной форме,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(роялти)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нефти при транспортировке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у транспортировщика на конец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62"/>
    <w:p>
      <w:pPr>
        <w:spacing w:after="0"/>
        <w:ind w:left="0"/>
        <w:jc w:val="both"/>
      </w:pPr>
      <w:r>
        <w:rPr>
          <w:rFonts w:ascii="Times New Roman"/>
          <w:b w:val="false"/>
          <w:i w:val="false"/>
          <w:color w:val="000000"/>
          <w:sz w:val="28"/>
        </w:rPr>
        <w:t xml:space="preserve">
      Наименование ________________________ Адрес ________________________ </w:t>
      </w:r>
    </w:p>
    <w:bookmarkEnd w:id="662"/>
    <w:bookmarkStart w:name="z731" w:id="663"/>
    <w:p>
      <w:pPr>
        <w:spacing w:after="0"/>
        <w:ind w:left="0"/>
        <w:jc w:val="both"/>
      </w:pPr>
      <w:r>
        <w:rPr>
          <w:rFonts w:ascii="Times New Roman"/>
          <w:b w:val="false"/>
          <w:i w:val="false"/>
          <w:color w:val="000000"/>
          <w:sz w:val="28"/>
        </w:rPr>
        <w:t>
      Телефон ______________________________________________________</w:t>
      </w:r>
    </w:p>
    <w:bookmarkEnd w:id="663"/>
    <w:bookmarkStart w:name="z732" w:id="664"/>
    <w:p>
      <w:pPr>
        <w:spacing w:after="0"/>
        <w:ind w:left="0"/>
        <w:jc w:val="both"/>
      </w:pPr>
      <w:r>
        <w:rPr>
          <w:rFonts w:ascii="Times New Roman"/>
          <w:b w:val="false"/>
          <w:i w:val="false"/>
          <w:color w:val="000000"/>
          <w:sz w:val="28"/>
        </w:rPr>
        <w:t>
      Адрес электронной почты _______________________________________</w:t>
      </w:r>
    </w:p>
    <w:bookmarkEnd w:id="664"/>
    <w:bookmarkStart w:name="z733" w:id="66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65"/>
    <w:bookmarkStart w:name="z734" w:id="666"/>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666"/>
    <w:bookmarkStart w:name="z735" w:id="667"/>
    <w:p>
      <w:pPr>
        <w:spacing w:after="0"/>
        <w:ind w:left="0"/>
        <w:jc w:val="both"/>
      </w:pPr>
      <w:r>
        <w:rPr>
          <w:rFonts w:ascii="Times New Roman"/>
          <w:b w:val="false"/>
          <w:i w:val="false"/>
          <w:color w:val="000000"/>
          <w:sz w:val="28"/>
        </w:rPr>
        <w:t>
      ________________________________________________ _________________ фамилия, имя и отчество (при его наличии) подпись</w:t>
      </w:r>
    </w:p>
    <w:bookmarkEnd w:id="667"/>
    <w:bookmarkStart w:name="z736" w:id="668"/>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68"/>
    <w:bookmarkStart w:name="z737" w:id="669"/>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балансу нефти</w:t>
            </w:r>
          </w:p>
        </w:tc>
      </w:tr>
    </w:tbl>
    <w:bookmarkStart w:name="z739" w:id="670"/>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балансу нефти" (ПН-15, ежемесячно)</w:t>
      </w:r>
    </w:p>
    <w:bookmarkEnd w:id="670"/>
    <w:bookmarkStart w:name="z740" w:id="671"/>
    <w:p>
      <w:pPr>
        <w:spacing w:after="0"/>
        <w:ind w:left="0"/>
        <w:jc w:val="both"/>
      </w:pPr>
      <w:r>
        <w:rPr>
          <w:rFonts w:ascii="Times New Roman"/>
          <w:b w:val="false"/>
          <w:i w:val="false"/>
          <w:color w:val="000000"/>
          <w:sz w:val="28"/>
        </w:rPr>
        <w:t>
      1. в графе 1 указываются ключевые показатели по балансу нефти в соответствии с которыми необходимо заполнить сведения;</w:t>
      </w:r>
    </w:p>
    <w:bookmarkEnd w:id="671"/>
    <w:bookmarkStart w:name="z741" w:id="672"/>
    <w:p>
      <w:pPr>
        <w:spacing w:after="0"/>
        <w:ind w:left="0"/>
        <w:jc w:val="both"/>
      </w:pPr>
      <w:r>
        <w:rPr>
          <w:rFonts w:ascii="Times New Roman"/>
          <w:b w:val="false"/>
          <w:i w:val="false"/>
          <w:color w:val="000000"/>
          <w:sz w:val="28"/>
        </w:rPr>
        <w:t>
      2. в графах 2 – 13 "январь, февраль, март, апрель, май, июнь, июль, август, сентябрь, октябрь, ноябрь, декабрь" указываются показатели по месяцам;</w:t>
      </w:r>
    </w:p>
    <w:bookmarkEnd w:id="672"/>
    <w:bookmarkStart w:name="z742" w:id="673"/>
    <w:p>
      <w:pPr>
        <w:spacing w:after="0"/>
        <w:ind w:left="0"/>
        <w:jc w:val="both"/>
      </w:pPr>
      <w:r>
        <w:rPr>
          <w:rFonts w:ascii="Times New Roman"/>
          <w:b w:val="false"/>
          <w:i w:val="false"/>
          <w:color w:val="000000"/>
          <w:sz w:val="28"/>
        </w:rPr>
        <w:t>
      3. в графе 14 "всего" указываются итоговые (суммарный показатель граф 2 – 13) показатели по месяцам;</w:t>
      </w:r>
    </w:p>
    <w:bookmarkEnd w:id="673"/>
    <w:bookmarkStart w:name="z743" w:id="674"/>
    <w:p>
      <w:pPr>
        <w:spacing w:after="0"/>
        <w:ind w:left="0"/>
        <w:jc w:val="both"/>
      </w:pPr>
      <w:r>
        <w:rPr>
          <w:rFonts w:ascii="Times New Roman"/>
          <w:b w:val="false"/>
          <w:i w:val="false"/>
          <w:color w:val="000000"/>
          <w:sz w:val="28"/>
        </w:rPr>
        <w:t xml:space="preserve">
      4. в графе "остаток нефти и газового конденсата на начало месяца, всего, в том числе:" указывается остаток нефти и газового конденсата на начало месяца; </w:t>
      </w:r>
    </w:p>
    <w:bookmarkEnd w:id="674"/>
    <w:bookmarkStart w:name="z744" w:id="675"/>
    <w:p>
      <w:pPr>
        <w:spacing w:after="0"/>
        <w:ind w:left="0"/>
        <w:jc w:val="both"/>
      </w:pPr>
      <w:r>
        <w:rPr>
          <w:rFonts w:ascii="Times New Roman"/>
          <w:b w:val="false"/>
          <w:i w:val="false"/>
          <w:color w:val="000000"/>
          <w:sz w:val="28"/>
        </w:rPr>
        <w:t>
      5. в графе "остаток на месторождении" указывается объем нефти, находящийся в емкостях на месторождении;</w:t>
      </w:r>
    </w:p>
    <w:bookmarkEnd w:id="675"/>
    <w:bookmarkStart w:name="z745" w:id="676"/>
    <w:p>
      <w:pPr>
        <w:spacing w:after="0"/>
        <w:ind w:left="0"/>
        <w:jc w:val="both"/>
      </w:pPr>
      <w:r>
        <w:rPr>
          <w:rFonts w:ascii="Times New Roman"/>
          <w:b w:val="false"/>
          <w:i w:val="false"/>
          <w:color w:val="000000"/>
          <w:sz w:val="28"/>
        </w:rPr>
        <w:t>
      6. в графе "остаток на цеху подготовки и перекачки нефти" указывается объем нефти, находящийся в резервуарах пунктов, где подготавливается нефть для дальнейшей транспортировки товарной нефти;</w:t>
      </w:r>
    </w:p>
    <w:bookmarkEnd w:id="676"/>
    <w:bookmarkStart w:name="z746" w:id="677"/>
    <w:p>
      <w:pPr>
        <w:spacing w:after="0"/>
        <w:ind w:left="0"/>
        <w:jc w:val="both"/>
      </w:pPr>
      <w:r>
        <w:rPr>
          <w:rFonts w:ascii="Times New Roman"/>
          <w:b w:val="false"/>
          <w:i w:val="false"/>
          <w:color w:val="000000"/>
          <w:sz w:val="28"/>
        </w:rPr>
        <w:t>
      7. в графе "остаток на ответ хранении" указывается остаток нефти, находящийся в компании, которая занимается подготовкой нефти для данного недропользователя;</w:t>
      </w:r>
    </w:p>
    <w:bookmarkEnd w:id="677"/>
    <w:bookmarkStart w:name="z747" w:id="678"/>
    <w:p>
      <w:pPr>
        <w:spacing w:after="0"/>
        <w:ind w:left="0"/>
        <w:jc w:val="both"/>
      </w:pPr>
      <w:r>
        <w:rPr>
          <w:rFonts w:ascii="Times New Roman"/>
          <w:b w:val="false"/>
          <w:i w:val="false"/>
          <w:color w:val="000000"/>
          <w:sz w:val="28"/>
        </w:rPr>
        <w:t>
      8. в графе "добыча нефти и газового конденсата всего, в том числе" указывается объем добычи нефти и газового конденсата всего;</w:t>
      </w:r>
    </w:p>
    <w:bookmarkEnd w:id="678"/>
    <w:bookmarkStart w:name="z748" w:id="679"/>
    <w:p>
      <w:pPr>
        <w:spacing w:after="0"/>
        <w:ind w:left="0"/>
        <w:jc w:val="both"/>
      </w:pPr>
      <w:r>
        <w:rPr>
          <w:rFonts w:ascii="Times New Roman"/>
          <w:b w:val="false"/>
          <w:i w:val="false"/>
          <w:color w:val="000000"/>
          <w:sz w:val="28"/>
        </w:rPr>
        <w:t>
      9. в графе "нефть" указывается объем добычи нефти;</w:t>
      </w:r>
    </w:p>
    <w:bookmarkEnd w:id="679"/>
    <w:bookmarkStart w:name="z749" w:id="680"/>
    <w:p>
      <w:pPr>
        <w:spacing w:after="0"/>
        <w:ind w:left="0"/>
        <w:jc w:val="both"/>
      </w:pPr>
      <w:r>
        <w:rPr>
          <w:rFonts w:ascii="Times New Roman"/>
          <w:b w:val="false"/>
          <w:i w:val="false"/>
          <w:color w:val="000000"/>
          <w:sz w:val="28"/>
        </w:rPr>
        <w:t>
      10. в графе "газовый конденсат" указывается объем добычи газового конденсата;</w:t>
      </w:r>
    </w:p>
    <w:bookmarkEnd w:id="680"/>
    <w:bookmarkStart w:name="z750" w:id="681"/>
    <w:p>
      <w:pPr>
        <w:spacing w:after="0"/>
        <w:ind w:left="0"/>
        <w:jc w:val="both"/>
      </w:pPr>
      <w:r>
        <w:rPr>
          <w:rFonts w:ascii="Times New Roman"/>
          <w:b w:val="false"/>
          <w:i w:val="false"/>
          <w:color w:val="000000"/>
          <w:sz w:val="28"/>
        </w:rPr>
        <w:t>
      11. в графе "сторонние ресурсы" указываются объемы нефти, приобретенные у других компаний;</w:t>
      </w:r>
    </w:p>
    <w:bookmarkEnd w:id="681"/>
    <w:bookmarkStart w:name="z751" w:id="682"/>
    <w:p>
      <w:pPr>
        <w:spacing w:after="0"/>
        <w:ind w:left="0"/>
        <w:jc w:val="both"/>
      </w:pPr>
      <w:r>
        <w:rPr>
          <w:rFonts w:ascii="Times New Roman"/>
          <w:b w:val="false"/>
          <w:i w:val="false"/>
          <w:color w:val="000000"/>
          <w:sz w:val="28"/>
        </w:rPr>
        <w:t>
      12. в графе "итого" указывается сумма строк 1, 2 и 3;</w:t>
      </w:r>
    </w:p>
    <w:bookmarkEnd w:id="682"/>
    <w:bookmarkStart w:name="z752" w:id="683"/>
    <w:p>
      <w:pPr>
        <w:spacing w:after="0"/>
        <w:ind w:left="0"/>
        <w:jc w:val="both"/>
      </w:pPr>
      <w:r>
        <w:rPr>
          <w:rFonts w:ascii="Times New Roman"/>
          <w:b w:val="false"/>
          <w:i w:val="false"/>
          <w:color w:val="000000"/>
          <w:sz w:val="28"/>
        </w:rPr>
        <w:t>
      13. в графе "технологические потери" указывается объем нефти, который неизбежно теряется при технологических процессах сбора, подготовки и хранения в связи с невозможностью осуществления этих процессов без указанных потерь при современном уровне техники и технологии;</w:t>
      </w:r>
    </w:p>
    <w:bookmarkEnd w:id="683"/>
    <w:bookmarkStart w:name="z753" w:id="684"/>
    <w:p>
      <w:pPr>
        <w:spacing w:after="0"/>
        <w:ind w:left="0"/>
        <w:jc w:val="both"/>
      </w:pPr>
      <w:r>
        <w:rPr>
          <w:rFonts w:ascii="Times New Roman"/>
          <w:b w:val="false"/>
          <w:i w:val="false"/>
          <w:color w:val="000000"/>
          <w:sz w:val="28"/>
        </w:rPr>
        <w:t>
      14. в графе "расход на собственные нужды" указывается объем нефти и(или) газового конденсата, израсходованного на собственные нужды;</w:t>
      </w:r>
    </w:p>
    <w:bookmarkEnd w:id="684"/>
    <w:bookmarkStart w:name="z754" w:id="685"/>
    <w:p>
      <w:pPr>
        <w:spacing w:after="0"/>
        <w:ind w:left="0"/>
        <w:jc w:val="both"/>
      </w:pPr>
      <w:r>
        <w:rPr>
          <w:rFonts w:ascii="Times New Roman"/>
          <w:b w:val="false"/>
          <w:i w:val="false"/>
          <w:color w:val="000000"/>
          <w:sz w:val="28"/>
        </w:rPr>
        <w:t>
      15. в графе "сдача нефти и газового конденсата транспортировщику (в том числе сторонним организациям), всего, в том числе" указывается объем нефти и газового конденсата сдатого транспортировщику;</w:t>
      </w:r>
    </w:p>
    <w:bookmarkEnd w:id="685"/>
    <w:bookmarkStart w:name="z755" w:id="686"/>
    <w:p>
      <w:pPr>
        <w:spacing w:after="0"/>
        <w:ind w:left="0"/>
        <w:jc w:val="both"/>
      </w:pPr>
      <w:r>
        <w:rPr>
          <w:rFonts w:ascii="Times New Roman"/>
          <w:b w:val="false"/>
          <w:i w:val="false"/>
          <w:color w:val="000000"/>
          <w:sz w:val="28"/>
        </w:rPr>
        <w:t>
      16. в графе "нефть" указывается объем нефти сдатого транспортировщику;</w:t>
      </w:r>
    </w:p>
    <w:bookmarkEnd w:id="686"/>
    <w:bookmarkStart w:name="z756" w:id="687"/>
    <w:p>
      <w:pPr>
        <w:spacing w:after="0"/>
        <w:ind w:left="0"/>
        <w:jc w:val="both"/>
      </w:pPr>
      <w:r>
        <w:rPr>
          <w:rFonts w:ascii="Times New Roman"/>
          <w:b w:val="false"/>
          <w:i w:val="false"/>
          <w:color w:val="000000"/>
          <w:sz w:val="28"/>
        </w:rPr>
        <w:t>
      17. в графе "газовый конденсат" указывается объем газового конденсата, сданного транспортировщику;</w:t>
      </w:r>
    </w:p>
    <w:bookmarkEnd w:id="687"/>
    <w:bookmarkStart w:name="z757" w:id="688"/>
    <w:p>
      <w:pPr>
        <w:spacing w:after="0"/>
        <w:ind w:left="0"/>
        <w:jc w:val="both"/>
      </w:pPr>
      <w:r>
        <w:rPr>
          <w:rFonts w:ascii="Times New Roman"/>
          <w:b w:val="false"/>
          <w:i w:val="false"/>
          <w:color w:val="000000"/>
          <w:sz w:val="28"/>
        </w:rPr>
        <w:t>
      18. в графе "остаток нефти и газового конденсата на конец месяца, всего, в том числе" указывается остаток нефти и газового конденсата на конец месяца;</w:t>
      </w:r>
    </w:p>
    <w:bookmarkEnd w:id="688"/>
    <w:bookmarkStart w:name="z758" w:id="689"/>
    <w:p>
      <w:pPr>
        <w:spacing w:after="0"/>
        <w:ind w:left="0"/>
        <w:jc w:val="both"/>
      </w:pPr>
      <w:r>
        <w:rPr>
          <w:rFonts w:ascii="Times New Roman"/>
          <w:b w:val="false"/>
          <w:i w:val="false"/>
          <w:color w:val="000000"/>
          <w:sz w:val="28"/>
        </w:rPr>
        <w:t>
      19. в графе "остаток нефти на месторождении" указывается остаток нефти на месторождении;</w:t>
      </w:r>
    </w:p>
    <w:bookmarkEnd w:id="689"/>
    <w:bookmarkStart w:name="z759" w:id="690"/>
    <w:p>
      <w:pPr>
        <w:spacing w:after="0"/>
        <w:ind w:left="0"/>
        <w:jc w:val="both"/>
      </w:pPr>
      <w:r>
        <w:rPr>
          <w:rFonts w:ascii="Times New Roman"/>
          <w:b w:val="false"/>
          <w:i w:val="false"/>
          <w:color w:val="000000"/>
          <w:sz w:val="28"/>
        </w:rPr>
        <w:t>
      20. в графе "остаток нефти на цеху подготовки и перекачки нефти" указывается остаток нефти на цеху подготовки и перекачки нефти;</w:t>
      </w:r>
    </w:p>
    <w:bookmarkEnd w:id="690"/>
    <w:bookmarkStart w:name="z760" w:id="691"/>
    <w:p>
      <w:pPr>
        <w:spacing w:after="0"/>
        <w:ind w:left="0"/>
        <w:jc w:val="both"/>
      </w:pPr>
      <w:r>
        <w:rPr>
          <w:rFonts w:ascii="Times New Roman"/>
          <w:b w:val="false"/>
          <w:i w:val="false"/>
          <w:color w:val="000000"/>
          <w:sz w:val="28"/>
        </w:rPr>
        <w:t>
      21. в графе "остаток нефти на ответ хранении" указывается остаток нефти на ответ хранении;</w:t>
      </w:r>
    </w:p>
    <w:bookmarkEnd w:id="691"/>
    <w:bookmarkStart w:name="z761" w:id="692"/>
    <w:p>
      <w:pPr>
        <w:spacing w:after="0"/>
        <w:ind w:left="0"/>
        <w:jc w:val="both"/>
      </w:pPr>
      <w:r>
        <w:rPr>
          <w:rFonts w:ascii="Times New Roman"/>
          <w:b w:val="false"/>
          <w:i w:val="false"/>
          <w:color w:val="000000"/>
          <w:sz w:val="28"/>
        </w:rPr>
        <w:t>
      22. в графе "остатки у транспортировщика на начало месяца, всего, в том числе" указывается остатки нефти и газового конденсата у транспортировщика на начало месяца всего;</w:t>
      </w:r>
    </w:p>
    <w:bookmarkEnd w:id="692"/>
    <w:bookmarkStart w:name="z762" w:id="693"/>
    <w:p>
      <w:pPr>
        <w:spacing w:after="0"/>
        <w:ind w:left="0"/>
        <w:jc w:val="both"/>
      </w:pPr>
      <w:r>
        <w:rPr>
          <w:rFonts w:ascii="Times New Roman"/>
          <w:b w:val="false"/>
          <w:i w:val="false"/>
          <w:color w:val="000000"/>
          <w:sz w:val="28"/>
        </w:rPr>
        <w:t>
      23. в графе "у транспортировщика 1" указывается остатки нефти и газового конденсата у транспортировщика 1;</w:t>
      </w:r>
    </w:p>
    <w:bookmarkEnd w:id="693"/>
    <w:bookmarkStart w:name="z763" w:id="694"/>
    <w:p>
      <w:pPr>
        <w:spacing w:after="0"/>
        <w:ind w:left="0"/>
        <w:jc w:val="both"/>
      </w:pPr>
      <w:r>
        <w:rPr>
          <w:rFonts w:ascii="Times New Roman"/>
          <w:b w:val="false"/>
          <w:i w:val="false"/>
          <w:color w:val="000000"/>
          <w:sz w:val="28"/>
        </w:rPr>
        <w:t>
      24. в графе "у транспортировщика 2" указывается остатки нефти и газового конденсата у транспортировщика 2;</w:t>
      </w:r>
    </w:p>
    <w:bookmarkEnd w:id="694"/>
    <w:bookmarkStart w:name="z764" w:id="695"/>
    <w:p>
      <w:pPr>
        <w:spacing w:after="0"/>
        <w:ind w:left="0"/>
        <w:jc w:val="both"/>
      </w:pPr>
      <w:r>
        <w:rPr>
          <w:rFonts w:ascii="Times New Roman"/>
          <w:b w:val="false"/>
          <w:i w:val="false"/>
          <w:color w:val="000000"/>
          <w:sz w:val="28"/>
        </w:rPr>
        <w:t>
      25. в графе "у транспортировщика 3" указывается остатки нефти и газового конденсата у транспортировщика 3;</w:t>
      </w:r>
    </w:p>
    <w:bookmarkEnd w:id="695"/>
    <w:bookmarkStart w:name="z765" w:id="696"/>
    <w:p>
      <w:pPr>
        <w:spacing w:after="0"/>
        <w:ind w:left="0"/>
        <w:jc w:val="both"/>
      </w:pPr>
      <w:r>
        <w:rPr>
          <w:rFonts w:ascii="Times New Roman"/>
          <w:b w:val="false"/>
          <w:i w:val="false"/>
          <w:color w:val="000000"/>
          <w:sz w:val="28"/>
        </w:rPr>
        <w:t>
      26. в графе "ресурсы для реализации, всего" указывается ресурсы для реализации указывается сумма строк 7 и 9;</w:t>
      </w:r>
    </w:p>
    <w:bookmarkEnd w:id="696"/>
    <w:bookmarkStart w:name="z766" w:id="697"/>
    <w:p>
      <w:pPr>
        <w:spacing w:after="0"/>
        <w:ind w:left="0"/>
        <w:jc w:val="both"/>
      </w:pPr>
      <w:r>
        <w:rPr>
          <w:rFonts w:ascii="Times New Roman"/>
          <w:b w:val="false"/>
          <w:i w:val="false"/>
          <w:color w:val="000000"/>
          <w:sz w:val="28"/>
        </w:rPr>
        <w:t>
      27. в графе "поставка на внешний рынок всего, в том числе" указывается поставка на внешний рынок всего;</w:t>
      </w:r>
    </w:p>
    <w:bookmarkEnd w:id="697"/>
    <w:bookmarkStart w:name="z767" w:id="698"/>
    <w:p>
      <w:pPr>
        <w:spacing w:after="0"/>
        <w:ind w:left="0"/>
        <w:jc w:val="both"/>
      </w:pPr>
      <w:r>
        <w:rPr>
          <w:rFonts w:ascii="Times New Roman"/>
          <w:b w:val="false"/>
          <w:i w:val="false"/>
          <w:color w:val="000000"/>
          <w:sz w:val="28"/>
        </w:rPr>
        <w:t>
      28. в графе "по нефтепроводу Атырау-Самара" указывается поставка на внешний рынок по нефтепроводу Атырау-Самара;</w:t>
      </w:r>
    </w:p>
    <w:bookmarkEnd w:id="698"/>
    <w:bookmarkStart w:name="z768" w:id="699"/>
    <w:p>
      <w:pPr>
        <w:spacing w:after="0"/>
        <w:ind w:left="0"/>
        <w:jc w:val="both"/>
      </w:pPr>
      <w:r>
        <w:rPr>
          <w:rFonts w:ascii="Times New Roman"/>
          <w:b w:val="false"/>
          <w:i w:val="false"/>
          <w:color w:val="000000"/>
          <w:sz w:val="28"/>
        </w:rPr>
        <w:t>
      29. в графе "по нефтепроводу "Каспийского Трубопроводного Консорциума" указывается поставка на внешний рынок по нефтепроводу "Каспийского Трубопроводного Консорциума";</w:t>
      </w:r>
    </w:p>
    <w:bookmarkEnd w:id="699"/>
    <w:bookmarkStart w:name="z769" w:id="700"/>
    <w:p>
      <w:pPr>
        <w:spacing w:after="0"/>
        <w:ind w:left="0"/>
        <w:jc w:val="both"/>
      </w:pPr>
      <w:r>
        <w:rPr>
          <w:rFonts w:ascii="Times New Roman"/>
          <w:b w:val="false"/>
          <w:i w:val="false"/>
          <w:color w:val="000000"/>
          <w:sz w:val="28"/>
        </w:rPr>
        <w:t>
      30. в графе "по нефтепроводу "Казахстанско-Китайского Трубопровода" указывается поставка на внешний рынок по нефтепроводу "Казахстанско-Китайского Трубопровода";</w:t>
      </w:r>
    </w:p>
    <w:bookmarkEnd w:id="700"/>
    <w:bookmarkStart w:name="z770" w:id="701"/>
    <w:p>
      <w:pPr>
        <w:spacing w:after="0"/>
        <w:ind w:left="0"/>
        <w:jc w:val="both"/>
      </w:pPr>
      <w:r>
        <w:rPr>
          <w:rFonts w:ascii="Times New Roman"/>
          <w:b w:val="false"/>
          <w:i w:val="false"/>
          <w:color w:val="000000"/>
          <w:sz w:val="28"/>
        </w:rPr>
        <w:t>
      31. в графе "по железной дороге" указывается поставка на внешний рынок по железной дороге;</w:t>
      </w:r>
    </w:p>
    <w:bookmarkEnd w:id="701"/>
    <w:bookmarkStart w:name="z771" w:id="702"/>
    <w:p>
      <w:pPr>
        <w:spacing w:after="0"/>
        <w:ind w:left="0"/>
        <w:jc w:val="both"/>
      </w:pPr>
      <w:r>
        <w:rPr>
          <w:rFonts w:ascii="Times New Roman"/>
          <w:b w:val="false"/>
          <w:i w:val="false"/>
          <w:color w:val="000000"/>
          <w:sz w:val="28"/>
        </w:rPr>
        <w:t>
      32. в графе "морской порт Актау" указывается указывается поставка на внешний рынок через морской порт Актау;</w:t>
      </w:r>
    </w:p>
    <w:bookmarkEnd w:id="702"/>
    <w:bookmarkStart w:name="z772" w:id="703"/>
    <w:p>
      <w:pPr>
        <w:spacing w:after="0"/>
        <w:ind w:left="0"/>
        <w:jc w:val="both"/>
      </w:pPr>
      <w:r>
        <w:rPr>
          <w:rFonts w:ascii="Times New Roman"/>
          <w:b w:val="false"/>
          <w:i w:val="false"/>
          <w:color w:val="000000"/>
          <w:sz w:val="28"/>
        </w:rPr>
        <w:t>
      33. в графе "поставка на внутренний рынок, всего, в том числе" указывается поставка на внутренний рынок всего;</w:t>
      </w:r>
    </w:p>
    <w:bookmarkEnd w:id="703"/>
    <w:bookmarkStart w:name="z773" w:id="704"/>
    <w:p>
      <w:pPr>
        <w:spacing w:after="0"/>
        <w:ind w:left="0"/>
        <w:jc w:val="both"/>
      </w:pPr>
      <w:r>
        <w:rPr>
          <w:rFonts w:ascii="Times New Roman"/>
          <w:b w:val="false"/>
          <w:i w:val="false"/>
          <w:color w:val="000000"/>
          <w:sz w:val="28"/>
        </w:rPr>
        <w:t>
      34. в графе "нефтеперерабатывающий завод 1" указывается поставка на внутренний рынок на нефтеперерабатывающий завод 1;</w:t>
      </w:r>
    </w:p>
    <w:bookmarkEnd w:id="704"/>
    <w:bookmarkStart w:name="z774" w:id="705"/>
    <w:p>
      <w:pPr>
        <w:spacing w:after="0"/>
        <w:ind w:left="0"/>
        <w:jc w:val="both"/>
      </w:pPr>
      <w:r>
        <w:rPr>
          <w:rFonts w:ascii="Times New Roman"/>
          <w:b w:val="false"/>
          <w:i w:val="false"/>
          <w:color w:val="000000"/>
          <w:sz w:val="28"/>
        </w:rPr>
        <w:t>
      35. в графе "нефтеперерабатывающий завод 2" указывается поставка на внутренний рынок на нефтеперерабатывающий завод 2;</w:t>
      </w:r>
    </w:p>
    <w:bookmarkEnd w:id="705"/>
    <w:bookmarkStart w:name="z775" w:id="706"/>
    <w:p>
      <w:pPr>
        <w:spacing w:after="0"/>
        <w:ind w:left="0"/>
        <w:jc w:val="both"/>
      </w:pPr>
      <w:r>
        <w:rPr>
          <w:rFonts w:ascii="Times New Roman"/>
          <w:b w:val="false"/>
          <w:i w:val="false"/>
          <w:color w:val="000000"/>
          <w:sz w:val="28"/>
        </w:rPr>
        <w:t>
      36. в графе "нефтеперерабатывающий завод 3" указывается поставка на внутренний рынок на нефтеперерабатывающий завод 3;</w:t>
      </w:r>
    </w:p>
    <w:bookmarkEnd w:id="706"/>
    <w:bookmarkStart w:name="z776" w:id="707"/>
    <w:p>
      <w:pPr>
        <w:spacing w:after="0"/>
        <w:ind w:left="0"/>
        <w:jc w:val="both"/>
      </w:pPr>
      <w:r>
        <w:rPr>
          <w:rFonts w:ascii="Times New Roman"/>
          <w:b w:val="false"/>
          <w:i w:val="false"/>
          <w:color w:val="000000"/>
          <w:sz w:val="28"/>
        </w:rPr>
        <w:t>
      37. в графе "налоги (специальные платежи недропользователей), уплачиваемые в натуральной форме, всего, в том числе:" указывается налоги (специальные платежи недропользователей), уплачиваемые в натуральной форме всего;</w:t>
      </w:r>
    </w:p>
    <w:bookmarkEnd w:id="707"/>
    <w:bookmarkStart w:name="z777" w:id="708"/>
    <w:p>
      <w:pPr>
        <w:spacing w:after="0"/>
        <w:ind w:left="0"/>
        <w:jc w:val="both"/>
      </w:pPr>
      <w:r>
        <w:rPr>
          <w:rFonts w:ascii="Times New Roman"/>
          <w:b w:val="false"/>
          <w:i w:val="false"/>
          <w:color w:val="000000"/>
          <w:sz w:val="28"/>
        </w:rPr>
        <w:t>
      38. в графе "налог на добычу полезных ископаемых (роялти)" указывается налог на добычу полезных ископаемых (роялти);</w:t>
      </w:r>
    </w:p>
    <w:bookmarkEnd w:id="708"/>
    <w:bookmarkStart w:name="z778" w:id="709"/>
    <w:p>
      <w:pPr>
        <w:spacing w:after="0"/>
        <w:ind w:left="0"/>
        <w:jc w:val="both"/>
      </w:pPr>
      <w:r>
        <w:rPr>
          <w:rFonts w:ascii="Times New Roman"/>
          <w:b w:val="false"/>
          <w:i w:val="false"/>
          <w:color w:val="000000"/>
          <w:sz w:val="28"/>
        </w:rPr>
        <w:t>
      39. в графе "рентный налог на экспорт" указывается рентный налог на экспорт;</w:t>
      </w:r>
    </w:p>
    <w:bookmarkEnd w:id="709"/>
    <w:bookmarkStart w:name="z779" w:id="710"/>
    <w:p>
      <w:pPr>
        <w:spacing w:after="0"/>
        <w:ind w:left="0"/>
        <w:jc w:val="both"/>
      </w:pPr>
      <w:r>
        <w:rPr>
          <w:rFonts w:ascii="Times New Roman"/>
          <w:b w:val="false"/>
          <w:i w:val="false"/>
          <w:color w:val="000000"/>
          <w:sz w:val="28"/>
        </w:rPr>
        <w:t>
      40. в графе "доля Республики Казахстан по разделу продукции" указывается доля Республики Казахстан по разделу продукции;</w:t>
      </w:r>
    </w:p>
    <w:bookmarkEnd w:id="710"/>
    <w:bookmarkStart w:name="z780" w:id="711"/>
    <w:p>
      <w:pPr>
        <w:spacing w:after="0"/>
        <w:ind w:left="0"/>
        <w:jc w:val="both"/>
      </w:pPr>
      <w:r>
        <w:rPr>
          <w:rFonts w:ascii="Times New Roman"/>
          <w:b w:val="false"/>
          <w:i w:val="false"/>
          <w:color w:val="000000"/>
          <w:sz w:val="28"/>
        </w:rPr>
        <w:t>
      41. в графе "передача сторонним организациям" указывается объем нефти и газового конденсата, переданный сторонним организациям;</w:t>
      </w:r>
    </w:p>
    <w:bookmarkEnd w:id="711"/>
    <w:bookmarkStart w:name="z781" w:id="712"/>
    <w:p>
      <w:pPr>
        <w:spacing w:after="0"/>
        <w:ind w:left="0"/>
        <w:jc w:val="both"/>
      </w:pPr>
      <w:r>
        <w:rPr>
          <w:rFonts w:ascii="Times New Roman"/>
          <w:b w:val="false"/>
          <w:i w:val="false"/>
          <w:color w:val="000000"/>
          <w:sz w:val="28"/>
        </w:rPr>
        <w:t>
      42. в графе "потери нефти при транспортировке" указываются потери нефти при транспортировке;</w:t>
      </w:r>
    </w:p>
    <w:bookmarkEnd w:id="712"/>
    <w:bookmarkStart w:name="z782" w:id="713"/>
    <w:p>
      <w:pPr>
        <w:spacing w:after="0"/>
        <w:ind w:left="0"/>
        <w:jc w:val="both"/>
      </w:pPr>
      <w:r>
        <w:rPr>
          <w:rFonts w:ascii="Times New Roman"/>
          <w:b w:val="false"/>
          <w:i w:val="false"/>
          <w:color w:val="000000"/>
          <w:sz w:val="28"/>
        </w:rPr>
        <w:t>
      43. в графе "остатки у транспортировщика на конец месяца, всего, в том числе" указываются остатки нефти и газового конденсата у транспортировщика на конец месяца всего;</w:t>
      </w:r>
    </w:p>
    <w:bookmarkEnd w:id="713"/>
    <w:bookmarkStart w:name="z783" w:id="714"/>
    <w:p>
      <w:pPr>
        <w:spacing w:after="0"/>
        <w:ind w:left="0"/>
        <w:jc w:val="both"/>
      </w:pPr>
      <w:r>
        <w:rPr>
          <w:rFonts w:ascii="Times New Roman"/>
          <w:b w:val="false"/>
          <w:i w:val="false"/>
          <w:color w:val="000000"/>
          <w:sz w:val="28"/>
        </w:rPr>
        <w:t>
      44. в графе "у транспортировщика 1" указываются остатки нефти и газового конденсата у транспортировщика 1;</w:t>
      </w:r>
    </w:p>
    <w:bookmarkEnd w:id="714"/>
    <w:bookmarkStart w:name="z784" w:id="715"/>
    <w:p>
      <w:pPr>
        <w:spacing w:after="0"/>
        <w:ind w:left="0"/>
        <w:jc w:val="both"/>
      </w:pPr>
      <w:r>
        <w:rPr>
          <w:rFonts w:ascii="Times New Roman"/>
          <w:b w:val="false"/>
          <w:i w:val="false"/>
          <w:color w:val="000000"/>
          <w:sz w:val="28"/>
        </w:rPr>
        <w:t>
      45. в графе "у транспортировщика 2" указываются остатки нефти и газового конденсата у транспортировщика 2;</w:t>
      </w:r>
    </w:p>
    <w:bookmarkEnd w:id="715"/>
    <w:bookmarkStart w:name="z785" w:id="716"/>
    <w:p>
      <w:pPr>
        <w:spacing w:after="0"/>
        <w:ind w:left="0"/>
        <w:jc w:val="both"/>
      </w:pPr>
      <w:r>
        <w:rPr>
          <w:rFonts w:ascii="Times New Roman"/>
          <w:b w:val="false"/>
          <w:i w:val="false"/>
          <w:color w:val="000000"/>
          <w:sz w:val="28"/>
        </w:rPr>
        <w:t>
      46. в графе "у транспортировщика 3" указываются остатки нефти и газового конденсата у транспортировщика 3.</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89" w:id="717"/>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17"/>
    <w:bookmarkStart w:name="z790" w:id="71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18"/>
    <w:bookmarkStart w:name="z791" w:id="719"/>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ценам на нефть компании</w:t>
      </w:r>
    </w:p>
    <w:bookmarkEnd w:id="719"/>
    <w:bookmarkStart w:name="z792" w:id="720"/>
    <w:p>
      <w:pPr>
        <w:spacing w:after="0"/>
        <w:ind w:left="0"/>
        <w:jc w:val="both"/>
      </w:pPr>
      <w:r>
        <w:rPr>
          <w:rFonts w:ascii="Times New Roman"/>
          <w:b w:val="false"/>
          <w:i w:val="false"/>
          <w:color w:val="000000"/>
          <w:sz w:val="28"/>
        </w:rPr>
        <w:t>
      Индекс формы административных данных: ПН-16</w:t>
      </w:r>
    </w:p>
    <w:bookmarkEnd w:id="720"/>
    <w:bookmarkStart w:name="z793" w:id="721"/>
    <w:p>
      <w:pPr>
        <w:spacing w:after="0"/>
        <w:ind w:left="0"/>
        <w:jc w:val="both"/>
      </w:pPr>
      <w:r>
        <w:rPr>
          <w:rFonts w:ascii="Times New Roman"/>
          <w:b w:val="false"/>
          <w:i w:val="false"/>
          <w:color w:val="000000"/>
          <w:sz w:val="28"/>
        </w:rPr>
        <w:t>
      Периодичность: ежемесячно</w:t>
      </w:r>
    </w:p>
    <w:bookmarkEnd w:id="721"/>
    <w:bookmarkStart w:name="z794" w:id="722"/>
    <w:p>
      <w:pPr>
        <w:spacing w:after="0"/>
        <w:ind w:left="0"/>
        <w:jc w:val="both"/>
      </w:pPr>
      <w:r>
        <w:rPr>
          <w:rFonts w:ascii="Times New Roman"/>
          <w:b w:val="false"/>
          <w:i w:val="false"/>
          <w:color w:val="000000"/>
          <w:sz w:val="28"/>
        </w:rPr>
        <w:t>
      Отчетный период: __ месяц 20__ года</w:t>
      </w:r>
    </w:p>
    <w:bookmarkEnd w:id="722"/>
    <w:bookmarkStart w:name="z795" w:id="723"/>
    <w:p>
      <w:pPr>
        <w:spacing w:after="0"/>
        <w:ind w:left="0"/>
        <w:jc w:val="both"/>
      </w:pPr>
      <w:r>
        <w:rPr>
          <w:rFonts w:ascii="Times New Roman"/>
          <w:b w:val="false"/>
          <w:i w:val="false"/>
          <w:color w:val="000000"/>
          <w:sz w:val="28"/>
        </w:rPr>
        <w:t xml:space="preserve">
      Круг лиц, представляющих информацию: недропользователи </w:t>
      </w:r>
    </w:p>
    <w:bookmarkEnd w:id="723"/>
    <w:bookmarkStart w:name="z796" w:id="724"/>
    <w:p>
      <w:pPr>
        <w:spacing w:after="0"/>
        <w:ind w:left="0"/>
        <w:jc w:val="both"/>
      </w:pPr>
      <w:r>
        <w:rPr>
          <w:rFonts w:ascii="Times New Roman"/>
          <w:b w:val="false"/>
          <w:i w:val="false"/>
          <w:color w:val="000000"/>
          <w:sz w:val="28"/>
        </w:rPr>
        <w:t>
      Срок представления формы административных данных: ежемесячно, до 10 (десятого) числа месяца, следующего за отчетным</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покупатель, (бизнес- идентификационный номер или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нефть на внутреннем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25"/>
          <w:p>
            <w:pPr>
              <w:spacing w:after="20"/>
              <w:ind w:left="20"/>
              <w:jc w:val="both"/>
            </w:pPr>
            <w:r>
              <w:rPr>
                <w:rFonts w:ascii="Times New Roman"/>
                <w:b w:val="false"/>
                <w:i w:val="false"/>
                <w:color w:val="000000"/>
                <w:sz w:val="20"/>
              </w:rPr>
              <w:t>
Цена в тенге за 1 (одну) тонну</w:t>
            </w:r>
          </w:p>
          <w:bookmarkEnd w:id="725"/>
          <w:p>
            <w:pPr>
              <w:spacing w:after="20"/>
              <w:ind w:left="20"/>
              <w:jc w:val="both"/>
            </w:pPr>
            <w:r>
              <w:rPr>
                <w:rFonts w:ascii="Times New Roman"/>
                <w:b w:val="false"/>
                <w:i w:val="false"/>
                <w:color w:val="000000"/>
                <w:sz w:val="20"/>
              </w:rPr>
              <w:t>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условия продажи – с месторождения, на терминал, на завод)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8" w:id="726"/>
    <w:p>
      <w:pPr>
        <w:spacing w:after="0"/>
        <w:ind w:left="0"/>
        <w:jc w:val="both"/>
      </w:pPr>
      <w:r>
        <w:rPr>
          <w:rFonts w:ascii="Times New Roman"/>
          <w:b w:val="false"/>
          <w:i w:val="false"/>
          <w:color w:val="000000"/>
          <w:sz w:val="28"/>
        </w:rPr>
        <w:t>
      Наименование ________________________ Адрес ________________________</w:t>
      </w:r>
    </w:p>
    <w:bookmarkEnd w:id="726"/>
    <w:bookmarkStart w:name="z799" w:id="727"/>
    <w:p>
      <w:pPr>
        <w:spacing w:after="0"/>
        <w:ind w:left="0"/>
        <w:jc w:val="both"/>
      </w:pPr>
      <w:r>
        <w:rPr>
          <w:rFonts w:ascii="Times New Roman"/>
          <w:b w:val="false"/>
          <w:i w:val="false"/>
          <w:color w:val="000000"/>
          <w:sz w:val="28"/>
        </w:rPr>
        <w:t>
      Телефон ______________________________________________________</w:t>
      </w:r>
    </w:p>
    <w:bookmarkEnd w:id="727"/>
    <w:bookmarkStart w:name="z800" w:id="728"/>
    <w:p>
      <w:pPr>
        <w:spacing w:after="0"/>
        <w:ind w:left="0"/>
        <w:jc w:val="both"/>
      </w:pPr>
      <w:r>
        <w:rPr>
          <w:rFonts w:ascii="Times New Roman"/>
          <w:b w:val="false"/>
          <w:i w:val="false"/>
          <w:color w:val="000000"/>
          <w:sz w:val="28"/>
        </w:rPr>
        <w:t>
      Адрес электронной почты _______________________________________</w:t>
      </w:r>
    </w:p>
    <w:bookmarkEnd w:id="728"/>
    <w:bookmarkStart w:name="z801" w:id="72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29"/>
    <w:bookmarkStart w:name="z802" w:id="73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30"/>
    <w:bookmarkStart w:name="z803" w:id="73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31"/>
    <w:bookmarkStart w:name="z804" w:id="73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ценам на нефть компании</w:t>
            </w:r>
          </w:p>
        </w:tc>
      </w:tr>
    </w:tbl>
    <w:bookmarkStart w:name="z806" w:id="733"/>
    <w:p>
      <w:pPr>
        <w:spacing w:after="0"/>
        <w:ind w:left="0"/>
        <w:jc w:val="both"/>
      </w:pPr>
      <w:r>
        <w:rPr>
          <w:rFonts w:ascii="Times New Roman"/>
          <w:b w:val="false"/>
          <w:i w:val="false"/>
          <w:color w:val="000000"/>
          <w:sz w:val="28"/>
        </w:rPr>
        <w:t>
      Пояснение по заполнению формы административных данных "Отчет об ежемесячной информации по ценам на нефть компании" (ПН-16, ежемесячно)</w:t>
      </w:r>
    </w:p>
    <w:bookmarkEnd w:id="733"/>
    <w:bookmarkStart w:name="z807" w:id="734"/>
    <w:p>
      <w:pPr>
        <w:spacing w:after="0"/>
        <w:ind w:left="0"/>
        <w:jc w:val="both"/>
      </w:pPr>
      <w:r>
        <w:rPr>
          <w:rFonts w:ascii="Times New Roman"/>
          <w:b w:val="false"/>
          <w:i w:val="false"/>
          <w:color w:val="000000"/>
          <w:sz w:val="28"/>
        </w:rPr>
        <w:t>
      1. в графе 1 указывается номер по порядку, последующая информация заполняется в соответствии с порядком;</w:t>
      </w:r>
    </w:p>
    <w:bookmarkEnd w:id="734"/>
    <w:bookmarkStart w:name="z808" w:id="735"/>
    <w:p>
      <w:pPr>
        <w:spacing w:after="0"/>
        <w:ind w:left="0"/>
        <w:jc w:val="both"/>
      </w:pPr>
      <w:r>
        <w:rPr>
          <w:rFonts w:ascii="Times New Roman"/>
          <w:b w:val="false"/>
          <w:i w:val="false"/>
          <w:color w:val="000000"/>
          <w:sz w:val="28"/>
        </w:rPr>
        <w:t>
      2. в графе 2 указывается месторождение по порядку, последующая информация заполняется в соответствии с порядком;</w:t>
      </w:r>
    </w:p>
    <w:bookmarkEnd w:id="735"/>
    <w:bookmarkStart w:name="z809" w:id="736"/>
    <w:p>
      <w:pPr>
        <w:spacing w:after="0"/>
        <w:ind w:left="0"/>
        <w:jc w:val="both"/>
      </w:pPr>
      <w:r>
        <w:rPr>
          <w:rFonts w:ascii="Times New Roman"/>
          <w:b w:val="false"/>
          <w:i w:val="false"/>
          <w:color w:val="000000"/>
          <w:sz w:val="28"/>
        </w:rPr>
        <w:t>
      3. в графе 3 указывается фирменное наименование юридического или физического лица (покупателя), которое приобретает нефть у недропользователя, с указанием его организационно-правовой формы и реквизитов (бизнес идентификационный номер или индивидуальный идентификационный номер);</w:t>
      </w:r>
    </w:p>
    <w:bookmarkEnd w:id="736"/>
    <w:bookmarkStart w:name="z810" w:id="737"/>
    <w:p>
      <w:pPr>
        <w:spacing w:after="0"/>
        <w:ind w:left="0"/>
        <w:jc w:val="both"/>
      </w:pPr>
      <w:r>
        <w:rPr>
          <w:rFonts w:ascii="Times New Roman"/>
          <w:b w:val="false"/>
          <w:i w:val="false"/>
          <w:color w:val="000000"/>
          <w:sz w:val="28"/>
        </w:rPr>
        <w:t>
      4. в графе 4 указывается стоимость нефти за 1 (одну) тонну, выражаемая в денежном эквиваленте национальной валюты Республики Казахстан с учетом условия продажи (указать условия продажи - с месторождения, на терминал либо на завод) без учета налога на добавленную стоимость.</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14" w:id="73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38"/>
    <w:bookmarkStart w:name="z815" w:id="73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39"/>
    <w:bookmarkStart w:name="z816" w:id="74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добыче, сдаче и остаткам нефти и газового конденсата по получателям</w:t>
      </w:r>
    </w:p>
    <w:bookmarkEnd w:id="740"/>
    <w:bookmarkStart w:name="z817" w:id="741"/>
    <w:p>
      <w:pPr>
        <w:spacing w:after="0"/>
        <w:ind w:left="0"/>
        <w:jc w:val="both"/>
      </w:pPr>
      <w:r>
        <w:rPr>
          <w:rFonts w:ascii="Times New Roman"/>
          <w:b w:val="false"/>
          <w:i w:val="false"/>
          <w:color w:val="000000"/>
          <w:sz w:val="28"/>
        </w:rPr>
        <w:t>
      Индекс формы административных данных: ПН-17</w:t>
      </w:r>
    </w:p>
    <w:bookmarkEnd w:id="741"/>
    <w:bookmarkStart w:name="z818" w:id="742"/>
    <w:p>
      <w:pPr>
        <w:spacing w:after="0"/>
        <w:ind w:left="0"/>
        <w:jc w:val="both"/>
      </w:pPr>
      <w:r>
        <w:rPr>
          <w:rFonts w:ascii="Times New Roman"/>
          <w:b w:val="false"/>
          <w:i w:val="false"/>
          <w:color w:val="000000"/>
          <w:sz w:val="28"/>
        </w:rPr>
        <w:t>
      Периодичность: ежемесячно</w:t>
      </w:r>
    </w:p>
    <w:bookmarkEnd w:id="742"/>
    <w:bookmarkStart w:name="z819" w:id="743"/>
    <w:p>
      <w:pPr>
        <w:spacing w:after="0"/>
        <w:ind w:left="0"/>
        <w:jc w:val="both"/>
      </w:pPr>
      <w:r>
        <w:rPr>
          <w:rFonts w:ascii="Times New Roman"/>
          <w:b w:val="false"/>
          <w:i w:val="false"/>
          <w:color w:val="000000"/>
          <w:sz w:val="28"/>
        </w:rPr>
        <w:t>
      Отчетный период: __ месяц 20__ года</w:t>
      </w:r>
    </w:p>
    <w:bookmarkEnd w:id="743"/>
    <w:bookmarkStart w:name="z820" w:id="744"/>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744"/>
    <w:bookmarkStart w:name="z821" w:id="745"/>
    <w:p>
      <w:pPr>
        <w:spacing w:after="0"/>
        <w:ind w:left="0"/>
        <w:jc w:val="both"/>
      </w:pPr>
      <w:r>
        <w:rPr>
          <w:rFonts w:ascii="Times New Roman"/>
          <w:b w:val="false"/>
          <w:i w:val="false"/>
          <w:color w:val="000000"/>
          <w:sz w:val="28"/>
        </w:rPr>
        <w:t>
      Срок представления формы административных данных: ежемесячно, до 25 (двадцать пятого) числа месяца, следующего за отчетным</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с указанием бизнес- идентификационного номера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2" w:id="746"/>
    <w:p>
      <w:pPr>
        <w:spacing w:after="0"/>
        <w:ind w:left="0"/>
        <w:jc w:val="both"/>
      </w:pPr>
      <w:r>
        <w:rPr>
          <w:rFonts w:ascii="Times New Roman"/>
          <w:b w:val="false"/>
          <w:i w:val="false"/>
          <w:color w:val="000000"/>
          <w:sz w:val="28"/>
        </w:rPr>
        <w:t>
      Наименование ________________________ Адрес ________________________</w:t>
      </w:r>
    </w:p>
    <w:bookmarkEnd w:id="746"/>
    <w:bookmarkStart w:name="z823" w:id="747"/>
    <w:p>
      <w:pPr>
        <w:spacing w:after="0"/>
        <w:ind w:left="0"/>
        <w:jc w:val="both"/>
      </w:pPr>
      <w:r>
        <w:rPr>
          <w:rFonts w:ascii="Times New Roman"/>
          <w:b w:val="false"/>
          <w:i w:val="false"/>
          <w:color w:val="000000"/>
          <w:sz w:val="28"/>
        </w:rPr>
        <w:t>
      Телефон ______________________________________________________</w:t>
      </w:r>
    </w:p>
    <w:bookmarkEnd w:id="747"/>
    <w:bookmarkStart w:name="z824" w:id="748"/>
    <w:p>
      <w:pPr>
        <w:spacing w:after="0"/>
        <w:ind w:left="0"/>
        <w:jc w:val="both"/>
      </w:pPr>
      <w:r>
        <w:rPr>
          <w:rFonts w:ascii="Times New Roman"/>
          <w:b w:val="false"/>
          <w:i w:val="false"/>
          <w:color w:val="000000"/>
          <w:sz w:val="28"/>
        </w:rPr>
        <w:t>
      Адрес электронной почты _______________________________________</w:t>
      </w:r>
    </w:p>
    <w:bookmarkEnd w:id="748"/>
    <w:bookmarkStart w:name="z825" w:id="74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49"/>
    <w:bookmarkStart w:name="z826" w:id="75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50"/>
    <w:bookmarkStart w:name="z827" w:id="75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51"/>
    <w:bookmarkStart w:name="z828" w:id="75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добыче, сдаче и</w:t>
            </w:r>
            <w:r>
              <w:br/>
            </w:r>
            <w:r>
              <w:rPr>
                <w:rFonts w:ascii="Times New Roman"/>
                <w:b w:val="false"/>
                <w:i w:val="false"/>
                <w:color w:val="000000"/>
                <w:sz w:val="20"/>
              </w:rPr>
              <w:t>остаткам нефти и газового</w:t>
            </w:r>
            <w:r>
              <w:br/>
            </w:r>
            <w:r>
              <w:rPr>
                <w:rFonts w:ascii="Times New Roman"/>
                <w:b w:val="false"/>
                <w:i w:val="false"/>
                <w:color w:val="000000"/>
                <w:sz w:val="20"/>
              </w:rPr>
              <w:t>конденсата по получателям</w:t>
            </w:r>
          </w:p>
        </w:tc>
      </w:tr>
    </w:tbl>
    <w:bookmarkStart w:name="z830" w:id="753"/>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добыче, сдаче и остаткам нефти и газового конденсата по получателям" (ПН-17, ежемесячно)</w:t>
      </w:r>
    </w:p>
    <w:bookmarkEnd w:id="753"/>
    <w:bookmarkStart w:name="z831" w:id="754"/>
    <w:p>
      <w:pPr>
        <w:spacing w:after="0"/>
        <w:ind w:left="0"/>
        <w:jc w:val="both"/>
      </w:pPr>
      <w:r>
        <w:rPr>
          <w:rFonts w:ascii="Times New Roman"/>
          <w:b w:val="false"/>
          <w:i w:val="false"/>
          <w:color w:val="000000"/>
          <w:sz w:val="28"/>
        </w:rPr>
        <w:t>
      1. в графе 1 указывается номер по порядку;</w:t>
      </w:r>
    </w:p>
    <w:bookmarkEnd w:id="754"/>
    <w:bookmarkStart w:name="z832" w:id="755"/>
    <w:p>
      <w:pPr>
        <w:spacing w:after="0"/>
        <w:ind w:left="0"/>
        <w:jc w:val="both"/>
      </w:pPr>
      <w:r>
        <w:rPr>
          <w:rFonts w:ascii="Times New Roman"/>
          <w:b w:val="false"/>
          <w:i w:val="false"/>
          <w:color w:val="000000"/>
          <w:sz w:val="28"/>
        </w:rPr>
        <w:t>
      2. в графе 2 указывается объем добытой нефти в тоннах за отчетный месяц;</w:t>
      </w:r>
    </w:p>
    <w:bookmarkEnd w:id="755"/>
    <w:bookmarkStart w:name="z833" w:id="756"/>
    <w:p>
      <w:pPr>
        <w:spacing w:after="0"/>
        <w:ind w:left="0"/>
        <w:jc w:val="both"/>
      </w:pPr>
      <w:r>
        <w:rPr>
          <w:rFonts w:ascii="Times New Roman"/>
          <w:b w:val="false"/>
          <w:i w:val="false"/>
          <w:color w:val="000000"/>
          <w:sz w:val="28"/>
        </w:rPr>
        <w:t>
      3. в графе 3 указывается объем добытого газового конденсата в тоннах за отчетный месяц;</w:t>
      </w:r>
    </w:p>
    <w:bookmarkEnd w:id="756"/>
    <w:bookmarkStart w:name="z834" w:id="757"/>
    <w:p>
      <w:pPr>
        <w:spacing w:after="0"/>
        <w:ind w:left="0"/>
        <w:jc w:val="both"/>
      </w:pPr>
      <w:r>
        <w:rPr>
          <w:rFonts w:ascii="Times New Roman"/>
          <w:b w:val="false"/>
          <w:i w:val="false"/>
          <w:color w:val="000000"/>
          <w:sz w:val="28"/>
        </w:rPr>
        <w:t>
      4. в графе 4 указывается объем нефти в тоннах, сданной недропользователем транспортировщику для дальнейшей поставки на внешний и внутренний рынки;</w:t>
      </w:r>
    </w:p>
    <w:bookmarkEnd w:id="757"/>
    <w:bookmarkStart w:name="z835" w:id="758"/>
    <w:p>
      <w:pPr>
        <w:spacing w:after="0"/>
        <w:ind w:left="0"/>
        <w:jc w:val="both"/>
      </w:pPr>
      <w:r>
        <w:rPr>
          <w:rFonts w:ascii="Times New Roman"/>
          <w:b w:val="false"/>
          <w:i w:val="false"/>
          <w:color w:val="000000"/>
          <w:sz w:val="28"/>
        </w:rPr>
        <w:t>
      5. в графе 5 указывается объем газового конденсата в тоннах, сданного недропользователем транспортировщику для дальнейшей поставки на внешний и внутренний рынки;</w:t>
      </w:r>
    </w:p>
    <w:bookmarkEnd w:id="758"/>
    <w:bookmarkStart w:name="z836" w:id="759"/>
    <w:p>
      <w:pPr>
        <w:spacing w:after="0"/>
        <w:ind w:left="0"/>
        <w:jc w:val="both"/>
      </w:pPr>
      <w:r>
        <w:rPr>
          <w:rFonts w:ascii="Times New Roman"/>
          <w:b w:val="false"/>
          <w:i w:val="false"/>
          <w:color w:val="000000"/>
          <w:sz w:val="28"/>
        </w:rPr>
        <w:t>
      6. в графе 6 указывается объем остатка нефти тоннах по уровню в резервуарах на конец отчетного месяца по месторождениям;</w:t>
      </w:r>
    </w:p>
    <w:bookmarkEnd w:id="759"/>
    <w:bookmarkStart w:name="z837" w:id="760"/>
    <w:p>
      <w:pPr>
        <w:spacing w:after="0"/>
        <w:ind w:left="0"/>
        <w:jc w:val="both"/>
      </w:pPr>
      <w:r>
        <w:rPr>
          <w:rFonts w:ascii="Times New Roman"/>
          <w:b w:val="false"/>
          <w:i w:val="false"/>
          <w:color w:val="000000"/>
          <w:sz w:val="28"/>
        </w:rPr>
        <w:t>
      7. в графе 7 указывается объем остатка газового конденсата в тоннах по уровню в резервуарах на конец отчетного месяца по месторождениям;</w:t>
      </w:r>
    </w:p>
    <w:bookmarkEnd w:id="760"/>
    <w:bookmarkStart w:name="z838" w:id="761"/>
    <w:p>
      <w:pPr>
        <w:spacing w:after="0"/>
        <w:ind w:left="0"/>
        <w:jc w:val="both"/>
      </w:pPr>
      <w:r>
        <w:rPr>
          <w:rFonts w:ascii="Times New Roman"/>
          <w:b w:val="false"/>
          <w:i w:val="false"/>
          <w:color w:val="000000"/>
          <w:sz w:val="28"/>
        </w:rPr>
        <w:t>
      8. в графе 8 указывается наименование юридического лица (получателя) с указанием его организационно-правовой формы и реквизитов (бизнес идентификационный номер);</w:t>
      </w:r>
    </w:p>
    <w:bookmarkEnd w:id="761"/>
    <w:bookmarkStart w:name="z839" w:id="762"/>
    <w:p>
      <w:pPr>
        <w:spacing w:after="0"/>
        <w:ind w:left="0"/>
        <w:jc w:val="both"/>
      </w:pPr>
      <w:r>
        <w:rPr>
          <w:rFonts w:ascii="Times New Roman"/>
          <w:b w:val="false"/>
          <w:i w:val="false"/>
          <w:color w:val="000000"/>
          <w:sz w:val="28"/>
        </w:rPr>
        <w:t>
      9. в графе 9 указываются дополнительные или справочные сведения по получателям.</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43" w:id="763"/>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63"/>
    <w:bookmarkStart w:name="z844" w:id="764"/>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64"/>
    <w:bookmarkStart w:name="z845" w:id="765"/>
    <w:p>
      <w:pPr>
        <w:spacing w:after="0"/>
        <w:ind w:left="0"/>
        <w:jc w:val="both"/>
      </w:pPr>
      <w:r>
        <w:rPr>
          <w:rFonts w:ascii="Times New Roman"/>
          <w:b w:val="false"/>
          <w:i w:val="false"/>
          <w:color w:val="000000"/>
          <w:sz w:val="28"/>
        </w:rPr>
        <w:t>
      Наименование формы административных данных: Отчет об ежегодной информации по плану добычи и сдачи нефти и газового конденсата</w:t>
      </w:r>
    </w:p>
    <w:bookmarkEnd w:id="765"/>
    <w:bookmarkStart w:name="z846" w:id="766"/>
    <w:p>
      <w:pPr>
        <w:spacing w:after="0"/>
        <w:ind w:left="0"/>
        <w:jc w:val="both"/>
      </w:pPr>
      <w:r>
        <w:rPr>
          <w:rFonts w:ascii="Times New Roman"/>
          <w:b w:val="false"/>
          <w:i w:val="false"/>
          <w:color w:val="000000"/>
          <w:sz w:val="28"/>
        </w:rPr>
        <w:t>
      Индекс формы административных данных: ПН-18</w:t>
      </w:r>
    </w:p>
    <w:bookmarkEnd w:id="766"/>
    <w:bookmarkStart w:name="z847" w:id="767"/>
    <w:p>
      <w:pPr>
        <w:spacing w:after="0"/>
        <w:ind w:left="0"/>
        <w:jc w:val="both"/>
      </w:pPr>
      <w:r>
        <w:rPr>
          <w:rFonts w:ascii="Times New Roman"/>
          <w:b w:val="false"/>
          <w:i w:val="false"/>
          <w:color w:val="000000"/>
          <w:sz w:val="28"/>
        </w:rPr>
        <w:t>
      Периодичность: ежегодно</w:t>
      </w:r>
    </w:p>
    <w:bookmarkEnd w:id="767"/>
    <w:bookmarkStart w:name="z848" w:id="768"/>
    <w:p>
      <w:pPr>
        <w:spacing w:after="0"/>
        <w:ind w:left="0"/>
        <w:jc w:val="both"/>
      </w:pPr>
      <w:r>
        <w:rPr>
          <w:rFonts w:ascii="Times New Roman"/>
          <w:b w:val="false"/>
          <w:i w:val="false"/>
          <w:color w:val="000000"/>
          <w:sz w:val="28"/>
        </w:rPr>
        <w:t>
      Отчетный период: за 20__ год</w:t>
      </w:r>
    </w:p>
    <w:bookmarkEnd w:id="768"/>
    <w:bookmarkStart w:name="z849" w:id="769"/>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w:t>
      </w:r>
    </w:p>
    <w:bookmarkEnd w:id="769"/>
    <w:bookmarkStart w:name="z850" w:id="770"/>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771"/>
    <w:p>
      <w:pPr>
        <w:spacing w:after="0"/>
        <w:ind w:left="0"/>
        <w:jc w:val="both"/>
      </w:pPr>
      <w:r>
        <w:rPr>
          <w:rFonts w:ascii="Times New Roman"/>
          <w:b w:val="false"/>
          <w:i w:val="false"/>
          <w:color w:val="000000"/>
          <w:sz w:val="28"/>
        </w:rPr>
        <w:t>
      Наименование ________________________ Адрес ________________________</w:t>
      </w:r>
    </w:p>
    <w:bookmarkEnd w:id="771"/>
    <w:bookmarkStart w:name="z852" w:id="772"/>
    <w:p>
      <w:pPr>
        <w:spacing w:after="0"/>
        <w:ind w:left="0"/>
        <w:jc w:val="both"/>
      </w:pPr>
      <w:r>
        <w:rPr>
          <w:rFonts w:ascii="Times New Roman"/>
          <w:b w:val="false"/>
          <w:i w:val="false"/>
          <w:color w:val="000000"/>
          <w:sz w:val="28"/>
        </w:rPr>
        <w:t>
      Телефон ______________________________________________________</w:t>
      </w:r>
    </w:p>
    <w:bookmarkEnd w:id="772"/>
    <w:bookmarkStart w:name="z853" w:id="773"/>
    <w:p>
      <w:pPr>
        <w:spacing w:after="0"/>
        <w:ind w:left="0"/>
        <w:jc w:val="both"/>
      </w:pPr>
      <w:r>
        <w:rPr>
          <w:rFonts w:ascii="Times New Roman"/>
          <w:b w:val="false"/>
          <w:i w:val="false"/>
          <w:color w:val="000000"/>
          <w:sz w:val="28"/>
        </w:rPr>
        <w:t>
      Адрес электронной почты _______________________________________</w:t>
      </w:r>
    </w:p>
    <w:bookmarkEnd w:id="773"/>
    <w:bookmarkStart w:name="z854" w:id="774"/>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74"/>
    <w:bookmarkStart w:name="z855" w:id="775"/>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75"/>
    <w:bookmarkStart w:name="z856" w:id="776"/>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76"/>
    <w:bookmarkStart w:name="z857" w:id="777"/>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ежегодной</w:t>
            </w:r>
            <w:r>
              <w:br/>
            </w:r>
            <w:r>
              <w:rPr>
                <w:rFonts w:ascii="Times New Roman"/>
                <w:b w:val="false"/>
                <w:i w:val="false"/>
                <w:color w:val="000000"/>
                <w:sz w:val="20"/>
              </w:rPr>
              <w:t>информации по плану добычи и</w:t>
            </w:r>
            <w:r>
              <w:br/>
            </w:r>
            <w:r>
              <w:rPr>
                <w:rFonts w:ascii="Times New Roman"/>
                <w:b w:val="false"/>
                <w:i w:val="false"/>
                <w:color w:val="000000"/>
                <w:sz w:val="20"/>
              </w:rPr>
              <w:t>сдачи нефти и газового конденсата</w:t>
            </w:r>
          </w:p>
        </w:tc>
      </w:tr>
    </w:tbl>
    <w:bookmarkStart w:name="z859" w:id="778"/>
    <w:p>
      <w:pPr>
        <w:spacing w:after="0"/>
        <w:ind w:left="0"/>
        <w:jc w:val="left"/>
      </w:pPr>
      <w:r>
        <w:rPr>
          <w:rFonts w:ascii="Times New Roman"/>
          <w:b/>
          <w:i w:val="false"/>
          <w:color w:val="000000"/>
        </w:rPr>
        <w:t xml:space="preserve"> Пояснение по заполнению формы административных данных "Отчет об ежегодной информации по плану добычи и сдачи нефти и газового конденсата" (ПН-18, ежегодно)</w:t>
      </w:r>
    </w:p>
    <w:bookmarkEnd w:id="778"/>
    <w:bookmarkStart w:name="z860" w:id="779"/>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779"/>
    <w:bookmarkStart w:name="z861" w:id="780"/>
    <w:p>
      <w:pPr>
        <w:spacing w:after="0"/>
        <w:ind w:left="0"/>
        <w:jc w:val="both"/>
      </w:pPr>
      <w:r>
        <w:rPr>
          <w:rFonts w:ascii="Times New Roman"/>
          <w:b w:val="false"/>
          <w:i w:val="false"/>
          <w:color w:val="000000"/>
          <w:sz w:val="28"/>
        </w:rPr>
        <w:t>
      2. в графе 2 месторождение по порядку;</w:t>
      </w:r>
    </w:p>
    <w:bookmarkEnd w:id="780"/>
    <w:bookmarkStart w:name="z862" w:id="781"/>
    <w:p>
      <w:pPr>
        <w:spacing w:after="0"/>
        <w:ind w:left="0"/>
        <w:jc w:val="both"/>
      </w:pPr>
      <w:r>
        <w:rPr>
          <w:rFonts w:ascii="Times New Roman"/>
          <w:b w:val="false"/>
          <w:i w:val="false"/>
          <w:color w:val="000000"/>
          <w:sz w:val="28"/>
        </w:rPr>
        <w:t>
      3. в графе 3 указывается планируемый объем добываемой нефти и газового конденсата в тоннах с января по декабрь отчетного года, по месторождениям;</w:t>
      </w:r>
    </w:p>
    <w:bookmarkEnd w:id="781"/>
    <w:bookmarkStart w:name="z863" w:id="782"/>
    <w:p>
      <w:pPr>
        <w:spacing w:after="0"/>
        <w:ind w:left="0"/>
        <w:jc w:val="both"/>
      </w:pPr>
      <w:r>
        <w:rPr>
          <w:rFonts w:ascii="Times New Roman"/>
          <w:b w:val="false"/>
          <w:i w:val="false"/>
          <w:color w:val="000000"/>
          <w:sz w:val="28"/>
        </w:rPr>
        <w:t>
      4. в графе 4 указывается планируемый объем нефти и газового конденсата в тоннах, сдаваемой недропользователем транспортировщику для дальнейшей поставки на внешний и внутренний рынки, с января по декабрь отчетного года;</w:t>
      </w:r>
    </w:p>
    <w:bookmarkEnd w:id="782"/>
    <w:bookmarkStart w:name="z864" w:id="783"/>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68" w:id="78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84"/>
    <w:bookmarkStart w:name="z869" w:id="78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85"/>
    <w:bookmarkStart w:name="z870" w:id="786"/>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транспортировке нефти и газового конденсата на экспорт</w:t>
      </w:r>
    </w:p>
    <w:bookmarkEnd w:id="786"/>
    <w:bookmarkStart w:name="z871" w:id="787"/>
    <w:p>
      <w:pPr>
        <w:spacing w:after="0"/>
        <w:ind w:left="0"/>
        <w:jc w:val="both"/>
      </w:pPr>
      <w:r>
        <w:rPr>
          <w:rFonts w:ascii="Times New Roman"/>
          <w:b w:val="false"/>
          <w:i w:val="false"/>
          <w:color w:val="000000"/>
          <w:sz w:val="28"/>
        </w:rPr>
        <w:t>
      Индекс формы административных данных: ПН-19</w:t>
      </w:r>
    </w:p>
    <w:bookmarkEnd w:id="787"/>
    <w:bookmarkStart w:name="z872" w:id="788"/>
    <w:p>
      <w:pPr>
        <w:spacing w:after="0"/>
        <w:ind w:left="0"/>
        <w:jc w:val="both"/>
      </w:pPr>
      <w:r>
        <w:rPr>
          <w:rFonts w:ascii="Times New Roman"/>
          <w:b w:val="false"/>
          <w:i w:val="false"/>
          <w:color w:val="000000"/>
          <w:sz w:val="28"/>
        </w:rPr>
        <w:t>
      Периодичность: ежесуточно</w:t>
      </w:r>
    </w:p>
    <w:bookmarkEnd w:id="788"/>
    <w:bookmarkStart w:name="z873" w:id="789"/>
    <w:p>
      <w:pPr>
        <w:spacing w:after="0"/>
        <w:ind w:left="0"/>
        <w:jc w:val="both"/>
      </w:pPr>
      <w:r>
        <w:rPr>
          <w:rFonts w:ascii="Times New Roman"/>
          <w:b w:val="false"/>
          <w:i w:val="false"/>
          <w:color w:val="000000"/>
          <w:sz w:val="28"/>
        </w:rPr>
        <w:t>
      Отчетный период: ____число __ месяц 20__ года</w:t>
      </w:r>
    </w:p>
    <w:bookmarkEnd w:id="789"/>
    <w:bookmarkStart w:name="z874" w:id="790"/>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790"/>
    <w:bookmarkStart w:name="z875" w:id="791"/>
    <w:p>
      <w:pPr>
        <w:spacing w:after="0"/>
        <w:ind w:left="0"/>
        <w:jc w:val="both"/>
      </w:pPr>
      <w:r>
        <w:rPr>
          <w:rFonts w:ascii="Times New Roman"/>
          <w:b w:val="false"/>
          <w:i w:val="false"/>
          <w:color w:val="000000"/>
          <w:sz w:val="28"/>
        </w:rPr>
        <w:t>
      Срок представления формы административных данных: ежесуточно, до 06.00 часов по времени города Астана суток, следующих за отчетными</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792"/>
    <w:p>
      <w:pPr>
        <w:spacing w:after="0"/>
        <w:ind w:left="0"/>
        <w:jc w:val="both"/>
      </w:pPr>
      <w:r>
        <w:rPr>
          <w:rFonts w:ascii="Times New Roman"/>
          <w:b w:val="false"/>
          <w:i w:val="false"/>
          <w:color w:val="000000"/>
          <w:sz w:val="28"/>
        </w:rPr>
        <w:t>
      Наименование ________________________ Адрес ________________________</w:t>
      </w:r>
    </w:p>
    <w:bookmarkEnd w:id="792"/>
    <w:bookmarkStart w:name="z877" w:id="793"/>
    <w:p>
      <w:pPr>
        <w:spacing w:after="0"/>
        <w:ind w:left="0"/>
        <w:jc w:val="both"/>
      </w:pPr>
      <w:r>
        <w:rPr>
          <w:rFonts w:ascii="Times New Roman"/>
          <w:b w:val="false"/>
          <w:i w:val="false"/>
          <w:color w:val="000000"/>
          <w:sz w:val="28"/>
        </w:rPr>
        <w:t>
      Телефон ______________________________________________________</w:t>
      </w:r>
    </w:p>
    <w:bookmarkEnd w:id="793"/>
    <w:bookmarkStart w:name="z878" w:id="794"/>
    <w:p>
      <w:pPr>
        <w:spacing w:after="0"/>
        <w:ind w:left="0"/>
        <w:jc w:val="both"/>
      </w:pPr>
      <w:r>
        <w:rPr>
          <w:rFonts w:ascii="Times New Roman"/>
          <w:b w:val="false"/>
          <w:i w:val="false"/>
          <w:color w:val="000000"/>
          <w:sz w:val="28"/>
        </w:rPr>
        <w:t>
      Адрес электронной почты _______________________________________</w:t>
      </w:r>
    </w:p>
    <w:bookmarkEnd w:id="794"/>
    <w:bookmarkStart w:name="z879" w:id="79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95"/>
    <w:bookmarkStart w:name="z880" w:id="79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96"/>
    <w:bookmarkStart w:name="z881" w:id="79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97"/>
    <w:bookmarkStart w:name="z882" w:id="79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w:t>
            </w:r>
            <w:r>
              <w:br/>
            </w:r>
            <w:r>
              <w:rPr>
                <w:rFonts w:ascii="Times New Roman"/>
                <w:b w:val="false"/>
                <w:i w:val="false"/>
                <w:color w:val="000000"/>
                <w:sz w:val="20"/>
              </w:rPr>
              <w:t>транспортировке нефти и</w:t>
            </w:r>
            <w:r>
              <w:br/>
            </w:r>
            <w:r>
              <w:rPr>
                <w:rFonts w:ascii="Times New Roman"/>
                <w:b w:val="false"/>
                <w:i w:val="false"/>
                <w:color w:val="000000"/>
                <w:sz w:val="20"/>
              </w:rPr>
              <w:t>газового конденсата на экспорт</w:t>
            </w:r>
          </w:p>
        </w:tc>
      </w:tr>
    </w:tbl>
    <w:bookmarkStart w:name="z884" w:id="799"/>
    <w:p>
      <w:pPr>
        <w:spacing w:after="0"/>
        <w:ind w:left="0"/>
        <w:jc w:val="left"/>
      </w:pPr>
      <w:r>
        <w:rPr>
          <w:rFonts w:ascii="Times New Roman"/>
          <w:b/>
          <w:i w:val="false"/>
          <w:color w:val="000000"/>
        </w:rPr>
        <w:t xml:space="preserve"> Пояснение по заполнению формы административных данных "Отчет об ежесуточной информации по транспортировке нефти и газового конденсата на экспорт" (ПН-19, ежесуточно)</w:t>
      </w:r>
    </w:p>
    <w:bookmarkEnd w:id="799"/>
    <w:bookmarkStart w:name="z885" w:id="800"/>
    <w:p>
      <w:pPr>
        <w:spacing w:after="0"/>
        <w:ind w:left="0"/>
        <w:jc w:val="both"/>
      </w:pPr>
      <w:r>
        <w:rPr>
          <w:rFonts w:ascii="Times New Roman"/>
          <w:b w:val="false"/>
          <w:i w:val="false"/>
          <w:color w:val="000000"/>
          <w:sz w:val="28"/>
        </w:rPr>
        <w:t>
      1. в графе 1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00"/>
    <w:bookmarkStart w:name="z886" w:id="801"/>
    <w:p>
      <w:pPr>
        <w:spacing w:after="0"/>
        <w:ind w:left="0"/>
        <w:jc w:val="both"/>
      </w:pPr>
      <w:r>
        <w:rPr>
          <w:rFonts w:ascii="Times New Roman"/>
          <w:b w:val="false"/>
          <w:i w:val="false"/>
          <w:color w:val="000000"/>
          <w:sz w:val="28"/>
        </w:rPr>
        <w:t>
      2. в графе 2 указываются объемы транспортированной нефти и газового конденсата в тоннах за сутки и с начала месяца по направлениям;</w:t>
      </w:r>
    </w:p>
    <w:bookmarkEnd w:id="801"/>
    <w:bookmarkStart w:name="z887" w:id="802"/>
    <w:p>
      <w:pPr>
        <w:spacing w:after="0"/>
        <w:ind w:left="0"/>
        <w:jc w:val="both"/>
      </w:pPr>
      <w:r>
        <w:rPr>
          <w:rFonts w:ascii="Times New Roman"/>
          <w:b w:val="false"/>
          <w:i w:val="false"/>
          <w:color w:val="000000"/>
          <w:sz w:val="28"/>
        </w:rPr>
        <w:t>
      3. в графе 3 указываются объемы транспортированной казахстанской нефти и газового конденсата в тоннах за сутки и с начала месяца по направлениям;</w:t>
      </w:r>
    </w:p>
    <w:bookmarkEnd w:id="802"/>
    <w:bookmarkStart w:name="z888" w:id="803"/>
    <w:p>
      <w:pPr>
        <w:spacing w:after="0"/>
        <w:ind w:left="0"/>
        <w:jc w:val="both"/>
      </w:pPr>
      <w:r>
        <w:rPr>
          <w:rFonts w:ascii="Times New Roman"/>
          <w:b w:val="false"/>
          <w:i w:val="false"/>
          <w:color w:val="000000"/>
          <w:sz w:val="28"/>
        </w:rPr>
        <w:t xml:space="preserve">
      4. в графе 4 указываются дополнительные или справочные сведения по месторождениям. </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92" w:id="80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04"/>
    <w:bookmarkStart w:name="z893" w:id="80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05"/>
    <w:bookmarkStart w:name="z894" w:id="806"/>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транспортировке нефти и газового конденсата на экспорт (за исключением трубопровода "Омск – Павлодар")</w:t>
      </w:r>
    </w:p>
    <w:bookmarkEnd w:id="806"/>
    <w:bookmarkStart w:name="z895" w:id="807"/>
    <w:p>
      <w:pPr>
        <w:spacing w:after="0"/>
        <w:ind w:left="0"/>
        <w:jc w:val="both"/>
      </w:pPr>
      <w:r>
        <w:rPr>
          <w:rFonts w:ascii="Times New Roman"/>
          <w:b w:val="false"/>
          <w:i w:val="false"/>
          <w:color w:val="000000"/>
          <w:sz w:val="28"/>
        </w:rPr>
        <w:t>
      Индекс формы административных данных: ПН-20</w:t>
      </w:r>
    </w:p>
    <w:bookmarkEnd w:id="807"/>
    <w:bookmarkStart w:name="z896" w:id="808"/>
    <w:p>
      <w:pPr>
        <w:spacing w:after="0"/>
        <w:ind w:left="0"/>
        <w:jc w:val="both"/>
      </w:pPr>
      <w:r>
        <w:rPr>
          <w:rFonts w:ascii="Times New Roman"/>
          <w:b w:val="false"/>
          <w:i w:val="false"/>
          <w:color w:val="000000"/>
          <w:sz w:val="28"/>
        </w:rPr>
        <w:t>
      Периодичность: ежемесячно</w:t>
      </w:r>
    </w:p>
    <w:bookmarkEnd w:id="808"/>
    <w:bookmarkStart w:name="z897" w:id="809"/>
    <w:p>
      <w:pPr>
        <w:spacing w:after="0"/>
        <w:ind w:left="0"/>
        <w:jc w:val="both"/>
      </w:pPr>
      <w:r>
        <w:rPr>
          <w:rFonts w:ascii="Times New Roman"/>
          <w:b w:val="false"/>
          <w:i w:val="false"/>
          <w:color w:val="000000"/>
          <w:sz w:val="28"/>
        </w:rPr>
        <w:t>
      Отчетный период: __ месяц 20__ года</w:t>
      </w:r>
    </w:p>
    <w:bookmarkEnd w:id="809"/>
    <w:bookmarkStart w:name="z898" w:id="810"/>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10"/>
    <w:bookmarkStart w:name="z899" w:id="811"/>
    <w:p>
      <w:pPr>
        <w:spacing w:after="0"/>
        <w:ind w:left="0"/>
        <w:jc w:val="both"/>
      </w:pPr>
      <w:r>
        <w:rPr>
          <w:rFonts w:ascii="Times New Roman"/>
          <w:b w:val="false"/>
          <w:i w:val="false"/>
          <w:color w:val="000000"/>
          <w:sz w:val="28"/>
        </w:rPr>
        <w:t>
      Срок представления формы административных данных: ежемесячно, до 8 (восьмого) числа месяца, следующего за отчетным</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812"/>
    <w:p>
      <w:pPr>
        <w:spacing w:after="0"/>
        <w:ind w:left="0"/>
        <w:jc w:val="both"/>
      </w:pPr>
      <w:r>
        <w:rPr>
          <w:rFonts w:ascii="Times New Roman"/>
          <w:b w:val="false"/>
          <w:i w:val="false"/>
          <w:color w:val="000000"/>
          <w:sz w:val="28"/>
        </w:rPr>
        <w:t>
      Наименование ________________________ Адрес ________________________</w:t>
      </w:r>
    </w:p>
    <w:bookmarkEnd w:id="812"/>
    <w:bookmarkStart w:name="z901" w:id="813"/>
    <w:p>
      <w:pPr>
        <w:spacing w:after="0"/>
        <w:ind w:left="0"/>
        <w:jc w:val="both"/>
      </w:pPr>
      <w:r>
        <w:rPr>
          <w:rFonts w:ascii="Times New Roman"/>
          <w:b w:val="false"/>
          <w:i w:val="false"/>
          <w:color w:val="000000"/>
          <w:sz w:val="28"/>
        </w:rPr>
        <w:t>
      Телефон ______________________________________________________</w:t>
      </w:r>
    </w:p>
    <w:bookmarkEnd w:id="813"/>
    <w:bookmarkStart w:name="z902" w:id="814"/>
    <w:p>
      <w:pPr>
        <w:spacing w:after="0"/>
        <w:ind w:left="0"/>
        <w:jc w:val="both"/>
      </w:pPr>
      <w:r>
        <w:rPr>
          <w:rFonts w:ascii="Times New Roman"/>
          <w:b w:val="false"/>
          <w:i w:val="false"/>
          <w:color w:val="000000"/>
          <w:sz w:val="28"/>
        </w:rPr>
        <w:t>
      Адрес электронной почты _______________________________________</w:t>
      </w:r>
    </w:p>
    <w:bookmarkEnd w:id="814"/>
    <w:bookmarkStart w:name="z903" w:id="81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15"/>
    <w:bookmarkStart w:name="z904" w:id="81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16"/>
    <w:bookmarkStart w:name="z905" w:id="81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17"/>
    <w:bookmarkStart w:name="z906" w:id="81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w:t>
            </w:r>
            <w:r>
              <w:br/>
            </w:r>
            <w:r>
              <w:rPr>
                <w:rFonts w:ascii="Times New Roman"/>
                <w:b w:val="false"/>
                <w:i w:val="false"/>
                <w:color w:val="000000"/>
                <w:sz w:val="20"/>
              </w:rPr>
              <w:t>транспортировке нефти и</w:t>
            </w:r>
            <w:r>
              <w:br/>
            </w:r>
            <w:r>
              <w:rPr>
                <w:rFonts w:ascii="Times New Roman"/>
                <w:b w:val="false"/>
                <w:i w:val="false"/>
                <w:color w:val="000000"/>
                <w:sz w:val="20"/>
              </w:rPr>
              <w:t>газового конденсата на экспорт</w:t>
            </w:r>
            <w:r>
              <w:br/>
            </w:r>
            <w:r>
              <w:rPr>
                <w:rFonts w:ascii="Times New Roman"/>
                <w:b w:val="false"/>
                <w:i w:val="false"/>
                <w:color w:val="000000"/>
                <w:sz w:val="20"/>
              </w:rPr>
              <w:t>(за исключением трубопровода</w:t>
            </w:r>
            <w:r>
              <w:br/>
            </w:r>
            <w:r>
              <w:rPr>
                <w:rFonts w:ascii="Times New Roman"/>
                <w:b w:val="false"/>
                <w:i w:val="false"/>
                <w:color w:val="000000"/>
                <w:sz w:val="20"/>
              </w:rPr>
              <w:t>"Омск – Павлодар")"</w:t>
            </w:r>
          </w:p>
        </w:tc>
      </w:tr>
    </w:tbl>
    <w:bookmarkStart w:name="z908" w:id="819"/>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транспортировке нефти и газового конденсата на экспорт (за исключением трубопровода "Омск – Павлодар")" (ПН-20, ежемесячно)</w:t>
      </w:r>
    </w:p>
    <w:bookmarkEnd w:id="819"/>
    <w:bookmarkStart w:name="z909" w:id="820"/>
    <w:p>
      <w:pPr>
        <w:spacing w:after="0"/>
        <w:ind w:left="0"/>
        <w:jc w:val="both"/>
      </w:pPr>
      <w:r>
        <w:rPr>
          <w:rFonts w:ascii="Times New Roman"/>
          <w:b w:val="false"/>
          <w:i w:val="false"/>
          <w:color w:val="000000"/>
          <w:sz w:val="28"/>
        </w:rPr>
        <w:t>
      1. в графе 1 указываются сведения физического или юридического лица, передающего нефть транспортировщику для дальнейшей транспортировки;</w:t>
      </w:r>
    </w:p>
    <w:bookmarkEnd w:id="820"/>
    <w:bookmarkStart w:name="z910" w:id="821"/>
    <w:p>
      <w:pPr>
        <w:spacing w:after="0"/>
        <w:ind w:left="0"/>
        <w:jc w:val="both"/>
      </w:pPr>
      <w:r>
        <w:rPr>
          <w:rFonts w:ascii="Times New Roman"/>
          <w:b w:val="false"/>
          <w:i w:val="false"/>
          <w:color w:val="000000"/>
          <w:sz w:val="28"/>
        </w:rPr>
        <w:t>
      2. в графе 2, 3 и далее указываются объемы нефти и газового конденсата, транспортированные за месяц и с начала года с отдельным указанием объемов казахстанской нефти и газового конденсата в соответствии с направлениями и по недропользователям.</w:t>
      </w:r>
    </w:p>
    <w:bookmarkEnd w:id="821"/>
    <w:bookmarkStart w:name="z911" w:id="822"/>
    <w:p>
      <w:pPr>
        <w:spacing w:after="0"/>
        <w:ind w:left="0"/>
        <w:jc w:val="both"/>
      </w:pPr>
      <w:r>
        <w:rPr>
          <w:rFonts w:ascii="Times New Roman"/>
          <w:b w:val="false"/>
          <w:i w:val="false"/>
          <w:color w:val="000000"/>
          <w:sz w:val="28"/>
        </w:rPr>
        <w:t>
      Направлением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22"/>
    <w:bookmarkStart w:name="z912" w:id="823"/>
    <w:p>
      <w:pPr>
        <w:spacing w:after="0"/>
        <w:ind w:left="0"/>
        <w:jc w:val="both"/>
      </w:pPr>
      <w:r>
        <w:rPr>
          <w:rFonts w:ascii="Times New Roman"/>
          <w:b w:val="false"/>
          <w:i w:val="false"/>
          <w:color w:val="000000"/>
          <w:sz w:val="28"/>
        </w:rPr>
        <w:t>
      При транспортировке нефти по трубопроводу, в данной информации будет включен объем, транспортированный по трубопроводу "Омск – Павлодар".</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16" w:id="82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24"/>
    <w:bookmarkStart w:name="z917" w:id="82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25"/>
    <w:bookmarkStart w:name="z918" w:id="826"/>
    <w:p>
      <w:pPr>
        <w:spacing w:after="0"/>
        <w:ind w:left="0"/>
        <w:jc w:val="both"/>
      </w:pPr>
      <w:r>
        <w:rPr>
          <w:rFonts w:ascii="Times New Roman"/>
          <w:b w:val="false"/>
          <w:i w:val="false"/>
          <w:color w:val="000000"/>
          <w:sz w:val="28"/>
        </w:rPr>
        <w:t>
      Наименование формы административных данных: Отчет об оперативных планах по транспортировке нефти и газового конденсата на экспорт (за исключением трубопровода "Омск – Павлодар")</w:t>
      </w:r>
    </w:p>
    <w:bookmarkEnd w:id="826"/>
    <w:bookmarkStart w:name="z919" w:id="827"/>
    <w:p>
      <w:pPr>
        <w:spacing w:after="0"/>
        <w:ind w:left="0"/>
        <w:jc w:val="both"/>
      </w:pPr>
      <w:r>
        <w:rPr>
          <w:rFonts w:ascii="Times New Roman"/>
          <w:b w:val="false"/>
          <w:i w:val="false"/>
          <w:color w:val="000000"/>
          <w:sz w:val="28"/>
        </w:rPr>
        <w:t>
      Индекс формы административных данных: ПН-21</w:t>
      </w:r>
    </w:p>
    <w:bookmarkEnd w:id="827"/>
    <w:bookmarkStart w:name="z920" w:id="828"/>
    <w:p>
      <w:pPr>
        <w:spacing w:after="0"/>
        <w:ind w:left="0"/>
        <w:jc w:val="both"/>
      </w:pPr>
      <w:r>
        <w:rPr>
          <w:rFonts w:ascii="Times New Roman"/>
          <w:b w:val="false"/>
          <w:i w:val="false"/>
          <w:color w:val="000000"/>
          <w:sz w:val="28"/>
        </w:rPr>
        <w:t>
      Периодичность: ежегодно</w:t>
      </w:r>
    </w:p>
    <w:bookmarkEnd w:id="828"/>
    <w:bookmarkStart w:name="z921" w:id="829"/>
    <w:p>
      <w:pPr>
        <w:spacing w:after="0"/>
        <w:ind w:left="0"/>
        <w:jc w:val="both"/>
      </w:pPr>
      <w:r>
        <w:rPr>
          <w:rFonts w:ascii="Times New Roman"/>
          <w:b w:val="false"/>
          <w:i w:val="false"/>
          <w:color w:val="000000"/>
          <w:sz w:val="28"/>
        </w:rPr>
        <w:t>
      Отчетный период: за 20__ год</w:t>
      </w:r>
    </w:p>
    <w:bookmarkEnd w:id="829"/>
    <w:bookmarkStart w:name="z922" w:id="830"/>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30"/>
    <w:bookmarkStart w:name="z923" w:id="831"/>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транспортировки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4" w:id="832"/>
    <w:p>
      <w:pPr>
        <w:spacing w:after="0"/>
        <w:ind w:left="0"/>
        <w:jc w:val="both"/>
      </w:pPr>
      <w:r>
        <w:rPr>
          <w:rFonts w:ascii="Times New Roman"/>
          <w:b w:val="false"/>
          <w:i w:val="false"/>
          <w:color w:val="000000"/>
          <w:sz w:val="28"/>
        </w:rPr>
        <w:t>
      Наименование ________________________ Адрес ________________________</w:t>
      </w:r>
    </w:p>
    <w:bookmarkEnd w:id="832"/>
    <w:bookmarkStart w:name="z925" w:id="833"/>
    <w:p>
      <w:pPr>
        <w:spacing w:after="0"/>
        <w:ind w:left="0"/>
        <w:jc w:val="both"/>
      </w:pPr>
      <w:r>
        <w:rPr>
          <w:rFonts w:ascii="Times New Roman"/>
          <w:b w:val="false"/>
          <w:i w:val="false"/>
          <w:color w:val="000000"/>
          <w:sz w:val="28"/>
        </w:rPr>
        <w:t>
      Телефон ______________________________________________________</w:t>
      </w:r>
    </w:p>
    <w:bookmarkEnd w:id="833"/>
    <w:bookmarkStart w:name="z926" w:id="834"/>
    <w:p>
      <w:pPr>
        <w:spacing w:after="0"/>
        <w:ind w:left="0"/>
        <w:jc w:val="both"/>
      </w:pPr>
      <w:r>
        <w:rPr>
          <w:rFonts w:ascii="Times New Roman"/>
          <w:b w:val="false"/>
          <w:i w:val="false"/>
          <w:color w:val="000000"/>
          <w:sz w:val="28"/>
        </w:rPr>
        <w:t>
      Адрес электронной почты _______________________________________</w:t>
      </w:r>
    </w:p>
    <w:bookmarkEnd w:id="834"/>
    <w:bookmarkStart w:name="z927" w:id="83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35"/>
    <w:bookmarkStart w:name="z928" w:id="83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36"/>
    <w:bookmarkStart w:name="z929" w:id="83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37"/>
    <w:bookmarkStart w:name="z930" w:id="83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оперативных</w:t>
            </w:r>
            <w:r>
              <w:br/>
            </w:r>
            <w:r>
              <w:rPr>
                <w:rFonts w:ascii="Times New Roman"/>
                <w:b w:val="false"/>
                <w:i w:val="false"/>
                <w:color w:val="000000"/>
                <w:sz w:val="20"/>
              </w:rPr>
              <w:t>планах по транспортировке</w:t>
            </w:r>
            <w:r>
              <w:br/>
            </w:r>
            <w:r>
              <w:rPr>
                <w:rFonts w:ascii="Times New Roman"/>
                <w:b w:val="false"/>
                <w:i w:val="false"/>
                <w:color w:val="000000"/>
                <w:sz w:val="20"/>
              </w:rPr>
              <w:t>нефти и газового конденсата на</w:t>
            </w:r>
            <w:r>
              <w:br/>
            </w:r>
            <w:r>
              <w:rPr>
                <w:rFonts w:ascii="Times New Roman"/>
                <w:b w:val="false"/>
                <w:i w:val="false"/>
                <w:color w:val="000000"/>
                <w:sz w:val="20"/>
              </w:rPr>
              <w:t>экспорт (за исключением</w:t>
            </w:r>
            <w:r>
              <w:br/>
            </w:r>
            <w:r>
              <w:rPr>
                <w:rFonts w:ascii="Times New Roman"/>
                <w:b w:val="false"/>
                <w:i w:val="false"/>
                <w:color w:val="000000"/>
                <w:sz w:val="20"/>
              </w:rPr>
              <w:t>трубопровода "Омск – Павлодар")"</w:t>
            </w:r>
          </w:p>
        </w:tc>
      </w:tr>
    </w:tbl>
    <w:bookmarkStart w:name="z932" w:id="839"/>
    <w:p>
      <w:pPr>
        <w:spacing w:after="0"/>
        <w:ind w:left="0"/>
        <w:jc w:val="left"/>
      </w:pPr>
      <w:r>
        <w:rPr>
          <w:rFonts w:ascii="Times New Roman"/>
          <w:b/>
          <w:i w:val="false"/>
          <w:color w:val="000000"/>
        </w:rPr>
        <w:t xml:space="preserve"> Пояснение по заполнению формы административных данных "Отчет об оперативных планах по транспортировке нефти и газового конденсата на экспорт (за исключением трубопровода "Омск – Павлодар")" (ПН-21, ежегодно)</w:t>
      </w:r>
    </w:p>
    <w:bookmarkEnd w:id="839"/>
    <w:bookmarkStart w:name="z933" w:id="840"/>
    <w:p>
      <w:pPr>
        <w:spacing w:after="0"/>
        <w:ind w:left="0"/>
        <w:jc w:val="both"/>
      </w:pPr>
      <w:r>
        <w:rPr>
          <w:rFonts w:ascii="Times New Roman"/>
          <w:b w:val="false"/>
          <w:i w:val="false"/>
          <w:color w:val="000000"/>
          <w:sz w:val="28"/>
        </w:rPr>
        <w:t>
      1. в графе 1 указывается период с начала года (январь) до конца года (декабрь);</w:t>
      </w:r>
    </w:p>
    <w:bookmarkEnd w:id="840"/>
    <w:bookmarkStart w:name="z934" w:id="841"/>
    <w:p>
      <w:pPr>
        <w:spacing w:after="0"/>
        <w:ind w:left="0"/>
        <w:jc w:val="both"/>
      </w:pPr>
      <w:r>
        <w:rPr>
          <w:rFonts w:ascii="Times New Roman"/>
          <w:b w:val="false"/>
          <w:i w:val="false"/>
          <w:color w:val="000000"/>
          <w:sz w:val="28"/>
        </w:rPr>
        <w:t>
      2. в графе 2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41"/>
    <w:bookmarkStart w:name="z935" w:id="842"/>
    <w:p>
      <w:pPr>
        <w:spacing w:after="0"/>
        <w:ind w:left="0"/>
        <w:jc w:val="both"/>
      </w:pPr>
      <w:r>
        <w:rPr>
          <w:rFonts w:ascii="Times New Roman"/>
          <w:b w:val="false"/>
          <w:i w:val="false"/>
          <w:color w:val="000000"/>
          <w:sz w:val="28"/>
        </w:rPr>
        <w:t>
      3. в графе 3 указываются объемы транспортируемой нефти и газового конденсата в тоннах за год по направлениям;</w:t>
      </w:r>
    </w:p>
    <w:bookmarkEnd w:id="842"/>
    <w:bookmarkStart w:name="z936" w:id="843"/>
    <w:p>
      <w:pPr>
        <w:spacing w:after="0"/>
        <w:ind w:left="0"/>
        <w:jc w:val="both"/>
      </w:pPr>
      <w:r>
        <w:rPr>
          <w:rFonts w:ascii="Times New Roman"/>
          <w:b w:val="false"/>
          <w:i w:val="false"/>
          <w:color w:val="000000"/>
          <w:sz w:val="28"/>
        </w:rPr>
        <w:t>
      4. в графе 4 указываются объемы транспортируемой казахстанской нефти и газового конденсата в тоннах за год по направлениям;</w:t>
      </w:r>
    </w:p>
    <w:bookmarkEnd w:id="843"/>
    <w:bookmarkStart w:name="z937" w:id="844"/>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41" w:id="845"/>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45"/>
    <w:bookmarkStart w:name="z942" w:id="846"/>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46"/>
    <w:bookmarkStart w:name="z943" w:id="847"/>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приему нефти и газового конденсата</w:t>
      </w:r>
    </w:p>
    <w:bookmarkEnd w:id="847"/>
    <w:bookmarkStart w:name="z944" w:id="848"/>
    <w:p>
      <w:pPr>
        <w:spacing w:after="0"/>
        <w:ind w:left="0"/>
        <w:jc w:val="both"/>
      </w:pPr>
      <w:r>
        <w:rPr>
          <w:rFonts w:ascii="Times New Roman"/>
          <w:b w:val="false"/>
          <w:i w:val="false"/>
          <w:color w:val="000000"/>
          <w:sz w:val="28"/>
        </w:rPr>
        <w:t>
      Индекс формы административных данных: ПН-22</w:t>
      </w:r>
    </w:p>
    <w:bookmarkEnd w:id="848"/>
    <w:bookmarkStart w:name="z945" w:id="849"/>
    <w:p>
      <w:pPr>
        <w:spacing w:after="0"/>
        <w:ind w:left="0"/>
        <w:jc w:val="both"/>
      </w:pPr>
      <w:r>
        <w:rPr>
          <w:rFonts w:ascii="Times New Roman"/>
          <w:b w:val="false"/>
          <w:i w:val="false"/>
          <w:color w:val="000000"/>
          <w:sz w:val="28"/>
        </w:rPr>
        <w:t>
      Периодичность: ежемесячно</w:t>
      </w:r>
    </w:p>
    <w:bookmarkEnd w:id="849"/>
    <w:bookmarkStart w:name="z946" w:id="850"/>
    <w:p>
      <w:pPr>
        <w:spacing w:after="0"/>
        <w:ind w:left="0"/>
        <w:jc w:val="both"/>
      </w:pPr>
      <w:r>
        <w:rPr>
          <w:rFonts w:ascii="Times New Roman"/>
          <w:b w:val="false"/>
          <w:i w:val="false"/>
          <w:color w:val="000000"/>
          <w:sz w:val="28"/>
        </w:rPr>
        <w:t>
      Отчетный период: ____ месяц 20__ года</w:t>
      </w:r>
    </w:p>
    <w:bookmarkEnd w:id="850"/>
    <w:bookmarkStart w:name="z947" w:id="851"/>
    <w:p>
      <w:pPr>
        <w:spacing w:after="0"/>
        <w:ind w:left="0"/>
        <w:jc w:val="both"/>
      </w:pPr>
      <w:r>
        <w:rPr>
          <w:rFonts w:ascii="Times New Roman"/>
          <w:b w:val="false"/>
          <w:i w:val="false"/>
          <w:color w:val="000000"/>
          <w:sz w:val="28"/>
        </w:rPr>
        <w:t>
      Круг лиц, представляющих информацию: нефтеперерабатывающие заводы (заводы, принимающие нефть в целях переработки нефти, предназначенной для последующей реализации продуктов переработки на внутреннем и внешнем рынках), нефтеперерабатывающие заводы малой мощности (заводы, осуществляющие производство нефтепродуктов на технологических установках, проектная мощность которых предусматривает объем переработки сырой нефти и (или) газового конденсата менее восьмисот тысяч тонн в год)</w:t>
      </w:r>
    </w:p>
    <w:bookmarkEnd w:id="851"/>
    <w:bookmarkStart w:name="z948" w:id="852"/>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нефти, всего,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трубопровод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853"/>
    <w:p>
      <w:pPr>
        <w:spacing w:after="0"/>
        <w:ind w:left="0"/>
        <w:jc w:val="both"/>
      </w:pPr>
      <w:r>
        <w:rPr>
          <w:rFonts w:ascii="Times New Roman"/>
          <w:b w:val="false"/>
          <w:i w:val="false"/>
          <w:color w:val="000000"/>
          <w:sz w:val="28"/>
        </w:rPr>
        <w:t>
      продолжение таблицы</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начало месяца,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Отгружено нефти, тонн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конец месяца, тонн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854"/>
    <w:p>
      <w:pPr>
        <w:spacing w:after="0"/>
        <w:ind w:left="0"/>
        <w:jc w:val="both"/>
      </w:pPr>
      <w:r>
        <w:rPr>
          <w:rFonts w:ascii="Times New Roman"/>
          <w:b w:val="false"/>
          <w:i w:val="false"/>
          <w:color w:val="000000"/>
          <w:sz w:val="28"/>
        </w:rPr>
        <w:t>
      Наименование ________________________ Адрес ________________________</w:t>
      </w:r>
    </w:p>
    <w:bookmarkEnd w:id="854"/>
    <w:bookmarkStart w:name="z951" w:id="855"/>
    <w:p>
      <w:pPr>
        <w:spacing w:after="0"/>
        <w:ind w:left="0"/>
        <w:jc w:val="both"/>
      </w:pPr>
      <w:r>
        <w:rPr>
          <w:rFonts w:ascii="Times New Roman"/>
          <w:b w:val="false"/>
          <w:i w:val="false"/>
          <w:color w:val="000000"/>
          <w:sz w:val="28"/>
        </w:rPr>
        <w:t>
      Телефон ______________________________________________________</w:t>
      </w:r>
    </w:p>
    <w:bookmarkEnd w:id="855"/>
    <w:bookmarkStart w:name="z952" w:id="856"/>
    <w:p>
      <w:pPr>
        <w:spacing w:after="0"/>
        <w:ind w:left="0"/>
        <w:jc w:val="both"/>
      </w:pPr>
      <w:r>
        <w:rPr>
          <w:rFonts w:ascii="Times New Roman"/>
          <w:b w:val="false"/>
          <w:i w:val="false"/>
          <w:color w:val="000000"/>
          <w:sz w:val="28"/>
        </w:rPr>
        <w:t>
      Адрес электронной почты _______________________________________</w:t>
      </w:r>
    </w:p>
    <w:bookmarkEnd w:id="856"/>
    <w:bookmarkStart w:name="z953" w:id="857"/>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57"/>
    <w:bookmarkStart w:name="z954" w:id="858"/>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58"/>
    <w:bookmarkStart w:name="z955" w:id="85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59"/>
    <w:bookmarkStart w:name="z956" w:id="86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приему нефти и</w:t>
            </w:r>
            <w:r>
              <w:br/>
            </w:r>
            <w:r>
              <w:rPr>
                <w:rFonts w:ascii="Times New Roman"/>
                <w:b w:val="false"/>
                <w:i w:val="false"/>
                <w:color w:val="000000"/>
                <w:sz w:val="20"/>
              </w:rPr>
              <w:t>газового конденсата</w:t>
            </w:r>
          </w:p>
        </w:tc>
      </w:tr>
    </w:tbl>
    <w:bookmarkStart w:name="z958" w:id="861"/>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приему нефти и газового конденсата" (ПН-22, ежемесячно)</w:t>
      </w:r>
    </w:p>
    <w:bookmarkEnd w:id="861"/>
    <w:bookmarkStart w:name="z959" w:id="862"/>
    <w:p>
      <w:pPr>
        <w:spacing w:after="0"/>
        <w:ind w:left="0"/>
        <w:jc w:val="both"/>
      </w:pPr>
      <w:r>
        <w:rPr>
          <w:rFonts w:ascii="Times New Roman"/>
          <w:b w:val="false"/>
          <w:i w:val="false"/>
          <w:color w:val="000000"/>
          <w:sz w:val="28"/>
        </w:rPr>
        <w:t>
      1. в графе 1 указывается наименование недропользователей, от которых принимается нефть для дальнейшей переработки;</w:t>
      </w:r>
    </w:p>
    <w:bookmarkEnd w:id="862"/>
    <w:bookmarkStart w:name="z960" w:id="863"/>
    <w:p>
      <w:pPr>
        <w:spacing w:after="0"/>
        <w:ind w:left="0"/>
        <w:jc w:val="both"/>
      </w:pPr>
      <w:r>
        <w:rPr>
          <w:rFonts w:ascii="Times New Roman"/>
          <w:b w:val="false"/>
          <w:i w:val="false"/>
          <w:color w:val="000000"/>
          <w:sz w:val="28"/>
        </w:rPr>
        <w:t>
      2. в графе 2 указываются сведения о физическом или юридическом лице, поставляющем нефть нефтеперерабатывающему заводу, нефтеперерабатывающему заводу малой мощности от недропользователей;</w:t>
      </w:r>
    </w:p>
    <w:bookmarkEnd w:id="863"/>
    <w:bookmarkStart w:name="z961" w:id="864"/>
    <w:p>
      <w:pPr>
        <w:spacing w:after="0"/>
        <w:ind w:left="0"/>
        <w:jc w:val="both"/>
      </w:pPr>
      <w:r>
        <w:rPr>
          <w:rFonts w:ascii="Times New Roman"/>
          <w:b w:val="false"/>
          <w:i w:val="false"/>
          <w:color w:val="000000"/>
          <w:sz w:val="28"/>
        </w:rPr>
        <w:t>
      3. в графе 3 указываются объемы нефти и газового конденсата в тоннах, принятые за месяц и с начала года с отдельным указанием объемов импортной нефти и газового конденсата в соответствии с недропользователями;</w:t>
      </w:r>
    </w:p>
    <w:bookmarkEnd w:id="864"/>
    <w:bookmarkStart w:name="z962" w:id="865"/>
    <w:p>
      <w:pPr>
        <w:spacing w:after="0"/>
        <w:ind w:left="0"/>
        <w:jc w:val="both"/>
      </w:pPr>
      <w:r>
        <w:rPr>
          <w:rFonts w:ascii="Times New Roman"/>
          <w:b w:val="false"/>
          <w:i w:val="false"/>
          <w:color w:val="000000"/>
          <w:sz w:val="28"/>
        </w:rPr>
        <w:t>
      4. в графе 4 указываются объемы нефти и газового конденсата в тоннах, принятые за месяц и с начала года с разбивкой по способам транспортировки в соответствии с поставщиками;</w:t>
      </w:r>
    </w:p>
    <w:bookmarkEnd w:id="865"/>
    <w:bookmarkStart w:name="z963" w:id="866"/>
    <w:p>
      <w:pPr>
        <w:spacing w:after="0"/>
        <w:ind w:left="0"/>
        <w:jc w:val="both"/>
      </w:pPr>
      <w:r>
        <w:rPr>
          <w:rFonts w:ascii="Times New Roman"/>
          <w:b w:val="false"/>
          <w:i w:val="false"/>
          <w:color w:val="000000"/>
          <w:sz w:val="28"/>
        </w:rPr>
        <w:t>
      5. в графе 5 указывается объем нефти в тоннах, находящийся на нефтеперерабатывающем заводе, нефтеперерабатывающем заводе малой мощности по состоянию на начало отчетного месяца;</w:t>
      </w:r>
    </w:p>
    <w:bookmarkEnd w:id="866"/>
    <w:bookmarkStart w:name="z964" w:id="867"/>
    <w:p>
      <w:pPr>
        <w:spacing w:after="0"/>
        <w:ind w:left="0"/>
        <w:jc w:val="both"/>
      </w:pPr>
      <w:r>
        <w:rPr>
          <w:rFonts w:ascii="Times New Roman"/>
          <w:b w:val="false"/>
          <w:i w:val="false"/>
          <w:color w:val="000000"/>
          <w:sz w:val="28"/>
        </w:rPr>
        <w:t>
      6. в графе 6 указывается объем нефти в тоннах, переработанной нефтеперерабатывающим заводом, нефтеперерабатывающим заводом малой мощности за отчетный месяц и с начала года;</w:t>
      </w:r>
    </w:p>
    <w:bookmarkEnd w:id="867"/>
    <w:bookmarkStart w:name="z965" w:id="868"/>
    <w:p>
      <w:pPr>
        <w:spacing w:after="0"/>
        <w:ind w:left="0"/>
        <w:jc w:val="both"/>
      </w:pPr>
      <w:r>
        <w:rPr>
          <w:rFonts w:ascii="Times New Roman"/>
          <w:b w:val="false"/>
          <w:i w:val="false"/>
          <w:color w:val="000000"/>
          <w:sz w:val="28"/>
        </w:rPr>
        <w:t>
      7. в графе 7 указывается объем нефти в тоннах, отгруженный с нефтеперерабатывающего завода, нефтеперерабатывающего завода малой мощности за отчетный месяц и с начала года;</w:t>
      </w:r>
    </w:p>
    <w:bookmarkEnd w:id="868"/>
    <w:bookmarkStart w:name="z966" w:id="869"/>
    <w:p>
      <w:pPr>
        <w:spacing w:after="0"/>
        <w:ind w:left="0"/>
        <w:jc w:val="both"/>
      </w:pPr>
      <w:r>
        <w:rPr>
          <w:rFonts w:ascii="Times New Roman"/>
          <w:b w:val="false"/>
          <w:i w:val="false"/>
          <w:color w:val="000000"/>
          <w:sz w:val="28"/>
        </w:rPr>
        <w:t>
      8. в графе 8 указывается объем нефти в тоннах, находящийся на нефтеперерабатывающем заводе, нефтеперерабатывающем заводе малой мощности по состоянию на конец отчетного месяца;</w:t>
      </w:r>
    </w:p>
    <w:bookmarkEnd w:id="869"/>
    <w:bookmarkStart w:name="z967" w:id="870"/>
    <w:p>
      <w:pPr>
        <w:spacing w:after="0"/>
        <w:ind w:left="0"/>
        <w:jc w:val="both"/>
      </w:pPr>
      <w:r>
        <w:rPr>
          <w:rFonts w:ascii="Times New Roman"/>
          <w:b w:val="false"/>
          <w:i w:val="false"/>
          <w:color w:val="000000"/>
          <w:sz w:val="28"/>
        </w:rPr>
        <w:t>
      9. в графе 9 указываются дополнительные или справочные сведения.</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71" w:id="871"/>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71"/>
    <w:bookmarkStart w:name="z972" w:id="872"/>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72"/>
    <w:bookmarkStart w:name="z973" w:id="873"/>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движению нефти на терминале</w:t>
      </w:r>
    </w:p>
    <w:bookmarkEnd w:id="873"/>
    <w:bookmarkStart w:name="z974" w:id="874"/>
    <w:p>
      <w:pPr>
        <w:spacing w:after="0"/>
        <w:ind w:left="0"/>
        <w:jc w:val="both"/>
      </w:pPr>
      <w:r>
        <w:rPr>
          <w:rFonts w:ascii="Times New Roman"/>
          <w:b w:val="false"/>
          <w:i w:val="false"/>
          <w:color w:val="000000"/>
          <w:sz w:val="28"/>
        </w:rPr>
        <w:t>
      Индекс формы административных данных: ПН-25</w:t>
      </w:r>
    </w:p>
    <w:bookmarkEnd w:id="874"/>
    <w:bookmarkStart w:name="z975" w:id="875"/>
    <w:p>
      <w:pPr>
        <w:spacing w:after="0"/>
        <w:ind w:left="0"/>
        <w:jc w:val="both"/>
      </w:pPr>
      <w:r>
        <w:rPr>
          <w:rFonts w:ascii="Times New Roman"/>
          <w:b w:val="false"/>
          <w:i w:val="false"/>
          <w:color w:val="000000"/>
          <w:sz w:val="28"/>
        </w:rPr>
        <w:t>
      Периодичность: ежемесячно</w:t>
      </w:r>
    </w:p>
    <w:bookmarkEnd w:id="875"/>
    <w:bookmarkStart w:name="z976" w:id="876"/>
    <w:p>
      <w:pPr>
        <w:spacing w:after="0"/>
        <w:ind w:left="0"/>
        <w:jc w:val="both"/>
      </w:pPr>
      <w:r>
        <w:rPr>
          <w:rFonts w:ascii="Times New Roman"/>
          <w:b w:val="false"/>
          <w:i w:val="false"/>
          <w:color w:val="000000"/>
          <w:sz w:val="28"/>
        </w:rPr>
        <w:t>
      Отчетный период: __ месяц 20__ года</w:t>
      </w:r>
    </w:p>
    <w:bookmarkEnd w:id="876"/>
    <w:bookmarkStart w:name="z977" w:id="877"/>
    <w:p>
      <w:pPr>
        <w:spacing w:after="0"/>
        <w:ind w:left="0"/>
        <w:jc w:val="both"/>
      </w:pPr>
      <w:r>
        <w:rPr>
          <w:rFonts w:ascii="Times New Roman"/>
          <w:b w:val="false"/>
          <w:i w:val="false"/>
          <w:color w:val="000000"/>
          <w:sz w:val="28"/>
        </w:rPr>
        <w:t>
      Круг лиц, представляющих информацию: собственники терминалов (юридическое или физическое лицо, владеющее промышленным объектом для хранения нефти, представляющим собой резервуары, а также платформу для приема/отгрузки нефти на транспорт (железнодорожные цистерны, автоцистерны, танкеры или в нефтепровод)</w:t>
      </w:r>
    </w:p>
    <w:bookmarkEnd w:id="877"/>
    <w:bookmarkStart w:name="z978" w:id="878"/>
    <w:p>
      <w:pPr>
        <w:spacing w:after="0"/>
        <w:ind w:left="0"/>
        <w:jc w:val="both"/>
      </w:pPr>
      <w:r>
        <w:rPr>
          <w:rFonts w:ascii="Times New Roman"/>
          <w:b w:val="false"/>
          <w:i w:val="false"/>
          <w:color w:val="000000"/>
          <w:sz w:val="28"/>
        </w:rPr>
        <w:t>
      Срок представления формы административных данных: ежемесячно, до 6 (шестого) числа месяца, следующего за отчетным</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поставляющего нефть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предприятия, поставляющего нефть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нефти (название месторождения и добывающей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приема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нефти,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по состоянию на 1-ое число,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отгрузки (железнодорожная цистерна, автоцистерна, танкер, трубопровод)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получения отгруженной нефти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79"/>
    <w:p>
      <w:pPr>
        <w:spacing w:after="0"/>
        <w:ind w:left="0"/>
        <w:jc w:val="both"/>
      </w:pPr>
      <w:r>
        <w:rPr>
          <w:rFonts w:ascii="Times New Roman"/>
          <w:b w:val="false"/>
          <w:i w:val="false"/>
          <w:color w:val="000000"/>
          <w:sz w:val="28"/>
        </w:rPr>
        <w:t>
      Наименование ________________________ Адрес ________________________</w:t>
      </w:r>
    </w:p>
    <w:bookmarkEnd w:id="879"/>
    <w:bookmarkStart w:name="z980" w:id="880"/>
    <w:p>
      <w:pPr>
        <w:spacing w:after="0"/>
        <w:ind w:left="0"/>
        <w:jc w:val="both"/>
      </w:pPr>
      <w:r>
        <w:rPr>
          <w:rFonts w:ascii="Times New Roman"/>
          <w:b w:val="false"/>
          <w:i w:val="false"/>
          <w:color w:val="000000"/>
          <w:sz w:val="28"/>
        </w:rPr>
        <w:t>
      Телефон ______________________________________________________</w:t>
      </w:r>
    </w:p>
    <w:bookmarkEnd w:id="880"/>
    <w:bookmarkStart w:name="z981" w:id="881"/>
    <w:p>
      <w:pPr>
        <w:spacing w:after="0"/>
        <w:ind w:left="0"/>
        <w:jc w:val="both"/>
      </w:pPr>
      <w:r>
        <w:rPr>
          <w:rFonts w:ascii="Times New Roman"/>
          <w:b w:val="false"/>
          <w:i w:val="false"/>
          <w:color w:val="000000"/>
          <w:sz w:val="28"/>
        </w:rPr>
        <w:t>
      Адрес электронной почты _______________________________________</w:t>
      </w:r>
    </w:p>
    <w:bookmarkEnd w:id="881"/>
    <w:bookmarkStart w:name="z982" w:id="882"/>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82"/>
    <w:bookmarkStart w:name="z983" w:id="883"/>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83"/>
    <w:bookmarkStart w:name="z984" w:id="884"/>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84"/>
    <w:bookmarkStart w:name="z985" w:id="885"/>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движению</w:t>
            </w:r>
            <w:r>
              <w:br/>
            </w:r>
            <w:r>
              <w:rPr>
                <w:rFonts w:ascii="Times New Roman"/>
                <w:b w:val="false"/>
                <w:i w:val="false"/>
                <w:color w:val="000000"/>
                <w:sz w:val="20"/>
              </w:rPr>
              <w:t>нефти на терминале</w:t>
            </w:r>
          </w:p>
        </w:tc>
      </w:tr>
    </w:tbl>
    <w:bookmarkStart w:name="z987" w:id="886"/>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движению нефти на терминале" (ПН-23, ежемесячно)</w:t>
      </w:r>
    </w:p>
    <w:bookmarkEnd w:id="886"/>
    <w:bookmarkStart w:name="z988" w:id="887"/>
    <w:p>
      <w:pPr>
        <w:spacing w:after="0"/>
        <w:ind w:left="0"/>
        <w:jc w:val="both"/>
      </w:pPr>
      <w:r>
        <w:rPr>
          <w:rFonts w:ascii="Times New Roman"/>
          <w:b w:val="false"/>
          <w:i w:val="false"/>
          <w:color w:val="000000"/>
          <w:sz w:val="28"/>
        </w:rPr>
        <w:t>
      1. в графе 1 указываются номера по порядку;</w:t>
      </w:r>
    </w:p>
    <w:bookmarkEnd w:id="887"/>
    <w:bookmarkStart w:name="z989" w:id="888"/>
    <w:p>
      <w:pPr>
        <w:spacing w:after="0"/>
        <w:ind w:left="0"/>
        <w:jc w:val="both"/>
      </w:pPr>
      <w:r>
        <w:rPr>
          <w:rFonts w:ascii="Times New Roman"/>
          <w:b w:val="false"/>
          <w:i w:val="false"/>
          <w:color w:val="000000"/>
          <w:sz w:val="28"/>
        </w:rPr>
        <w:t>
      2. в графе 2 указывается наименование предприятия, поставляющего нефть на нефтеперерабатывающий завод, нефтеперерабатывающий завод малой мощности;</w:t>
      </w:r>
    </w:p>
    <w:bookmarkEnd w:id="888"/>
    <w:bookmarkStart w:name="z990" w:id="889"/>
    <w:p>
      <w:pPr>
        <w:spacing w:after="0"/>
        <w:ind w:left="0"/>
        <w:jc w:val="both"/>
      </w:pPr>
      <w:r>
        <w:rPr>
          <w:rFonts w:ascii="Times New Roman"/>
          <w:b w:val="false"/>
          <w:i w:val="false"/>
          <w:color w:val="000000"/>
          <w:sz w:val="28"/>
        </w:rPr>
        <w:t>
      3. в графе 3 указывается адрес, телефоны и руководители предприятий, поставляющих нефть;</w:t>
      </w:r>
    </w:p>
    <w:bookmarkEnd w:id="889"/>
    <w:bookmarkStart w:name="z991" w:id="890"/>
    <w:p>
      <w:pPr>
        <w:spacing w:after="0"/>
        <w:ind w:left="0"/>
        <w:jc w:val="both"/>
      </w:pPr>
      <w:r>
        <w:rPr>
          <w:rFonts w:ascii="Times New Roman"/>
          <w:b w:val="false"/>
          <w:i w:val="false"/>
          <w:color w:val="000000"/>
          <w:sz w:val="28"/>
        </w:rPr>
        <w:t>
      4. в графе 4 указывается название месторождения и добывающей компании, нефть от которых поступает на терминал для дальнейшей транспортировки;</w:t>
      </w:r>
    </w:p>
    <w:bookmarkEnd w:id="890"/>
    <w:bookmarkStart w:name="z992" w:id="891"/>
    <w:p>
      <w:pPr>
        <w:spacing w:after="0"/>
        <w:ind w:left="0"/>
        <w:jc w:val="both"/>
      </w:pPr>
      <w:r>
        <w:rPr>
          <w:rFonts w:ascii="Times New Roman"/>
          <w:b w:val="false"/>
          <w:i w:val="false"/>
          <w:color w:val="000000"/>
          <w:sz w:val="28"/>
        </w:rPr>
        <w:t xml:space="preserve">
      5. в графе 5 указывается объем нефти в тоннах, поступающий на терминал для дальнейшей транспортировки за отчетный месяц и с начала года; </w:t>
      </w:r>
    </w:p>
    <w:bookmarkEnd w:id="891"/>
    <w:bookmarkStart w:name="z993" w:id="892"/>
    <w:p>
      <w:pPr>
        <w:spacing w:after="0"/>
        <w:ind w:left="0"/>
        <w:jc w:val="both"/>
      </w:pPr>
      <w:r>
        <w:rPr>
          <w:rFonts w:ascii="Times New Roman"/>
          <w:b w:val="false"/>
          <w:i w:val="false"/>
          <w:color w:val="000000"/>
          <w:sz w:val="28"/>
        </w:rPr>
        <w:t>
      6. в графе 6 указывается объем нефти в тоннах, отгруженный из терминала для дальнейшей транспортировки за отчетный месяц и с начала года;</w:t>
      </w:r>
    </w:p>
    <w:bookmarkEnd w:id="892"/>
    <w:bookmarkStart w:name="z994" w:id="893"/>
    <w:p>
      <w:pPr>
        <w:spacing w:after="0"/>
        <w:ind w:left="0"/>
        <w:jc w:val="both"/>
      </w:pPr>
      <w:r>
        <w:rPr>
          <w:rFonts w:ascii="Times New Roman"/>
          <w:b w:val="false"/>
          <w:i w:val="false"/>
          <w:color w:val="000000"/>
          <w:sz w:val="28"/>
        </w:rPr>
        <w:t>
      7. в графе 7 указывается объем нефти в тоннах, находящийся на терминале, по состоянию на конец отчетного месяца;</w:t>
      </w:r>
    </w:p>
    <w:bookmarkEnd w:id="893"/>
    <w:bookmarkStart w:name="z995" w:id="894"/>
    <w:p>
      <w:pPr>
        <w:spacing w:after="0"/>
        <w:ind w:left="0"/>
        <w:jc w:val="both"/>
      </w:pPr>
      <w:r>
        <w:rPr>
          <w:rFonts w:ascii="Times New Roman"/>
          <w:b w:val="false"/>
          <w:i w:val="false"/>
          <w:color w:val="000000"/>
          <w:sz w:val="28"/>
        </w:rPr>
        <w:t>
      8. в графе 8 указывается вид транспорта, которым отгружена нефть из терминала для дальнейшей транспортировки;</w:t>
      </w:r>
    </w:p>
    <w:bookmarkEnd w:id="894"/>
    <w:bookmarkStart w:name="z996" w:id="895"/>
    <w:p>
      <w:pPr>
        <w:spacing w:after="0"/>
        <w:ind w:left="0"/>
        <w:jc w:val="both"/>
      </w:pPr>
      <w:r>
        <w:rPr>
          <w:rFonts w:ascii="Times New Roman"/>
          <w:b w:val="false"/>
          <w:i w:val="false"/>
          <w:color w:val="000000"/>
          <w:sz w:val="28"/>
        </w:rPr>
        <w:t>
      9. в графе 9 указывается название пункта, куда предназначена транспортировка нефти из терминала;</w:t>
      </w:r>
    </w:p>
    <w:bookmarkEnd w:id="895"/>
    <w:bookmarkStart w:name="z997" w:id="896"/>
    <w:p>
      <w:pPr>
        <w:spacing w:after="0"/>
        <w:ind w:left="0"/>
        <w:jc w:val="both"/>
      </w:pPr>
      <w:r>
        <w:rPr>
          <w:rFonts w:ascii="Times New Roman"/>
          <w:b w:val="false"/>
          <w:i w:val="false"/>
          <w:color w:val="000000"/>
          <w:sz w:val="28"/>
        </w:rPr>
        <w:t>
      10. в графе 10 указываются дополнительные или справочные сведения.</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01" w:id="897"/>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97"/>
    <w:bookmarkStart w:name="z1002" w:id="89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98"/>
    <w:bookmarkStart w:name="z1003" w:id="899"/>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добыче попутного и природного газа</w:t>
      </w:r>
    </w:p>
    <w:bookmarkEnd w:id="899"/>
    <w:bookmarkStart w:name="z1004" w:id="900"/>
    <w:p>
      <w:pPr>
        <w:spacing w:after="0"/>
        <w:ind w:left="0"/>
        <w:jc w:val="both"/>
      </w:pPr>
      <w:r>
        <w:rPr>
          <w:rFonts w:ascii="Times New Roman"/>
          <w:b w:val="false"/>
          <w:i w:val="false"/>
          <w:color w:val="000000"/>
          <w:sz w:val="28"/>
        </w:rPr>
        <w:t>
      Индекс формы административных данных: ФППО-24</w:t>
      </w:r>
    </w:p>
    <w:bookmarkEnd w:id="900"/>
    <w:bookmarkStart w:name="z1005" w:id="901"/>
    <w:p>
      <w:pPr>
        <w:spacing w:after="0"/>
        <w:ind w:left="0"/>
        <w:jc w:val="both"/>
      </w:pPr>
      <w:r>
        <w:rPr>
          <w:rFonts w:ascii="Times New Roman"/>
          <w:b w:val="false"/>
          <w:i w:val="false"/>
          <w:color w:val="000000"/>
          <w:sz w:val="28"/>
        </w:rPr>
        <w:t>
      Периодичность: ежесуточно</w:t>
      </w:r>
    </w:p>
    <w:bookmarkEnd w:id="901"/>
    <w:bookmarkStart w:name="z1006" w:id="902"/>
    <w:p>
      <w:pPr>
        <w:spacing w:after="0"/>
        <w:ind w:left="0"/>
        <w:jc w:val="both"/>
      </w:pPr>
      <w:r>
        <w:rPr>
          <w:rFonts w:ascii="Times New Roman"/>
          <w:b w:val="false"/>
          <w:i w:val="false"/>
          <w:color w:val="000000"/>
          <w:sz w:val="28"/>
        </w:rPr>
        <w:t>
      Отчетный период: ____ число __ месяц 20__ года</w:t>
      </w:r>
    </w:p>
    <w:bookmarkEnd w:id="902"/>
    <w:bookmarkStart w:name="z1007" w:id="903"/>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03"/>
    <w:bookmarkStart w:name="z1008" w:id="904"/>
    <w:p>
      <w:pPr>
        <w:spacing w:after="0"/>
        <w:ind w:left="0"/>
        <w:jc w:val="both"/>
      </w:pPr>
      <w:r>
        <w:rPr>
          <w:rFonts w:ascii="Times New Roman"/>
          <w:b w:val="false"/>
          <w:i w:val="false"/>
          <w:color w:val="000000"/>
          <w:sz w:val="28"/>
        </w:rPr>
        <w:t>
      Срок представления формы административных данных: ежесуточно, до 04.00 часов по времени города Астана суток, следующих за отчетными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тысяча метров в кубе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скважин,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тысяч метров в кубе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компании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9" w:id="905"/>
    <w:p>
      <w:pPr>
        <w:spacing w:after="0"/>
        <w:ind w:left="0"/>
        <w:jc w:val="both"/>
      </w:pPr>
      <w:r>
        <w:rPr>
          <w:rFonts w:ascii="Times New Roman"/>
          <w:b w:val="false"/>
          <w:i w:val="false"/>
          <w:color w:val="000000"/>
          <w:sz w:val="28"/>
        </w:rPr>
        <w:t>
      Наименование ________________________ Адрес ________________________</w:t>
      </w:r>
    </w:p>
    <w:bookmarkEnd w:id="905"/>
    <w:bookmarkStart w:name="z1010" w:id="906"/>
    <w:p>
      <w:pPr>
        <w:spacing w:after="0"/>
        <w:ind w:left="0"/>
        <w:jc w:val="both"/>
      </w:pPr>
      <w:r>
        <w:rPr>
          <w:rFonts w:ascii="Times New Roman"/>
          <w:b w:val="false"/>
          <w:i w:val="false"/>
          <w:color w:val="000000"/>
          <w:sz w:val="28"/>
        </w:rPr>
        <w:t>
      Телефон ______________________________________________________</w:t>
      </w:r>
    </w:p>
    <w:bookmarkEnd w:id="906"/>
    <w:bookmarkStart w:name="z1011" w:id="907"/>
    <w:p>
      <w:pPr>
        <w:spacing w:after="0"/>
        <w:ind w:left="0"/>
        <w:jc w:val="both"/>
      </w:pPr>
      <w:r>
        <w:rPr>
          <w:rFonts w:ascii="Times New Roman"/>
          <w:b w:val="false"/>
          <w:i w:val="false"/>
          <w:color w:val="000000"/>
          <w:sz w:val="28"/>
        </w:rPr>
        <w:t>
      Адрес электронной почты _______________________________________</w:t>
      </w:r>
    </w:p>
    <w:bookmarkEnd w:id="907"/>
    <w:bookmarkStart w:name="z1012" w:id="908"/>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08"/>
    <w:bookmarkStart w:name="z1013" w:id="909"/>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09"/>
    <w:bookmarkStart w:name="z1014" w:id="910"/>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10"/>
    <w:bookmarkStart w:name="z1015" w:id="911"/>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 добыче</w:t>
            </w:r>
            <w:r>
              <w:br/>
            </w:r>
            <w:r>
              <w:rPr>
                <w:rFonts w:ascii="Times New Roman"/>
                <w:b w:val="false"/>
                <w:i w:val="false"/>
                <w:color w:val="000000"/>
                <w:sz w:val="20"/>
              </w:rPr>
              <w:t>попутного и природного газа</w:t>
            </w:r>
          </w:p>
        </w:tc>
      </w:tr>
    </w:tbl>
    <w:bookmarkStart w:name="z1017" w:id="912"/>
    <w:p>
      <w:pPr>
        <w:spacing w:after="0"/>
        <w:ind w:left="0"/>
        <w:jc w:val="left"/>
      </w:pPr>
      <w:r>
        <w:rPr>
          <w:rFonts w:ascii="Times New Roman"/>
          <w:b/>
          <w:i w:val="false"/>
          <w:color w:val="000000"/>
        </w:rPr>
        <w:t xml:space="preserve"> Пояснение по заполнению формы административных данных "Отчет об ежесуточной информации по добыче попутного и природного газа" (ФППО-24, ежесуточно)</w:t>
      </w:r>
    </w:p>
    <w:bookmarkEnd w:id="912"/>
    <w:bookmarkStart w:name="z1018" w:id="913"/>
    <w:p>
      <w:pPr>
        <w:spacing w:after="0"/>
        <w:ind w:left="0"/>
        <w:jc w:val="both"/>
      </w:pPr>
      <w:r>
        <w:rPr>
          <w:rFonts w:ascii="Times New Roman"/>
          <w:b w:val="false"/>
          <w:i w:val="false"/>
          <w:color w:val="000000"/>
          <w:sz w:val="28"/>
        </w:rPr>
        <w:t>
      1. в графе 1 указывается название месторождения по порядку;</w:t>
      </w:r>
    </w:p>
    <w:bookmarkEnd w:id="913"/>
    <w:bookmarkStart w:name="z1019" w:id="914"/>
    <w:p>
      <w:pPr>
        <w:spacing w:after="0"/>
        <w:ind w:left="0"/>
        <w:jc w:val="both"/>
      </w:pPr>
      <w:r>
        <w:rPr>
          <w:rFonts w:ascii="Times New Roman"/>
          <w:b w:val="false"/>
          <w:i w:val="false"/>
          <w:color w:val="000000"/>
          <w:sz w:val="28"/>
        </w:rPr>
        <w:t>
      2. в графе 2 указывается объем добытого попутного газа в кубических метрах и природного газа в кубических метрах, за сутки и с начала месяца по месторождениям;</w:t>
      </w:r>
    </w:p>
    <w:bookmarkEnd w:id="914"/>
    <w:bookmarkStart w:name="z1020" w:id="915"/>
    <w:p>
      <w:pPr>
        <w:spacing w:after="0"/>
        <w:ind w:left="0"/>
        <w:jc w:val="both"/>
      </w:pPr>
      <w:r>
        <w:rPr>
          <w:rFonts w:ascii="Times New Roman"/>
          <w:b w:val="false"/>
          <w:i w:val="false"/>
          <w:color w:val="000000"/>
          <w:sz w:val="28"/>
        </w:rPr>
        <w:t>
      3. в графе 3 указывается количество простаивающих газовых скважин по любой причине: из-за ремонтных работ, ликвидация аварий, проведение исследовательских работ, из-за отключения электроэнергии;</w:t>
      </w:r>
    </w:p>
    <w:bookmarkEnd w:id="915"/>
    <w:bookmarkStart w:name="z1021" w:id="916"/>
    <w:p>
      <w:pPr>
        <w:spacing w:after="0"/>
        <w:ind w:left="0"/>
        <w:jc w:val="both"/>
      </w:pPr>
      <w:r>
        <w:rPr>
          <w:rFonts w:ascii="Times New Roman"/>
          <w:b w:val="false"/>
          <w:i w:val="false"/>
          <w:color w:val="000000"/>
          <w:sz w:val="28"/>
        </w:rPr>
        <w:t>
      4. в графе 4 указывается объем потери (недобор) газа, связанной с простоем газовых скважин;</w:t>
      </w:r>
    </w:p>
    <w:bookmarkEnd w:id="916"/>
    <w:bookmarkStart w:name="z1022" w:id="917"/>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26" w:id="91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18"/>
    <w:bookmarkStart w:name="z1027" w:id="91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19"/>
    <w:bookmarkStart w:name="z1028" w:id="920"/>
    <w:p>
      <w:pPr>
        <w:spacing w:after="0"/>
        <w:ind w:left="0"/>
        <w:jc w:val="both"/>
      </w:pPr>
      <w:r>
        <w:rPr>
          <w:rFonts w:ascii="Times New Roman"/>
          <w:b w:val="false"/>
          <w:i w:val="false"/>
          <w:color w:val="000000"/>
          <w:sz w:val="28"/>
        </w:rPr>
        <w:t>
      Наименование формы административных данных: Отчет о фактической ежемесячной добыче попутного и природного газа</w:t>
      </w:r>
    </w:p>
    <w:bookmarkEnd w:id="920"/>
    <w:bookmarkStart w:name="z1029" w:id="921"/>
    <w:p>
      <w:pPr>
        <w:spacing w:after="0"/>
        <w:ind w:left="0"/>
        <w:jc w:val="both"/>
      </w:pPr>
      <w:r>
        <w:rPr>
          <w:rFonts w:ascii="Times New Roman"/>
          <w:b w:val="false"/>
          <w:i w:val="false"/>
          <w:color w:val="000000"/>
          <w:sz w:val="28"/>
        </w:rPr>
        <w:t>
      Индекс формы административных данных: ФППО-25</w:t>
      </w:r>
    </w:p>
    <w:bookmarkEnd w:id="921"/>
    <w:bookmarkStart w:name="z1030" w:id="922"/>
    <w:p>
      <w:pPr>
        <w:spacing w:after="0"/>
        <w:ind w:left="0"/>
        <w:jc w:val="both"/>
      </w:pPr>
      <w:r>
        <w:rPr>
          <w:rFonts w:ascii="Times New Roman"/>
          <w:b w:val="false"/>
          <w:i w:val="false"/>
          <w:color w:val="000000"/>
          <w:sz w:val="28"/>
        </w:rPr>
        <w:t>
      Периодичность: ежемесячно</w:t>
      </w:r>
    </w:p>
    <w:bookmarkEnd w:id="922"/>
    <w:bookmarkStart w:name="z1031" w:id="923"/>
    <w:p>
      <w:pPr>
        <w:spacing w:after="0"/>
        <w:ind w:left="0"/>
        <w:jc w:val="both"/>
      </w:pPr>
      <w:r>
        <w:rPr>
          <w:rFonts w:ascii="Times New Roman"/>
          <w:b w:val="false"/>
          <w:i w:val="false"/>
          <w:color w:val="000000"/>
          <w:sz w:val="28"/>
        </w:rPr>
        <w:t>
      Отчетный период: ___ месяц 20__ года</w:t>
      </w:r>
    </w:p>
    <w:bookmarkEnd w:id="923"/>
    <w:bookmarkStart w:name="z1032" w:id="924"/>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24"/>
    <w:bookmarkStart w:name="z1033" w:id="925"/>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926"/>
    <w:p>
      <w:pPr>
        <w:spacing w:after="0"/>
        <w:ind w:left="0"/>
        <w:jc w:val="both"/>
      </w:pPr>
      <w:r>
        <w:rPr>
          <w:rFonts w:ascii="Times New Roman"/>
          <w:b w:val="false"/>
          <w:i w:val="false"/>
          <w:color w:val="000000"/>
          <w:sz w:val="28"/>
        </w:rPr>
        <w:t>
      Наименование ________________________ Адрес ________________________</w:t>
      </w:r>
    </w:p>
    <w:bookmarkEnd w:id="926"/>
    <w:bookmarkStart w:name="z1035" w:id="927"/>
    <w:p>
      <w:pPr>
        <w:spacing w:after="0"/>
        <w:ind w:left="0"/>
        <w:jc w:val="both"/>
      </w:pPr>
      <w:r>
        <w:rPr>
          <w:rFonts w:ascii="Times New Roman"/>
          <w:b w:val="false"/>
          <w:i w:val="false"/>
          <w:color w:val="000000"/>
          <w:sz w:val="28"/>
        </w:rPr>
        <w:t>
      Телефон ______________________________________________________</w:t>
      </w:r>
    </w:p>
    <w:bookmarkEnd w:id="927"/>
    <w:bookmarkStart w:name="z1036" w:id="928"/>
    <w:p>
      <w:pPr>
        <w:spacing w:after="0"/>
        <w:ind w:left="0"/>
        <w:jc w:val="both"/>
      </w:pPr>
      <w:r>
        <w:rPr>
          <w:rFonts w:ascii="Times New Roman"/>
          <w:b w:val="false"/>
          <w:i w:val="false"/>
          <w:color w:val="000000"/>
          <w:sz w:val="28"/>
        </w:rPr>
        <w:t>
      Адрес электронной почты _______________________________________</w:t>
      </w:r>
    </w:p>
    <w:bookmarkEnd w:id="928"/>
    <w:bookmarkStart w:name="z1037" w:id="92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29"/>
    <w:bookmarkStart w:name="z1038" w:id="93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30"/>
    <w:bookmarkStart w:name="z1039" w:id="93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31"/>
    <w:bookmarkStart w:name="z1040" w:id="93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фактической</w:t>
            </w:r>
            <w:r>
              <w:br/>
            </w:r>
            <w:r>
              <w:rPr>
                <w:rFonts w:ascii="Times New Roman"/>
                <w:b w:val="false"/>
                <w:i w:val="false"/>
                <w:color w:val="000000"/>
                <w:sz w:val="20"/>
              </w:rPr>
              <w:t>ежемесячной добыче попутного</w:t>
            </w:r>
            <w:r>
              <w:br/>
            </w:r>
            <w:r>
              <w:rPr>
                <w:rFonts w:ascii="Times New Roman"/>
                <w:b w:val="false"/>
                <w:i w:val="false"/>
                <w:color w:val="000000"/>
                <w:sz w:val="20"/>
              </w:rPr>
              <w:t>и природного газа</w:t>
            </w:r>
          </w:p>
        </w:tc>
      </w:tr>
    </w:tbl>
    <w:bookmarkStart w:name="z1042" w:id="933"/>
    <w:p>
      <w:pPr>
        <w:spacing w:after="0"/>
        <w:ind w:left="0"/>
        <w:jc w:val="left"/>
      </w:pPr>
      <w:r>
        <w:rPr>
          <w:rFonts w:ascii="Times New Roman"/>
          <w:b/>
          <w:i w:val="false"/>
          <w:color w:val="000000"/>
        </w:rPr>
        <w:t xml:space="preserve"> Пояснение по заполнению формы административных данных "Отчет о фактической ежемесячной добыче попутного и природного газа" (ФППО-25, ежемесячно)</w:t>
      </w:r>
    </w:p>
    <w:bookmarkEnd w:id="933"/>
    <w:bookmarkStart w:name="z1043" w:id="934"/>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934"/>
    <w:bookmarkStart w:name="z1044" w:id="935"/>
    <w:p>
      <w:pPr>
        <w:spacing w:after="0"/>
        <w:ind w:left="0"/>
        <w:jc w:val="both"/>
      </w:pPr>
      <w:r>
        <w:rPr>
          <w:rFonts w:ascii="Times New Roman"/>
          <w:b w:val="false"/>
          <w:i w:val="false"/>
          <w:color w:val="000000"/>
          <w:sz w:val="28"/>
        </w:rPr>
        <w:t>
      2. в графе 2 указывается название месторождения по порядку;</w:t>
      </w:r>
    </w:p>
    <w:bookmarkEnd w:id="935"/>
    <w:bookmarkStart w:name="z1045" w:id="936"/>
    <w:p>
      <w:pPr>
        <w:spacing w:after="0"/>
        <w:ind w:left="0"/>
        <w:jc w:val="both"/>
      </w:pPr>
      <w:r>
        <w:rPr>
          <w:rFonts w:ascii="Times New Roman"/>
          <w:b w:val="false"/>
          <w:i w:val="false"/>
          <w:color w:val="000000"/>
          <w:sz w:val="28"/>
        </w:rPr>
        <w:t>
      3. в графе 3 указывается объем добытого попутного и природного газа в тысячах кубических метров, с января по отчетный месяц текущего года, по месторождениям;</w:t>
      </w:r>
    </w:p>
    <w:bookmarkEnd w:id="936"/>
    <w:bookmarkStart w:name="z1046" w:id="937"/>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50" w:id="93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38"/>
    <w:bookmarkStart w:name="z1051" w:id="93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39"/>
    <w:bookmarkStart w:name="z1052" w:id="94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движению попутного и природного газа</w:t>
      </w:r>
    </w:p>
    <w:bookmarkEnd w:id="940"/>
    <w:bookmarkStart w:name="z1053" w:id="941"/>
    <w:p>
      <w:pPr>
        <w:spacing w:after="0"/>
        <w:ind w:left="0"/>
        <w:jc w:val="both"/>
      </w:pPr>
      <w:r>
        <w:rPr>
          <w:rFonts w:ascii="Times New Roman"/>
          <w:b w:val="false"/>
          <w:i w:val="false"/>
          <w:color w:val="000000"/>
          <w:sz w:val="28"/>
        </w:rPr>
        <w:t>
      Индекс формы административных данных: ФППО-26</w:t>
      </w:r>
    </w:p>
    <w:bookmarkEnd w:id="941"/>
    <w:bookmarkStart w:name="z1054" w:id="942"/>
    <w:p>
      <w:pPr>
        <w:spacing w:after="0"/>
        <w:ind w:left="0"/>
        <w:jc w:val="both"/>
      </w:pPr>
      <w:r>
        <w:rPr>
          <w:rFonts w:ascii="Times New Roman"/>
          <w:b w:val="false"/>
          <w:i w:val="false"/>
          <w:color w:val="000000"/>
          <w:sz w:val="28"/>
        </w:rPr>
        <w:t>
      Периодичность: ежемесячно</w:t>
      </w:r>
    </w:p>
    <w:bookmarkEnd w:id="942"/>
    <w:bookmarkStart w:name="z1055" w:id="943"/>
    <w:p>
      <w:pPr>
        <w:spacing w:after="0"/>
        <w:ind w:left="0"/>
        <w:jc w:val="both"/>
      </w:pPr>
      <w:r>
        <w:rPr>
          <w:rFonts w:ascii="Times New Roman"/>
          <w:b w:val="false"/>
          <w:i w:val="false"/>
          <w:color w:val="000000"/>
          <w:sz w:val="28"/>
        </w:rPr>
        <w:t>
      Отчетный период: ___ месяц 20__ года</w:t>
      </w:r>
    </w:p>
    <w:bookmarkEnd w:id="943"/>
    <w:bookmarkStart w:name="z1056" w:id="944"/>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44"/>
    <w:bookmarkStart w:name="z1057" w:id="945"/>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46"/>
          <w:p>
            <w:pPr>
              <w:spacing w:after="20"/>
              <w:ind w:left="20"/>
              <w:jc w:val="both"/>
            </w:pPr>
            <w:r>
              <w:rPr>
                <w:rFonts w:ascii="Times New Roman"/>
                <w:b w:val="false"/>
                <w:i w:val="false"/>
                <w:color w:val="000000"/>
                <w:sz w:val="20"/>
              </w:rPr>
              <w:t>
№</w:t>
            </w:r>
          </w:p>
          <w:bookmarkEnd w:id="946"/>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газа, всего,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газ,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нужды, всего,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использование на газотурбинной установке,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установку подготовки газа, газоперерабатывающий завод,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закачка газа,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Сожжено на факеле,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газопровод,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947"/>
    <w:p>
      <w:pPr>
        <w:spacing w:after="0"/>
        <w:ind w:left="0"/>
        <w:jc w:val="both"/>
      </w:pPr>
      <w:r>
        <w:rPr>
          <w:rFonts w:ascii="Times New Roman"/>
          <w:b w:val="false"/>
          <w:i w:val="false"/>
          <w:color w:val="000000"/>
          <w:sz w:val="28"/>
        </w:rPr>
        <w:t>
      Наименование ________________________ Адрес ________________________</w:t>
      </w:r>
    </w:p>
    <w:bookmarkEnd w:id="947"/>
    <w:bookmarkStart w:name="z1060" w:id="948"/>
    <w:p>
      <w:pPr>
        <w:spacing w:after="0"/>
        <w:ind w:left="0"/>
        <w:jc w:val="both"/>
      </w:pPr>
      <w:r>
        <w:rPr>
          <w:rFonts w:ascii="Times New Roman"/>
          <w:b w:val="false"/>
          <w:i w:val="false"/>
          <w:color w:val="000000"/>
          <w:sz w:val="28"/>
        </w:rPr>
        <w:t>
      Телефон ______________________________________________________</w:t>
      </w:r>
    </w:p>
    <w:bookmarkEnd w:id="948"/>
    <w:bookmarkStart w:name="z1061" w:id="949"/>
    <w:p>
      <w:pPr>
        <w:spacing w:after="0"/>
        <w:ind w:left="0"/>
        <w:jc w:val="both"/>
      </w:pPr>
      <w:r>
        <w:rPr>
          <w:rFonts w:ascii="Times New Roman"/>
          <w:b w:val="false"/>
          <w:i w:val="false"/>
          <w:color w:val="000000"/>
          <w:sz w:val="28"/>
        </w:rPr>
        <w:t>
      Адрес электронной почты _______________________________________</w:t>
      </w:r>
    </w:p>
    <w:bookmarkEnd w:id="949"/>
    <w:bookmarkStart w:name="z1062" w:id="950"/>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50"/>
    <w:bookmarkStart w:name="z1063" w:id="951"/>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51"/>
    <w:bookmarkStart w:name="z1064" w:id="952"/>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52"/>
    <w:bookmarkStart w:name="z1065" w:id="953"/>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движению</w:t>
            </w:r>
            <w:r>
              <w:br/>
            </w:r>
            <w:r>
              <w:rPr>
                <w:rFonts w:ascii="Times New Roman"/>
                <w:b w:val="false"/>
                <w:i w:val="false"/>
                <w:color w:val="000000"/>
                <w:sz w:val="20"/>
              </w:rPr>
              <w:t>попутного и природного газа</w:t>
            </w:r>
          </w:p>
        </w:tc>
      </w:tr>
    </w:tbl>
    <w:bookmarkStart w:name="z1067" w:id="954"/>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движению попутного и природного газа" (ФППО-26, ежемесячно)</w:t>
      </w:r>
    </w:p>
    <w:bookmarkEnd w:id="954"/>
    <w:bookmarkStart w:name="z1068" w:id="955"/>
    <w:p>
      <w:pPr>
        <w:spacing w:after="0"/>
        <w:ind w:left="0"/>
        <w:jc w:val="both"/>
      </w:pPr>
      <w:r>
        <w:rPr>
          <w:rFonts w:ascii="Times New Roman"/>
          <w:b w:val="false"/>
          <w:i w:val="false"/>
          <w:color w:val="000000"/>
          <w:sz w:val="28"/>
        </w:rPr>
        <w:t>
      1. в графе 2 указываются показатели;</w:t>
      </w:r>
    </w:p>
    <w:bookmarkEnd w:id="955"/>
    <w:bookmarkStart w:name="z1069" w:id="956"/>
    <w:p>
      <w:pPr>
        <w:spacing w:after="0"/>
        <w:ind w:left="0"/>
        <w:jc w:val="both"/>
      </w:pPr>
      <w:r>
        <w:rPr>
          <w:rFonts w:ascii="Times New Roman"/>
          <w:b w:val="false"/>
          <w:i w:val="false"/>
          <w:color w:val="000000"/>
          <w:sz w:val="28"/>
        </w:rPr>
        <w:t>
      2. в графе 3 указываются плановые значения показателей в соответствии с наименованием графы 2.1. - 2.10 на текущий год;</w:t>
      </w:r>
    </w:p>
    <w:bookmarkEnd w:id="956"/>
    <w:bookmarkStart w:name="z1070" w:id="957"/>
    <w:p>
      <w:pPr>
        <w:spacing w:after="0"/>
        <w:ind w:left="0"/>
        <w:jc w:val="both"/>
      </w:pPr>
      <w:r>
        <w:rPr>
          <w:rFonts w:ascii="Times New Roman"/>
          <w:b w:val="false"/>
          <w:i w:val="false"/>
          <w:color w:val="000000"/>
          <w:sz w:val="28"/>
        </w:rPr>
        <w:t>
      3. в графе 4 указываются плановые и фактические значения показателей в соответствии с наименованием графы 2.1. - 2.10 за отчетный месяц;</w:t>
      </w:r>
    </w:p>
    <w:bookmarkEnd w:id="957"/>
    <w:bookmarkStart w:name="z1071" w:id="958"/>
    <w:p>
      <w:pPr>
        <w:spacing w:after="0"/>
        <w:ind w:left="0"/>
        <w:jc w:val="both"/>
      </w:pPr>
      <w:r>
        <w:rPr>
          <w:rFonts w:ascii="Times New Roman"/>
          <w:b w:val="false"/>
          <w:i w:val="false"/>
          <w:color w:val="000000"/>
          <w:sz w:val="28"/>
        </w:rPr>
        <w:t>
      4. в графе 5 указываются плановые и фактические значения показателей в соответствии с наименованием графы 2.1. - 2.10 за период с января по отчетный месяц текущего года;</w:t>
      </w:r>
    </w:p>
    <w:bookmarkEnd w:id="958"/>
    <w:bookmarkStart w:name="z1072" w:id="959"/>
    <w:p>
      <w:pPr>
        <w:spacing w:after="0"/>
        <w:ind w:left="0"/>
        <w:jc w:val="both"/>
      </w:pPr>
      <w:r>
        <w:rPr>
          <w:rFonts w:ascii="Times New Roman"/>
          <w:b w:val="false"/>
          <w:i w:val="false"/>
          <w:color w:val="000000"/>
          <w:sz w:val="28"/>
        </w:rPr>
        <w:t>
      5. в графе 6 указываются дополнительные или справочные сведения по месторождениям.</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76" w:id="960"/>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60"/>
    <w:bookmarkStart w:name="z1077" w:id="961"/>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61"/>
    <w:bookmarkStart w:name="z1078" w:id="962"/>
    <w:p>
      <w:pPr>
        <w:spacing w:after="0"/>
        <w:ind w:left="0"/>
        <w:jc w:val="both"/>
      </w:pPr>
      <w:r>
        <w:rPr>
          <w:rFonts w:ascii="Times New Roman"/>
          <w:b w:val="false"/>
          <w:i w:val="false"/>
          <w:color w:val="000000"/>
          <w:sz w:val="28"/>
        </w:rPr>
        <w:t>
      Наименование формы административных данных: Отчет об ежегодной информации по плану добычи попутного и природного газа</w:t>
      </w:r>
    </w:p>
    <w:bookmarkEnd w:id="962"/>
    <w:bookmarkStart w:name="z1079" w:id="963"/>
    <w:p>
      <w:pPr>
        <w:spacing w:after="0"/>
        <w:ind w:left="0"/>
        <w:jc w:val="both"/>
      </w:pPr>
      <w:r>
        <w:rPr>
          <w:rFonts w:ascii="Times New Roman"/>
          <w:b w:val="false"/>
          <w:i w:val="false"/>
          <w:color w:val="000000"/>
          <w:sz w:val="28"/>
        </w:rPr>
        <w:t>
      Индекс формы административных данных: ФППО-27</w:t>
      </w:r>
    </w:p>
    <w:bookmarkEnd w:id="963"/>
    <w:bookmarkStart w:name="z1080" w:id="964"/>
    <w:p>
      <w:pPr>
        <w:spacing w:after="0"/>
        <w:ind w:left="0"/>
        <w:jc w:val="both"/>
      </w:pPr>
      <w:r>
        <w:rPr>
          <w:rFonts w:ascii="Times New Roman"/>
          <w:b w:val="false"/>
          <w:i w:val="false"/>
          <w:color w:val="000000"/>
          <w:sz w:val="28"/>
        </w:rPr>
        <w:t>
      Периодичность: ежегодно</w:t>
      </w:r>
    </w:p>
    <w:bookmarkEnd w:id="964"/>
    <w:bookmarkStart w:name="z1081" w:id="965"/>
    <w:p>
      <w:pPr>
        <w:spacing w:after="0"/>
        <w:ind w:left="0"/>
        <w:jc w:val="both"/>
      </w:pPr>
      <w:r>
        <w:rPr>
          <w:rFonts w:ascii="Times New Roman"/>
          <w:b w:val="false"/>
          <w:i w:val="false"/>
          <w:color w:val="000000"/>
          <w:sz w:val="28"/>
        </w:rPr>
        <w:t>
      Отчетный период: за 20__ год</w:t>
      </w:r>
    </w:p>
    <w:bookmarkEnd w:id="965"/>
    <w:bookmarkStart w:name="z1082" w:id="966"/>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66"/>
    <w:bookmarkStart w:name="z1083" w:id="967"/>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добыча газа,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968"/>
    <w:p>
      <w:pPr>
        <w:spacing w:after="0"/>
        <w:ind w:left="0"/>
        <w:jc w:val="both"/>
      </w:pPr>
      <w:r>
        <w:rPr>
          <w:rFonts w:ascii="Times New Roman"/>
          <w:b w:val="false"/>
          <w:i w:val="false"/>
          <w:color w:val="000000"/>
          <w:sz w:val="28"/>
        </w:rPr>
        <w:t>
      Наименование ________________________ Адрес ________________________</w:t>
      </w:r>
    </w:p>
    <w:bookmarkEnd w:id="968"/>
    <w:bookmarkStart w:name="z1085" w:id="969"/>
    <w:p>
      <w:pPr>
        <w:spacing w:after="0"/>
        <w:ind w:left="0"/>
        <w:jc w:val="both"/>
      </w:pPr>
      <w:r>
        <w:rPr>
          <w:rFonts w:ascii="Times New Roman"/>
          <w:b w:val="false"/>
          <w:i w:val="false"/>
          <w:color w:val="000000"/>
          <w:sz w:val="28"/>
        </w:rPr>
        <w:t>
      Телефон ______________________________________________________</w:t>
      </w:r>
    </w:p>
    <w:bookmarkEnd w:id="969"/>
    <w:bookmarkStart w:name="z1086" w:id="970"/>
    <w:p>
      <w:pPr>
        <w:spacing w:after="0"/>
        <w:ind w:left="0"/>
        <w:jc w:val="both"/>
      </w:pPr>
      <w:r>
        <w:rPr>
          <w:rFonts w:ascii="Times New Roman"/>
          <w:b w:val="false"/>
          <w:i w:val="false"/>
          <w:color w:val="000000"/>
          <w:sz w:val="28"/>
        </w:rPr>
        <w:t>
      Адрес электронной почты _______________________________________</w:t>
      </w:r>
    </w:p>
    <w:bookmarkEnd w:id="970"/>
    <w:bookmarkStart w:name="z1087" w:id="971"/>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71"/>
    <w:bookmarkStart w:name="z1088" w:id="972"/>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72"/>
    <w:bookmarkStart w:name="z1089" w:id="973"/>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73"/>
    <w:bookmarkStart w:name="z1090" w:id="974"/>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ежегодной</w:t>
            </w:r>
            <w:r>
              <w:br/>
            </w:r>
            <w:r>
              <w:rPr>
                <w:rFonts w:ascii="Times New Roman"/>
                <w:b w:val="false"/>
                <w:i w:val="false"/>
                <w:color w:val="000000"/>
                <w:sz w:val="20"/>
              </w:rPr>
              <w:t>информации по плану добычи</w:t>
            </w:r>
            <w:r>
              <w:br/>
            </w:r>
            <w:r>
              <w:rPr>
                <w:rFonts w:ascii="Times New Roman"/>
                <w:b w:val="false"/>
                <w:i w:val="false"/>
                <w:color w:val="000000"/>
                <w:sz w:val="20"/>
              </w:rPr>
              <w:t>попутного и природного газа</w:t>
            </w:r>
          </w:p>
        </w:tc>
      </w:tr>
    </w:tbl>
    <w:bookmarkStart w:name="z1092" w:id="975"/>
    <w:p>
      <w:pPr>
        <w:spacing w:after="0"/>
        <w:ind w:left="0"/>
        <w:jc w:val="left"/>
      </w:pPr>
      <w:r>
        <w:rPr>
          <w:rFonts w:ascii="Times New Roman"/>
          <w:b/>
          <w:i w:val="false"/>
          <w:color w:val="000000"/>
        </w:rPr>
        <w:t xml:space="preserve"> Пояснение по заполнению формы административных данных "Отчет об ежегодной информации по плану добычи попутного и природного газа" (ФППО-27, ежегодно)</w:t>
      </w:r>
    </w:p>
    <w:bookmarkEnd w:id="975"/>
    <w:bookmarkStart w:name="z1093" w:id="976"/>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976"/>
    <w:bookmarkStart w:name="z1094" w:id="977"/>
    <w:p>
      <w:pPr>
        <w:spacing w:after="0"/>
        <w:ind w:left="0"/>
        <w:jc w:val="both"/>
      </w:pPr>
      <w:r>
        <w:rPr>
          <w:rFonts w:ascii="Times New Roman"/>
          <w:b w:val="false"/>
          <w:i w:val="false"/>
          <w:color w:val="000000"/>
          <w:sz w:val="28"/>
        </w:rPr>
        <w:t>
      2. в графе 2 указывается месторождение по порядку;</w:t>
      </w:r>
    </w:p>
    <w:bookmarkEnd w:id="977"/>
    <w:bookmarkStart w:name="z1095" w:id="978"/>
    <w:p>
      <w:pPr>
        <w:spacing w:after="0"/>
        <w:ind w:left="0"/>
        <w:jc w:val="both"/>
      </w:pPr>
      <w:r>
        <w:rPr>
          <w:rFonts w:ascii="Times New Roman"/>
          <w:b w:val="false"/>
          <w:i w:val="false"/>
          <w:color w:val="000000"/>
          <w:sz w:val="28"/>
        </w:rPr>
        <w:t>
      3. в графе 3 указывается планируемый объем добываемого попутного и природного газа в тысячах кубических метров с января по декабрь отчетного года, по месторождениям;</w:t>
      </w:r>
    </w:p>
    <w:bookmarkEnd w:id="978"/>
    <w:bookmarkStart w:name="z1096" w:id="979"/>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bl>
    <w:bookmarkStart w:name="z1099" w:id="980"/>
    <w:p>
      <w:pPr>
        <w:spacing w:after="0"/>
        <w:ind w:left="0"/>
        <w:jc w:val="left"/>
      </w:pPr>
      <w:r>
        <w:rPr>
          <w:rFonts w:ascii="Times New Roman"/>
          <w:b/>
          <w:i w:val="false"/>
          <w:color w:val="000000"/>
        </w:rPr>
        <w:t xml:space="preserve">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w:t>
      </w:r>
    </w:p>
    <w:bookmarkEnd w:id="980"/>
    <w:bookmarkStart w:name="z1100" w:id="981"/>
    <w:p>
      <w:pPr>
        <w:spacing w:after="0"/>
        <w:ind w:left="0"/>
        <w:jc w:val="left"/>
      </w:pPr>
      <w:r>
        <w:rPr>
          <w:rFonts w:ascii="Times New Roman"/>
          <w:b/>
          <w:i w:val="false"/>
          <w:color w:val="000000"/>
        </w:rPr>
        <w:t xml:space="preserve"> Глава 1. Общие положения</w:t>
      </w:r>
    </w:p>
    <w:bookmarkEnd w:id="981"/>
    <w:bookmarkStart w:name="z1101" w:id="982"/>
    <w:p>
      <w:pPr>
        <w:spacing w:after="0"/>
        <w:ind w:left="0"/>
        <w:jc w:val="both"/>
      </w:pPr>
      <w:r>
        <w:rPr>
          <w:rFonts w:ascii="Times New Roman"/>
          <w:b w:val="false"/>
          <w:i w:val="false"/>
          <w:color w:val="000000"/>
          <w:sz w:val="28"/>
        </w:rPr>
        <w:t xml:space="preserve">
      1. Настоящие Правила представления отчетов при проведении разведки и добычи углеводородов, осуществлении операции в сфере добычи и оборота нефти и (или) сырого газа, урана, проведении опытно-промышленной добычи и добычи урана (далее – Правила) разработаны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145 и </w:t>
      </w:r>
      <w:r>
        <w:rPr>
          <w:rFonts w:ascii="Times New Roman"/>
          <w:b w:val="false"/>
          <w:i w:val="false"/>
          <w:color w:val="000000"/>
          <w:sz w:val="28"/>
        </w:rPr>
        <w:t>статьей 180</w:t>
      </w:r>
      <w:r>
        <w:rPr>
          <w:rFonts w:ascii="Times New Roman"/>
          <w:b w:val="false"/>
          <w:i w:val="false"/>
          <w:color w:val="000000"/>
          <w:sz w:val="28"/>
        </w:rPr>
        <w:t xml:space="preserve"> Кодекса Республики Казахстан "О недрах и недропользовании"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отчетов при проведении разведки и добычи углеводородов, осуществлении операции в сфере добычи и оборота нефти и (или) сырого газа, урана, проведении опытно-промышленной добычи и добычи урана.</w:t>
      </w:r>
    </w:p>
    <w:bookmarkEnd w:id="982"/>
    <w:bookmarkStart w:name="z1102" w:id="983"/>
    <w:p>
      <w:pPr>
        <w:spacing w:after="0"/>
        <w:ind w:left="0"/>
        <w:jc w:val="both"/>
      </w:pPr>
      <w:r>
        <w:rPr>
          <w:rFonts w:ascii="Times New Roman"/>
          <w:b w:val="false"/>
          <w:i w:val="false"/>
          <w:color w:val="000000"/>
          <w:sz w:val="28"/>
        </w:rPr>
        <w:t xml:space="preserve">
      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Кодекса.</w:t>
      </w:r>
    </w:p>
    <w:bookmarkEnd w:id="983"/>
    <w:bookmarkStart w:name="z1103" w:id="984"/>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984"/>
    <w:bookmarkStart w:name="z1104" w:id="985"/>
    <w:p>
      <w:pPr>
        <w:spacing w:after="0"/>
        <w:ind w:left="0"/>
        <w:jc w:val="both"/>
      </w:pPr>
      <w:r>
        <w:rPr>
          <w:rFonts w:ascii="Times New Roman"/>
          <w:b w:val="false"/>
          <w:i w:val="false"/>
          <w:color w:val="000000"/>
          <w:sz w:val="28"/>
        </w:rPr>
        <w:t>
      1) подведомственная организация – юридическое лицо, находящееся в ведении уполномоченного органа в области углеводородов и осуществляющее ведение единой базы данных добычи и оборота нефти и сырого газа;</w:t>
      </w:r>
    </w:p>
    <w:bookmarkEnd w:id="985"/>
    <w:bookmarkStart w:name="z1105" w:id="986"/>
    <w:p>
      <w:pPr>
        <w:spacing w:after="0"/>
        <w:ind w:left="0"/>
        <w:jc w:val="both"/>
      </w:pPr>
      <w:r>
        <w:rPr>
          <w:rFonts w:ascii="Times New Roman"/>
          <w:b w:val="false"/>
          <w:i w:val="false"/>
          <w:color w:val="000000"/>
          <w:sz w:val="28"/>
        </w:rPr>
        <w:t>
      2) нефтеперерабатывающие заводы – заводы, принимающие нефть в целях переработки нефти, предназначенной для последующей реализации продуктов переработки на внутреннем и внешнем рынках;</w:t>
      </w:r>
    </w:p>
    <w:bookmarkEnd w:id="986"/>
    <w:bookmarkStart w:name="z1106" w:id="987"/>
    <w:p>
      <w:pPr>
        <w:spacing w:after="0"/>
        <w:ind w:left="0"/>
        <w:jc w:val="both"/>
      </w:pPr>
      <w:r>
        <w:rPr>
          <w:rFonts w:ascii="Times New Roman"/>
          <w:b w:val="false"/>
          <w:i w:val="false"/>
          <w:color w:val="000000"/>
          <w:sz w:val="28"/>
        </w:rPr>
        <w:t>
      3) транспортировщик – физическое или юридическое лицо, осуществляющее транспортировку нефти;</w:t>
      </w:r>
    </w:p>
    <w:bookmarkEnd w:id="987"/>
    <w:bookmarkStart w:name="z1107" w:id="988"/>
    <w:p>
      <w:pPr>
        <w:spacing w:after="0"/>
        <w:ind w:left="0"/>
        <w:jc w:val="both"/>
      </w:pPr>
      <w:r>
        <w:rPr>
          <w:rFonts w:ascii="Times New Roman"/>
          <w:b w:val="false"/>
          <w:i w:val="false"/>
          <w:color w:val="000000"/>
          <w:sz w:val="28"/>
        </w:rPr>
        <w:t>
      4) собственник терминала – физическое или юридическое лицо, владеющее промышленным объектом для хранения нефти, представляющим собой резервуары, а также платформу для приема/отгрузки нефти на транспорт (железнодорожные цистерны, автоцистерны, танкеры) или в нефтепровод;</w:t>
      </w:r>
    </w:p>
    <w:bookmarkEnd w:id="988"/>
    <w:bookmarkStart w:name="z1108" w:id="989"/>
    <w:p>
      <w:pPr>
        <w:spacing w:after="0"/>
        <w:ind w:left="0"/>
        <w:jc w:val="both"/>
      </w:pPr>
      <w:r>
        <w:rPr>
          <w:rFonts w:ascii="Times New Roman"/>
          <w:b w:val="false"/>
          <w:i w:val="false"/>
          <w:color w:val="000000"/>
          <w:sz w:val="28"/>
        </w:rPr>
        <w:t>
      5) единая государственная система управления недропользованием –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и урана, предназначенная для сбора, хранения, анализа и обработки информации в сфере недропользования.</w:t>
      </w:r>
    </w:p>
    <w:bookmarkEnd w:id="989"/>
    <w:bookmarkStart w:name="z1109" w:id="990"/>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bookmarkEnd w:id="990"/>
    <w:bookmarkStart w:name="z1110" w:id="991"/>
    <w:p>
      <w:pPr>
        <w:spacing w:after="0"/>
        <w:ind w:left="0"/>
        <w:jc w:val="both"/>
      </w:pPr>
      <w:r>
        <w:rPr>
          <w:rFonts w:ascii="Times New Roman"/>
          <w:b w:val="false"/>
          <w:i w:val="false"/>
          <w:color w:val="000000"/>
          <w:sz w:val="28"/>
        </w:rPr>
        <w:t>
      3. Недропользователи, нефтеперерабатывающие заводы, транспортировщики и собственники терминалов представляют отчеты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 в уполномоченный орган в области углеводородов и добычи урана/подведомственной организации посредством единой государственной системы управления недропользованием и удостоверяют их электронной цифровой подписью первого руководителя или уполномоченного им лица.</w:t>
      </w:r>
    </w:p>
    <w:bookmarkEnd w:id="991"/>
    <w:bookmarkStart w:name="z1111" w:id="992"/>
    <w:p>
      <w:pPr>
        <w:spacing w:after="0"/>
        <w:ind w:left="0"/>
        <w:jc w:val="left"/>
      </w:pPr>
      <w:r>
        <w:rPr>
          <w:rFonts w:ascii="Times New Roman"/>
          <w:b/>
          <w:i w:val="false"/>
          <w:color w:val="000000"/>
        </w:rPr>
        <w:t xml:space="preserve"> Глава 2. Порядок представления отчетов при проведении разведки и добычи углеводородов, осуществлении операции в сфере добычи и оборота нефти и (или) сырого газа, урана, проведении опытно-промышленной добычи и добычи</w:t>
      </w:r>
    </w:p>
    <w:bookmarkEnd w:id="992"/>
    <w:bookmarkStart w:name="z1112" w:id="993"/>
    <w:p>
      <w:pPr>
        <w:spacing w:after="0"/>
        <w:ind w:left="0"/>
        <w:jc w:val="both"/>
      </w:pPr>
      <w:r>
        <w:rPr>
          <w:rFonts w:ascii="Times New Roman"/>
          <w:b w:val="false"/>
          <w:i w:val="false"/>
          <w:color w:val="000000"/>
          <w:sz w:val="28"/>
        </w:rPr>
        <w:t xml:space="preserve">
      4. Недропользователь ежеквартально не позднее 15 (пятнадцатого) числа месяца, следующего за отчетным периодом, представляет в уполномоченный орган в области углеводородов и добычи урана отчеты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993"/>
    <w:bookmarkStart w:name="z1113" w:id="994"/>
    <w:p>
      <w:pPr>
        <w:spacing w:after="0"/>
        <w:ind w:left="0"/>
        <w:jc w:val="both"/>
      </w:pPr>
      <w:r>
        <w:rPr>
          <w:rFonts w:ascii="Times New Roman"/>
          <w:b w:val="false"/>
          <w:i w:val="false"/>
          <w:color w:val="000000"/>
          <w:sz w:val="28"/>
        </w:rPr>
        <w:t xml:space="preserve">
      Недропользователь ежеквартально не позднее 25 (двадцать пятого) числа месяца, следующего за отчетным периодом, представляет в уполномоченный орган в области углеводородов и добычи урана отчеты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994"/>
    <w:bookmarkStart w:name="z1114" w:id="995"/>
    <w:p>
      <w:pPr>
        <w:spacing w:after="0"/>
        <w:ind w:left="0"/>
        <w:jc w:val="both"/>
      </w:pPr>
      <w:r>
        <w:rPr>
          <w:rFonts w:ascii="Times New Roman"/>
          <w:b w:val="false"/>
          <w:i w:val="false"/>
          <w:color w:val="000000"/>
          <w:sz w:val="28"/>
        </w:rPr>
        <w:t xml:space="preserve">
      Недропользователь ежегодно не позднее 25 (двадцать пятого) числа месяца, следующего за отчетным периодом, представляет в уполномоченный орган в области углеводородов и добычи урана отчет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95"/>
    <w:bookmarkStart w:name="z1115" w:id="996"/>
    <w:p>
      <w:pPr>
        <w:spacing w:after="0"/>
        <w:ind w:left="0"/>
        <w:jc w:val="both"/>
      </w:pPr>
      <w:r>
        <w:rPr>
          <w:rFonts w:ascii="Times New Roman"/>
          <w:b w:val="false"/>
          <w:i w:val="false"/>
          <w:color w:val="000000"/>
          <w:sz w:val="28"/>
        </w:rPr>
        <w:t>
      5. Недропользователь представляет уполномоченному органу в области углеводородов/подведомственной организации:</w:t>
      </w:r>
    </w:p>
    <w:bookmarkEnd w:id="996"/>
    <w:bookmarkStart w:name="z1116" w:id="997"/>
    <w:p>
      <w:pPr>
        <w:spacing w:after="0"/>
        <w:ind w:left="0"/>
        <w:jc w:val="both"/>
      </w:pPr>
      <w:r>
        <w:rPr>
          <w:rFonts w:ascii="Times New Roman"/>
          <w:b w:val="false"/>
          <w:i w:val="false"/>
          <w:color w:val="000000"/>
          <w:sz w:val="28"/>
        </w:rPr>
        <w:t xml:space="preserve">
      1) ежесуточно, до 04.00 часов по времени города Астана суток, следующих за отчетными периодами, отчеты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приказу, за исключением недропользователей, проводящих геологоразведочные работы и не осуществляющих добычу нефти;</w:t>
      </w:r>
    </w:p>
    <w:bookmarkEnd w:id="997"/>
    <w:bookmarkStart w:name="z1117" w:id="998"/>
    <w:p>
      <w:pPr>
        <w:spacing w:after="0"/>
        <w:ind w:left="0"/>
        <w:jc w:val="both"/>
      </w:pPr>
      <w:r>
        <w:rPr>
          <w:rFonts w:ascii="Times New Roman"/>
          <w:b w:val="false"/>
          <w:i w:val="false"/>
          <w:color w:val="000000"/>
          <w:sz w:val="28"/>
        </w:rPr>
        <w:t xml:space="preserve">
      2) ежемесячно, до 5 (пятого) числа месяца, следующего за отчетным периодом, отчеты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приказу;</w:t>
      </w:r>
    </w:p>
    <w:bookmarkEnd w:id="998"/>
    <w:bookmarkStart w:name="z1118" w:id="999"/>
    <w:p>
      <w:pPr>
        <w:spacing w:after="0"/>
        <w:ind w:left="0"/>
        <w:jc w:val="both"/>
      </w:pPr>
      <w:r>
        <w:rPr>
          <w:rFonts w:ascii="Times New Roman"/>
          <w:b w:val="false"/>
          <w:i w:val="false"/>
          <w:color w:val="000000"/>
          <w:sz w:val="28"/>
        </w:rPr>
        <w:t xml:space="preserve">
      3) ежемесячно, до 10 (десятого) числа месяца, следующего за отчетным периодом, отчеты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End w:id="999"/>
    <w:bookmarkStart w:name="z1119" w:id="1000"/>
    <w:p>
      <w:pPr>
        <w:spacing w:after="0"/>
        <w:ind w:left="0"/>
        <w:jc w:val="both"/>
      </w:pPr>
      <w:r>
        <w:rPr>
          <w:rFonts w:ascii="Times New Roman"/>
          <w:b w:val="false"/>
          <w:i w:val="false"/>
          <w:color w:val="000000"/>
          <w:sz w:val="28"/>
        </w:rPr>
        <w:t xml:space="preserve">
      4) ежемесячно, до 25 (двадцать пятого) числа месяца, следующего за отчетным периодом, отчет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000"/>
    <w:bookmarkStart w:name="z1120" w:id="1001"/>
    <w:p>
      <w:pPr>
        <w:spacing w:after="0"/>
        <w:ind w:left="0"/>
        <w:jc w:val="both"/>
      </w:pPr>
      <w:r>
        <w:rPr>
          <w:rFonts w:ascii="Times New Roman"/>
          <w:b w:val="false"/>
          <w:i w:val="false"/>
          <w:color w:val="000000"/>
          <w:sz w:val="28"/>
        </w:rPr>
        <w:t xml:space="preserve">
      5) ежегодно, до 25 (двадцать пятого) декабря каждого года, отчеты по формам, согласно </w:t>
      </w:r>
      <w:r>
        <w:rPr>
          <w:rFonts w:ascii="Times New Roman"/>
          <w:b w:val="false"/>
          <w:i w:val="false"/>
          <w:color w:val="000000"/>
          <w:sz w:val="28"/>
        </w:rPr>
        <w:t>приложению 18</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приказу.</w:t>
      </w:r>
    </w:p>
    <w:bookmarkEnd w:id="1001"/>
    <w:bookmarkStart w:name="z1121" w:id="1002"/>
    <w:p>
      <w:pPr>
        <w:spacing w:after="0"/>
        <w:ind w:left="0"/>
        <w:jc w:val="both"/>
      </w:pPr>
      <w:r>
        <w:rPr>
          <w:rFonts w:ascii="Times New Roman"/>
          <w:b w:val="false"/>
          <w:i w:val="false"/>
          <w:color w:val="000000"/>
          <w:sz w:val="28"/>
        </w:rPr>
        <w:t>
      6. Транспортировщик представляет уполномоченному органу в области углеводородов:</w:t>
      </w:r>
    </w:p>
    <w:bookmarkEnd w:id="1002"/>
    <w:bookmarkStart w:name="z1122" w:id="1003"/>
    <w:p>
      <w:pPr>
        <w:spacing w:after="0"/>
        <w:ind w:left="0"/>
        <w:jc w:val="both"/>
      </w:pPr>
      <w:r>
        <w:rPr>
          <w:rFonts w:ascii="Times New Roman"/>
          <w:b w:val="false"/>
          <w:i w:val="false"/>
          <w:color w:val="000000"/>
          <w:sz w:val="28"/>
        </w:rPr>
        <w:t xml:space="preserve">
      1) ежесуточно, до 06.00 часов по времени города Астана суток, следующих за отчетными периодами, отчет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003"/>
    <w:bookmarkStart w:name="z1123" w:id="1004"/>
    <w:p>
      <w:pPr>
        <w:spacing w:after="0"/>
        <w:ind w:left="0"/>
        <w:jc w:val="both"/>
      </w:pPr>
      <w:r>
        <w:rPr>
          <w:rFonts w:ascii="Times New Roman"/>
          <w:b w:val="false"/>
          <w:i w:val="false"/>
          <w:color w:val="000000"/>
          <w:sz w:val="28"/>
        </w:rPr>
        <w:t xml:space="preserve">
      2) ежемесячно, до 8 (восьмого) числа месяца, следующего за отчетным периодом, отчет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004"/>
    <w:bookmarkStart w:name="z1124" w:id="1005"/>
    <w:p>
      <w:pPr>
        <w:spacing w:after="0"/>
        <w:ind w:left="0"/>
        <w:jc w:val="both"/>
      </w:pPr>
      <w:r>
        <w:rPr>
          <w:rFonts w:ascii="Times New Roman"/>
          <w:b w:val="false"/>
          <w:i w:val="false"/>
          <w:color w:val="000000"/>
          <w:sz w:val="28"/>
        </w:rPr>
        <w:t xml:space="preserve">
      3) ежегодно, до 25 (двадцать пятого) декабря каждого года, отчет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005"/>
    <w:bookmarkStart w:name="z1125" w:id="1006"/>
    <w:p>
      <w:pPr>
        <w:spacing w:after="0"/>
        <w:ind w:left="0"/>
        <w:jc w:val="both"/>
      </w:pPr>
      <w:r>
        <w:rPr>
          <w:rFonts w:ascii="Times New Roman"/>
          <w:b w:val="false"/>
          <w:i w:val="false"/>
          <w:color w:val="000000"/>
          <w:sz w:val="28"/>
        </w:rPr>
        <w:t xml:space="preserve">
      7. Нефтеперерабатывающие заводы ежемесячно, до 5 (пятого) числа месяца, следующего за отчетным периодом, представляют уполномоченному органу в области углеводородов отчет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1006"/>
    <w:bookmarkStart w:name="z1126" w:id="1007"/>
    <w:p>
      <w:pPr>
        <w:spacing w:after="0"/>
        <w:ind w:left="0"/>
        <w:jc w:val="both"/>
      </w:pPr>
      <w:r>
        <w:rPr>
          <w:rFonts w:ascii="Times New Roman"/>
          <w:b w:val="false"/>
          <w:i w:val="false"/>
          <w:color w:val="000000"/>
          <w:sz w:val="28"/>
        </w:rPr>
        <w:t xml:space="preserve">
      8. Собственники терминалов ежемесячно, до 6 (шестого) числа месяца, следующего за отчетным периодом, представляют уполномоченному органу в области углеводородов отчет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1007"/>
    <w:bookmarkStart w:name="z1127" w:id="1008"/>
    <w:p>
      <w:pPr>
        <w:spacing w:after="0"/>
        <w:ind w:left="0"/>
        <w:jc w:val="both"/>
      </w:pPr>
      <w:r>
        <w:rPr>
          <w:rFonts w:ascii="Times New Roman"/>
          <w:b w:val="false"/>
          <w:i w:val="false"/>
          <w:color w:val="000000"/>
          <w:sz w:val="28"/>
        </w:rPr>
        <w:t>
      9. Подведомственная организация осуществляет мониторинг по представлению отчетов, систематизирует и анализирует их и представляет соответствующую информацию уполномоченному органу в сфере углеводородов:</w:t>
      </w:r>
    </w:p>
    <w:bookmarkEnd w:id="1008"/>
    <w:bookmarkStart w:name="z1128" w:id="1009"/>
    <w:p>
      <w:pPr>
        <w:spacing w:after="0"/>
        <w:ind w:left="0"/>
        <w:jc w:val="both"/>
      </w:pPr>
      <w:r>
        <w:rPr>
          <w:rFonts w:ascii="Times New Roman"/>
          <w:b w:val="false"/>
          <w:i w:val="false"/>
          <w:color w:val="000000"/>
          <w:sz w:val="28"/>
        </w:rPr>
        <w:t>
      1) ежесуточно до 09.00 часов по времени города Астана суток;</w:t>
      </w:r>
    </w:p>
    <w:bookmarkEnd w:id="1009"/>
    <w:bookmarkStart w:name="z1129" w:id="1010"/>
    <w:p>
      <w:pPr>
        <w:spacing w:after="0"/>
        <w:ind w:left="0"/>
        <w:jc w:val="both"/>
      </w:pPr>
      <w:r>
        <w:rPr>
          <w:rFonts w:ascii="Times New Roman"/>
          <w:b w:val="false"/>
          <w:i w:val="false"/>
          <w:color w:val="000000"/>
          <w:sz w:val="28"/>
        </w:rPr>
        <w:t>
      2) ежемесячно: предварительную – 1 (первого) числа месяца, следующего за отчетным периодом, окончательную – к 12 (двенадцатому) числу месяца, следующего за отчетным периодом;</w:t>
      </w:r>
    </w:p>
    <w:bookmarkEnd w:id="1010"/>
    <w:bookmarkStart w:name="z1130" w:id="1011"/>
    <w:p>
      <w:pPr>
        <w:spacing w:after="0"/>
        <w:ind w:left="0"/>
        <w:jc w:val="both"/>
      </w:pPr>
      <w:r>
        <w:rPr>
          <w:rFonts w:ascii="Times New Roman"/>
          <w:b w:val="false"/>
          <w:i w:val="false"/>
          <w:color w:val="000000"/>
          <w:sz w:val="28"/>
        </w:rPr>
        <w:t>
      3) ежеквартально: предварительную – 1 (первого) числа месяца, следующего за отчетным периодом, окончательную – к 12 (двенадцатому) числу месяца, следующего за отчетным периодом.</w:t>
      </w:r>
    </w:p>
    <w:bookmarkEnd w:id="1011"/>
    <w:bookmarkStart w:name="z1131" w:id="1012"/>
    <w:p>
      <w:pPr>
        <w:spacing w:after="0"/>
        <w:ind w:left="0"/>
        <w:jc w:val="both"/>
      </w:pPr>
      <w:r>
        <w:rPr>
          <w:rFonts w:ascii="Times New Roman"/>
          <w:b w:val="false"/>
          <w:i w:val="false"/>
          <w:color w:val="000000"/>
          <w:sz w:val="28"/>
        </w:rPr>
        <w:t>
      4) ежегодно: предварительную – 1 (первого) января года, следующего за отчетным периодом, окончательную – к 12 (двенадцатому) числу января года, следующего за отчетным периодом.</w:t>
      </w:r>
    </w:p>
    <w:bookmarkEnd w:id="1012"/>
    <w:bookmarkStart w:name="z1132" w:id="1013"/>
    <w:p>
      <w:pPr>
        <w:spacing w:after="0"/>
        <w:ind w:left="0"/>
        <w:jc w:val="both"/>
      </w:pPr>
      <w:r>
        <w:rPr>
          <w:rFonts w:ascii="Times New Roman"/>
          <w:b w:val="false"/>
          <w:i w:val="false"/>
          <w:color w:val="000000"/>
          <w:sz w:val="28"/>
        </w:rPr>
        <w:t>
      10. Подведомственная организация представляет сводную информацию, указанную в пунктах 6, 7 и 8 настоящих Правил, в Комитет государственных доходов Министерства финансов Республики Казахстан ежемесячно к 15 (пятнадцатому) числу месяца, следующего за отчетным периодом, и ежегодно к 18 (восемнадцатому) числу января года, следующего за отчетным периодом.</w:t>
      </w:r>
    </w:p>
    <w:bookmarkEnd w:id="1013"/>
    <w:bookmarkStart w:name="z1133" w:id="1014"/>
    <w:p>
      <w:pPr>
        <w:spacing w:after="0"/>
        <w:ind w:left="0"/>
        <w:jc w:val="both"/>
      </w:pPr>
      <w:r>
        <w:rPr>
          <w:rFonts w:ascii="Times New Roman"/>
          <w:b w:val="false"/>
          <w:i w:val="false"/>
          <w:color w:val="000000"/>
          <w:sz w:val="28"/>
        </w:rPr>
        <w:t>
      11. Если последний день срока предоставления отчета приходится на нерабочий день, днем окончания срока считается ближайший следующий за ним рабочий день.</w:t>
      </w:r>
    </w:p>
    <w:bookmarkEnd w:id="1014"/>
    <w:bookmarkStart w:name="z1134" w:id="1015"/>
    <w:p>
      <w:pPr>
        <w:spacing w:after="0"/>
        <w:ind w:left="0"/>
        <w:jc w:val="both"/>
      </w:pPr>
      <w:r>
        <w:rPr>
          <w:rFonts w:ascii="Times New Roman"/>
          <w:b w:val="false"/>
          <w:i w:val="false"/>
          <w:color w:val="000000"/>
          <w:sz w:val="28"/>
        </w:rPr>
        <w:t>
      12. Единая база данных добычи и оборота нефти и сырого газа формируется подведомственной организацией на основании отчетов, представляемых в соответствии с пунктами 6, 7, 8 и 9 настоящих Правил.</w:t>
      </w:r>
    </w:p>
    <w:bookmarkEnd w:id="10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