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6939dd" w14:textId="b6939d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некоторые приказы Министерства по инвестициям и развитию Республики Казахстан</w:t>
      </w:r>
    </w:p>
    <w:p>
      <w:pPr>
        <w:spacing w:after="0"/>
        <w:ind w:left="0"/>
        <w:jc w:val="both"/>
      </w:pPr>
      <w:r>
        <w:rPr>
          <w:rFonts w:ascii="Times New Roman"/>
          <w:b w:val="false"/>
          <w:i w:val="false"/>
          <w:color w:val="000000"/>
          <w:sz w:val="28"/>
        </w:rPr>
        <w:t>Приказ и.о. Министра индустрии и инфраструктурного развития Республики Казахстан от 2 марта 2023 года № 132. Зарегистрирован в Министерстве юстиции Республики Казахстан 6 марта 2023 года № 32019</w:t>
      </w:r>
    </w:p>
    <w:p>
      <w:pPr>
        <w:spacing w:after="0"/>
        <w:ind w:left="0"/>
        <w:jc w:val="both"/>
      </w:pPr>
      <w:bookmarkStart w:name="z4" w:id="0"/>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Утвердить прилагаемый </w:t>
      </w:r>
      <w:r>
        <w:rPr>
          <w:rFonts w:ascii="Times New Roman"/>
          <w:b w:val="false"/>
          <w:i w:val="false"/>
          <w:color w:val="000000"/>
          <w:sz w:val="28"/>
        </w:rPr>
        <w:t>перечень</w:t>
      </w:r>
      <w:r>
        <w:rPr>
          <w:rFonts w:ascii="Times New Roman"/>
          <w:b w:val="false"/>
          <w:i w:val="false"/>
          <w:color w:val="000000"/>
          <w:sz w:val="28"/>
        </w:rPr>
        <w:t xml:space="preserve"> некоторых приказов Министерства по инвестициям и развитию Республики Казахстан, в которые вносятся изменения.</w:t>
      </w:r>
    </w:p>
    <w:bookmarkEnd w:id="1"/>
    <w:bookmarkStart w:name="z6" w:id="2"/>
    <w:p>
      <w:pPr>
        <w:spacing w:after="0"/>
        <w:ind w:left="0"/>
        <w:jc w:val="both"/>
      </w:pPr>
      <w:r>
        <w:rPr>
          <w:rFonts w:ascii="Times New Roman"/>
          <w:b w:val="false"/>
          <w:i w:val="false"/>
          <w:color w:val="000000"/>
          <w:sz w:val="28"/>
        </w:rPr>
        <w:t>
      2. Комитету гражданской авиации Министерства индустрии и инфраструктурного развития Республики Казахстан в установленном законодательством порядке обеспечить:</w:t>
      </w:r>
    </w:p>
    <w:bookmarkEnd w:id="2"/>
    <w:bookmarkStart w:name="z7"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8" w:id="4"/>
    <w:p>
      <w:pPr>
        <w:spacing w:after="0"/>
        <w:ind w:left="0"/>
        <w:jc w:val="both"/>
      </w:pPr>
      <w:r>
        <w:rPr>
          <w:rFonts w:ascii="Times New Roman"/>
          <w:b w:val="false"/>
          <w:i w:val="false"/>
          <w:color w:val="000000"/>
          <w:sz w:val="28"/>
        </w:rPr>
        <w:t>
      2) размещение настоящего приказа на интернет-ресурсе Министерства индустрии и инфраструктурного развития Республики Казахстан.</w:t>
      </w:r>
    </w:p>
    <w:bookmarkEnd w:id="4"/>
    <w:bookmarkStart w:name="z9" w:id="5"/>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индустрии и инфраструктурного развития Республики Казахстан.</w:t>
      </w:r>
    </w:p>
    <w:bookmarkEnd w:id="5"/>
    <w:bookmarkStart w:name="z10" w:id="6"/>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Исполняющий обязанности министра</w:t>
            </w:r>
          </w:p>
          <w:p>
            <w:pPr>
              <w:spacing w:after="20"/>
              <w:ind w:left="20"/>
              <w:jc w:val="both"/>
            </w:pPr>
          </w:p>
          <w:p>
            <w:pPr>
              <w:spacing w:after="20"/>
              <w:ind w:left="20"/>
              <w:jc w:val="both"/>
            </w:pPr>
            <w:r>
              <w:rPr>
                <w:rFonts w:ascii="Times New Roman"/>
                <w:b w:val="false"/>
                <w:i/>
                <w:color w:val="000000"/>
                <w:sz w:val="20"/>
              </w:rPr>
              <w:t>индустрии и инфраструктурного развития</w:t>
            </w: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Бейспеков</w:t>
            </w:r>
            <w:r>
              <w:rPr>
                <w:rFonts w:ascii="Times New Roman"/>
                <w:b w:val="false"/>
                <w:i w:val="false"/>
                <w:color w:val="000000"/>
                <w:sz w:val="20"/>
              </w:rPr>
              <w:t>
</w:t>
            </w:r>
          </w:p>
        </w:tc>
      </w:tr>
    </w:tbl>
    <w:p>
      <w:pPr>
        <w:spacing w:after="0"/>
        <w:ind w:left="0"/>
        <w:jc w:val="both"/>
      </w:pPr>
      <w:bookmarkStart w:name="z12" w:id="7"/>
      <w:r>
        <w:rPr>
          <w:rFonts w:ascii="Times New Roman"/>
          <w:b w:val="false"/>
          <w:i w:val="false"/>
          <w:color w:val="000000"/>
          <w:sz w:val="28"/>
        </w:rPr>
        <w:t>
       "СОГЛАСОВАН"</w:t>
      </w:r>
    </w:p>
    <w:bookmarkEnd w:id="7"/>
    <w:p>
      <w:pPr>
        <w:spacing w:after="0"/>
        <w:ind w:left="0"/>
        <w:jc w:val="both"/>
      </w:pPr>
      <w:r>
        <w:rPr>
          <w:rFonts w:ascii="Times New Roman"/>
          <w:b w:val="false"/>
          <w:i w:val="false"/>
          <w:color w:val="000000"/>
          <w:sz w:val="28"/>
        </w:rPr>
        <w:t>Министерство обороны</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13" w:id="8"/>
      <w:r>
        <w:rPr>
          <w:rFonts w:ascii="Times New Roman"/>
          <w:b w:val="false"/>
          <w:i w:val="false"/>
          <w:color w:val="000000"/>
          <w:sz w:val="28"/>
        </w:rPr>
        <w:t>
       "СОГЛАСОВАН"</w:t>
      </w:r>
    </w:p>
    <w:bookmarkEnd w:id="8"/>
    <w:p>
      <w:pPr>
        <w:spacing w:after="0"/>
        <w:ind w:left="0"/>
        <w:jc w:val="both"/>
      </w:pPr>
      <w:r>
        <w:rPr>
          <w:rFonts w:ascii="Times New Roman"/>
          <w:b w:val="false"/>
          <w:i w:val="false"/>
          <w:color w:val="000000"/>
          <w:sz w:val="28"/>
        </w:rPr>
        <w:t>Министерство по чрезвычайным ситуациям</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14" w:id="9"/>
      <w:r>
        <w:rPr>
          <w:rFonts w:ascii="Times New Roman"/>
          <w:b w:val="false"/>
          <w:i w:val="false"/>
          <w:color w:val="000000"/>
          <w:sz w:val="28"/>
        </w:rPr>
        <w:t>
       "СОГЛАСОВАН"</w:t>
      </w:r>
    </w:p>
    <w:bookmarkEnd w:id="9"/>
    <w:p>
      <w:pPr>
        <w:spacing w:after="0"/>
        <w:ind w:left="0"/>
        <w:jc w:val="both"/>
      </w:pPr>
      <w:r>
        <w:rPr>
          <w:rFonts w:ascii="Times New Roman"/>
          <w:b w:val="false"/>
          <w:i w:val="false"/>
          <w:color w:val="000000"/>
          <w:sz w:val="28"/>
        </w:rPr>
        <w:t>Министерство национальной экономики</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15" w:id="10"/>
      <w:r>
        <w:rPr>
          <w:rFonts w:ascii="Times New Roman"/>
          <w:b w:val="false"/>
          <w:i w:val="false"/>
          <w:color w:val="000000"/>
          <w:sz w:val="28"/>
        </w:rPr>
        <w:t>
       "СОГЛАСОВАН"</w:t>
      </w:r>
    </w:p>
    <w:bookmarkEnd w:id="10"/>
    <w:p>
      <w:pPr>
        <w:spacing w:after="0"/>
        <w:ind w:left="0"/>
        <w:jc w:val="both"/>
      </w:pPr>
      <w:r>
        <w:rPr>
          <w:rFonts w:ascii="Times New Roman"/>
          <w:b w:val="false"/>
          <w:i w:val="false"/>
          <w:color w:val="000000"/>
          <w:sz w:val="28"/>
        </w:rPr>
        <w:t>Министерство внутренних дел</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16" w:id="11"/>
      <w:r>
        <w:rPr>
          <w:rFonts w:ascii="Times New Roman"/>
          <w:b w:val="false"/>
          <w:i w:val="false"/>
          <w:color w:val="000000"/>
          <w:sz w:val="28"/>
        </w:rPr>
        <w:t>
       "СОГЛАСОВАН"</w:t>
      </w:r>
    </w:p>
    <w:bookmarkEnd w:id="11"/>
    <w:p>
      <w:pPr>
        <w:spacing w:after="0"/>
        <w:ind w:left="0"/>
        <w:jc w:val="both"/>
      </w:pPr>
      <w:r>
        <w:rPr>
          <w:rFonts w:ascii="Times New Roman"/>
          <w:b w:val="false"/>
          <w:i w:val="false"/>
          <w:color w:val="000000"/>
          <w:sz w:val="28"/>
        </w:rPr>
        <w:t>Министерство энергетики</w:t>
      </w:r>
    </w:p>
    <w:p>
      <w:pPr>
        <w:spacing w:after="0"/>
        <w:ind w:left="0"/>
        <w:jc w:val="both"/>
      </w:pPr>
      <w:r>
        <w:rPr>
          <w:rFonts w:ascii="Times New Roman"/>
          <w:b w:val="false"/>
          <w:i w:val="false"/>
          <w:color w:val="000000"/>
          <w:sz w:val="28"/>
        </w:rPr>
        <w:t>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приказу</w:t>
            </w:r>
            <w:r>
              <w:br/>
            </w:r>
            <w:r>
              <w:rPr>
                <w:rFonts w:ascii="Times New Roman"/>
                <w:b w:val="false"/>
                <w:i w:val="false"/>
                <w:color w:val="000000"/>
                <w:sz w:val="20"/>
              </w:rPr>
              <w:t>Исполняющий обязанности</w:t>
            </w:r>
            <w:r>
              <w:br/>
            </w:r>
            <w:r>
              <w:rPr>
                <w:rFonts w:ascii="Times New Roman"/>
                <w:b w:val="false"/>
                <w:i w:val="false"/>
                <w:color w:val="000000"/>
                <w:sz w:val="20"/>
              </w:rPr>
              <w:t>министра индустрии и</w:t>
            </w:r>
            <w:r>
              <w:br/>
            </w:r>
            <w:r>
              <w:rPr>
                <w:rFonts w:ascii="Times New Roman"/>
                <w:b w:val="false"/>
                <w:i w:val="false"/>
                <w:color w:val="000000"/>
                <w:sz w:val="20"/>
              </w:rPr>
              <w:t>инфраструктурного развития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 марта 2023 года № 132</w:t>
            </w:r>
          </w:p>
        </w:tc>
      </w:tr>
    </w:tbl>
    <w:bookmarkStart w:name="z18" w:id="12"/>
    <w:p>
      <w:pPr>
        <w:spacing w:after="0"/>
        <w:ind w:left="0"/>
        <w:jc w:val="left"/>
      </w:pPr>
      <w:r>
        <w:rPr>
          <w:rFonts w:ascii="Times New Roman"/>
          <w:b/>
          <w:i w:val="false"/>
          <w:color w:val="000000"/>
        </w:rPr>
        <w:t xml:space="preserve"> Перечень некоторых приказов Министерства по инвестициям и развитию Республики Казахстан, в которые вносятся изменения</w:t>
      </w:r>
    </w:p>
    <w:bookmarkEnd w:id="12"/>
    <w:bookmarkStart w:name="z19" w:id="13"/>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приказе</w:t>
      </w:r>
      <w:r>
        <w:rPr>
          <w:rFonts w:ascii="Times New Roman"/>
          <w:b w:val="false"/>
          <w:i w:val="false"/>
          <w:color w:val="000000"/>
          <w:sz w:val="28"/>
        </w:rPr>
        <w:t xml:space="preserve"> Министра по инвестициям и развитию Республики Казахстан от 31 марта 2015 года № 381 "Об утверждении норм годности к эксплуатации аэродромов (вертодромов) гражданской авиации" (зарегистрирован в Реестре государственной регистрации нормативных правовых актов за №12303):</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преамбулу</w:t>
      </w:r>
      <w:r>
        <w:rPr>
          <w:rFonts w:ascii="Times New Roman"/>
          <w:b w:val="false"/>
          <w:i w:val="false"/>
          <w:color w:val="000000"/>
          <w:sz w:val="28"/>
        </w:rPr>
        <w:t xml:space="preserve"> изложить в следующей редакции:</w:t>
      </w:r>
    </w:p>
    <w:bookmarkStart w:name="z21" w:id="14"/>
    <w:p>
      <w:pPr>
        <w:spacing w:after="0"/>
        <w:ind w:left="0"/>
        <w:jc w:val="both"/>
      </w:pPr>
      <w:r>
        <w:rPr>
          <w:rFonts w:ascii="Times New Roman"/>
          <w:b w:val="false"/>
          <w:i w:val="false"/>
          <w:color w:val="000000"/>
          <w:sz w:val="28"/>
        </w:rPr>
        <w:t xml:space="preserve">
      "В соответствии с подпунктом 41-39) </w:t>
      </w:r>
      <w:r>
        <w:rPr>
          <w:rFonts w:ascii="Times New Roman"/>
          <w:b w:val="false"/>
          <w:i w:val="false"/>
          <w:color w:val="000000"/>
          <w:sz w:val="28"/>
        </w:rPr>
        <w:t>пункта 1</w:t>
      </w:r>
      <w:r>
        <w:rPr>
          <w:rFonts w:ascii="Times New Roman"/>
          <w:b w:val="false"/>
          <w:i w:val="false"/>
          <w:color w:val="000000"/>
          <w:sz w:val="28"/>
        </w:rPr>
        <w:t xml:space="preserve"> статьи 14 Закона Республики Казахстан "Об использовании воздушного пространства Республики Казахстан и деятельности авиации" </w:t>
      </w:r>
      <w:r>
        <w:rPr>
          <w:rFonts w:ascii="Times New Roman"/>
          <w:b/>
          <w:i w:val="false"/>
          <w:color w:val="000000"/>
          <w:sz w:val="28"/>
        </w:rPr>
        <w:t>ПРИКАЗЫВАЮ:</w:t>
      </w:r>
      <w:r>
        <w:rPr>
          <w:rFonts w:ascii="Times New Roman"/>
          <w:b w:val="false"/>
          <w:i w:val="false"/>
          <w:color w:val="000000"/>
          <w:sz w:val="28"/>
        </w:rPr>
        <w:t>";</w:t>
      </w:r>
    </w:p>
    <w:bookmarkEnd w:id="14"/>
    <w:bookmarkStart w:name="z22" w:id="15"/>
    <w:p>
      <w:pPr>
        <w:spacing w:after="0"/>
        <w:ind w:left="0"/>
        <w:jc w:val="both"/>
      </w:pPr>
      <w:r>
        <w:rPr>
          <w:rFonts w:ascii="Times New Roman"/>
          <w:b w:val="false"/>
          <w:i w:val="false"/>
          <w:color w:val="000000"/>
          <w:sz w:val="28"/>
        </w:rPr>
        <w:t>
      в Нормах годности к эксплуатации аэродромов (вертодромов) гражданской авиации, утвержденных указанным приказом:</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24" w:id="16"/>
    <w:p>
      <w:pPr>
        <w:spacing w:after="0"/>
        <w:ind w:left="0"/>
        <w:jc w:val="both"/>
      </w:pPr>
      <w:r>
        <w:rPr>
          <w:rFonts w:ascii="Times New Roman"/>
          <w:b w:val="false"/>
          <w:i w:val="false"/>
          <w:color w:val="000000"/>
          <w:sz w:val="28"/>
        </w:rPr>
        <w:t xml:space="preserve">
      "1. Настоящие нормы годности к эксплуатации аэродромов (вертодромов) гражданской авиации (далее - НГЭА ГА РК) разработаны в соответствии с подпунктом 41-39) </w:t>
      </w:r>
      <w:r>
        <w:rPr>
          <w:rFonts w:ascii="Times New Roman"/>
          <w:b w:val="false"/>
          <w:i w:val="false"/>
          <w:color w:val="000000"/>
          <w:sz w:val="28"/>
        </w:rPr>
        <w:t>пункта 1</w:t>
      </w:r>
      <w:r>
        <w:rPr>
          <w:rFonts w:ascii="Times New Roman"/>
          <w:b w:val="false"/>
          <w:i w:val="false"/>
          <w:color w:val="000000"/>
          <w:sz w:val="28"/>
        </w:rPr>
        <w:t xml:space="preserve"> статьи 14 Закона Республики Казахстан "Об использовании воздушного пространства Республики Казахстан и деятельности авиации" (далее - Закон), а также с учетом международных стандартов и рекомендуемой практики Международной организацией гражданской авиации (далее - документы ИКАО);";</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10</w:t>
      </w:r>
      <w:r>
        <w:rPr>
          <w:rFonts w:ascii="Times New Roman"/>
          <w:b w:val="false"/>
          <w:i w:val="false"/>
          <w:color w:val="000000"/>
          <w:sz w:val="28"/>
        </w:rPr>
        <w:t xml:space="preserve"> изложить в следующей редакции:</w:t>
      </w:r>
    </w:p>
    <w:bookmarkStart w:name="z26" w:id="17"/>
    <w:p>
      <w:pPr>
        <w:spacing w:after="0"/>
        <w:ind w:left="0"/>
        <w:jc w:val="both"/>
      </w:pPr>
      <w:r>
        <w:rPr>
          <w:rFonts w:ascii="Times New Roman"/>
          <w:b w:val="false"/>
          <w:i w:val="false"/>
          <w:color w:val="000000"/>
          <w:sz w:val="28"/>
        </w:rPr>
        <w:t xml:space="preserve">
      "10. Соответствие характеристик и параметров аэродрома (вертодрома) требованиям настоящих НГЭА ГА РК определяется согласно Методике оценки соответствия нормам годности к эксплуатации аэродромов (вертодромов) гражданской авиации, утвержденной </w:t>
      </w:r>
      <w:r>
        <w:rPr>
          <w:rFonts w:ascii="Times New Roman"/>
          <w:b w:val="false"/>
          <w:i w:val="false"/>
          <w:color w:val="000000"/>
          <w:sz w:val="28"/>
        </w:rPr>
        <w:t>приказом</w:t>
      </w:r>
      <w:r>
        <w:rPr>
          <w:rFonts w:ascii="Times New Roman"/>
          <w:b w:val="false"/>
          <w:i w:val="false"/>
          <w:color w:val="000000"/>
          <w:sz w:val="28"/>
        </w:rPr>
        <w:t xml:space="preserve"> Министра по инвестициям и развитию Республики Казахстан от 31 марта 2015 года № 376 "Об утверждении методики оценки соответствия нормам годности аэродромов (вертодромов) гражданской авиации" (зарегистрирован в Реестре государственной регистрации нормативных правовых актов за № 12408) (далее - МОС РК).".</w:t>
      </w:r>
    </w:p>
    <w:bookmarkEnd w:id="17"/>
    <w:bookmarkStart w:name="z27" w:id="18"/>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приказе</w:t>
      </w:r>
      <w:r>
        <w:rPr>
          <w:rFonts w:ascii="Times New Roman"/>
          <w:b w:val="false"/>
          <w:i w:val="false"/>
          <w:color w:val="000000"/>
          <w:sz w:val="28"/>
        </w:rPr>
        <w:t xml:space="preserve"> Министра по инвестициям и развитию Республики Казахстан от 31 марта 2015 года № 376 "Об утверждении методики оценки соответствия нормам годности аэродромов (вертодромов) к эксплуатации гражданских воздушных судов" (зарегистрирован в Реестре государственной регистрации нормативных правовых актов за № 12408):</w:t>
      </w:r>
    </w:p>
    <w:bookmarkEnd w:id="18"/>
    <w:bookmarkStart w:name="z28" w:id="19"/>
    <w:p>
      <w:pPr>
        <w:spacing w:after="0"/>
        <w:ind w:left="0"/>
        <w:jc w:val="both"/>
      </w:pPr>
      <w:r>
        <w:rPr>
          <w:rFonts w:ascii="Times New Roman"/>
          <w:b w:val="false"/>
          <w:i w:val="false"/>
          <w:color w:val="000000"/>
          <w:sz w:val="28"/>
        </w:rPr>
        <w:t>
      заголовок изложить в следующей редакции:</w:t>
      </w:r>
    </w:p>
    <w:bookmarkEnd w:id="19"/>
    <w:bookmarkStart w:name="z29" w:id="20"/>
    <w:p>
      <w:pPr>
        <w:spacing w:after="0"/>
        <w:ind w:left="0"/>
        <w:jc w:val="both"/>
      </w:pPr>
      <w:r>
        <w:rPr>
          <w:rFonts w:ascii="Times New Roman"/>
          <w:b w:val="false"/>
          <w:i w:val="false"/>
          <w:color w:val="000000"/>
          <w:sz w:val="28"/>
        </w:rPr>
        <w:t>
      "Об утверждении методики оценки соответствия нормам годности к эксплуатации аэродромов (вертодромов) гражданской авиации";</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преамбулу</w:t>
      </w:r>
      <w:r>
        <w:rPr>
          <w:rFonts w:ascii="Times New Roman"/>
          <w:b w:val="false"/>
          <w:i w:val="false"/>
          <w:color w:val="000000"/>
          <w:sz w:val="28"/>
        </w:rPr>
        <w:t xml:space="preserve"> изложить в следующей редакции:</w:t>
      </w:r>
    </w:p>
    <w:bookmarkStart w:name="z31" w:id="21"/>
    <w:p>
      <w:pPr>
        <w:spacing w:after="0"/>
        <w:ind w:left="0"/>
        <w:jc w:val="both"/>
      </w:pPr>
      <w:r>
        <w:rPr>
          <w:rFonts w:ascii="Times New Roman"/>
          <w:b w:val="false"/>
          <w:i w:val="false"/>
          <w:color w:val="000000"/>
          <w:sz w:val="28"/>
        </w:rPr>
        <w:t xml:space="preserve">
      "В соответствии с подпунктом 41-40) </w:t>
      </w:r>
      <w:r>
        <w:rPr>
          <w:rFonts w:ascii="Times New Roman"/>
          <w:b w:val="false"/>
          <w:i w:val="false"/>
          <w:color w:val="000000"/>
          <w:sz w:val="28"/>
        </w:rPr>
        <w:t>пункта 1</w:t>
      </w:r>
      <w:r>
        <w:rPr>
          <w:rFonts w:ascii="Times New Roman"/>
          <w:b w:val="false"/>
          <w:i w:val="false"/>
          <w:color w:val="000000"/>
          <w:sz w:val="28"/>
        </w:rPr>
        <w:t xml:space="preserve"> статьи 14 Закона Республики Казахстан "Об использовании воздушного пространства Республики Казахстан и деятельности авиации" ПРИКАЗЫВАЮ:";</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33" w:id="22"/>
    <w:p>
      <w:pPr>
        <w:spacing w:after="0"/>
        <w:ind w:left="0"/>
        <w:jc w:val="both"/>
      </w:pPr>
      <w:r>
        <w:rPr>
          <w:rFonts w:ascii="Times New Roman"/>
          <w:b w:val="false"/>
          <w:i w:val="false"/>
          <w:color w:val="000000"/>
          <w:sz w:val="28"/>
        </w:rPr>
        <w:t>
      "1. Утвердить прилагаемую методику оценки соответствия нормам годности к эксплуатации аэродромов (вертодромов) гражданской авиации.";</w:t>
      </w:r>
    </w:p>
    <w:bookmarkEnd w:id="22"/>
    <w:bookmarkStart w:name="z34" w:id="23"/>
    <w:p>
      <w:pPr>
        <w:spacing w:after="0"/>
        <w:ind w:left="0"/>
        <w:jc w:val="both"/>
      </w:pPr>
      <w:r>
        <w:rPr>
          <w:rFonts w:ascii="Times New Roman"/>
          <w:b w:val="false"/>
          <w:i w:val="false"/>
          <w:color w:val="000000"/>
          <w:sz w:val="28"/>
        </w:rPr>
        <w:t>
      в Методике оценки соответствия нормам годности аэродромов (вертодромов) к эксплуатации гражданских воздушных судов, утвержденной указанным приказом:</w:t>
      </w:r>
    </w:p>
    <w:bookmarkEnd w:id="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w:t>
      </w:r>
      <w:r>
        <w:rPr>
          <w:rFonts w:ascii="Times New Roman"/>
          <w:b w:val="false"/>
          <w:i w:val="false"/>
          <w:color w:val="000000"/>
          <w:sz w:val="28"/>
        </w:rPr>
        <w:t xml:space="preserve"> изложить в следующей редакции:</w:t>
      </w:r>
    </w:p>
    <w:bookmarkStart w:name="z36" w:id="24"/>
    <w:p>
      <w:pPr>
        <w:spacing w:after="0"/>
        <w:ind w:left="0"/>
        <w:jc w:val="both"/>
      </w:pPr>
      <w:r>
        <w:rPr>
          <w:rFonts w:ascii="Times New Roman"/>
          <w:b w:val="false"/>
          <w:i w:val="false"/>
          <w:color w:val="000000"/>
          <w:sz w:val="28"/>
        </w:rPr>
        <w:t>
      "Методика оценки соответствия нормам годности к эксплуатации аэродромов (вертодромов) гражданской авиации";</w:t>
      </w:r>
    </w:p>
    <w:bookmarkEnd w:id="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методики изложить в следующей редакции:</w:t>
      </w:r>
    </w:p>
    <w:bookmarkStart w:name="z38" w:id="25"/>
    <w:p>
      <w:pPr>
        <w:spacing w:after="0"/>
        <w:ind w:left="0"/>
        <w:jc w:val="both"/>
      </w:pPr>
      <w:r>
        <w:rPr>
          <w:rFonts w:ascii="Times New Roman"/>
          <w:b w:val="false"/>
          <w:i w:val="false"/>
          <w:color w:val="000000"/>
          <w:sz w:val="28"/>
        </w:rPr>
        <w:t xml:space="preserve">
      "1. Настоящая Методика оценки соответствия нормам годности аэродромов (вертодромов) к эксплуатации аэродромов (вертодромов) гражданской авиации (далее - МОС) разработана в соответствии с подпунктом 41-40) </w:t>
      </w:r>
      <w:r>
        <w:rPr>
          <w:rFonts w:ascii="Times New Roman"/>
          <w:b w:val="false"/>
          <w:i w:val="false"/>
          <w:color w:val="000000"/>
          <w:sz w:val="28"/>
        </w:rPr>
        <w:t>пункта 1</w:t>
      </w:r>
      <w:r>
        <w:rPr>
          <w:rFonts w:ascii="Times New Roman"/>
          <w:b w:val="false"/>
          <w:i w:val="false"/>
          <w:color w:val="000000"/>
          <w:sz w:val="28"/>
        </w:rPr>
        <w:t xml:space="preserve"> статьи 14 Закона Республики Казахстан "Об использовании воздушного пространства Республики Казахстан и деятельности авиации", а также с учетом требований международных стандартов и рекомендуемой практики Международной организации гражданской авиации (далее - документы ИКАО) и Межгосударственного авиационного комитета (далее - МАК) для оценки соответствия характеристик и параметров аэродромов (вертодромов) требованиям действующих Норм годности к эксплуатации аэродромов (вертодромов) гражданской авиации, утвержденных </w:t>
      </w:r>
      <w:r>
        <w:rPr>
          <w:rFonts w:ascii="Times New Roman"/>
          <w:b w:val="false"/>
          <w:i w:val="false"/>
          <w:color w:val="000000"/>
          <w:sz w:val="28"/>
        </w:rPr>
        <w:t>приказом</w:t>
      </w:r>
      <w:r>
        <w:rPr>
          <w:rFonts w:ascii="Times New Roman"/>
          <w:b w:val="false"/>
          <w:i w:val="false"/>
          <w:color w:val="000000"/>
          <w:sz w:val="28"/>
        </w:rPr>
        <w:t xml:space="preserve"> Министра по инвестициям и развитию Республики Казахстан от 31 марта 2015 года № 381 (зарегистрирован в Реестре государственной регистрации нормативных правовых актов № 12303) (далее - НГЭА ГА РК).";</w:t>
      </w:r>
    </w:p>
    <w:bookmarkEnd w:id="25"/>
    <w:bookmarkStart w:name="z39" w:id="2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приложении 1</w:t>
      </w:r>
      <w:r>
        <w:rPr>
          <w:rFonts w:ascii="Times New Roman"/>
          <w:b w:val="false"/>
          <w:i w:val="false"/>
          <w:color w:val="000000"/>
          <w:sz w:val="28"/>
        </w:rPr>
        <w:t xml:space="preserve"> правый верхний угол изложить в новой редакции:</w:t>
      </w:r>
    </w:p>
    <w:bookmarkEnd w:id="2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Методике оценки соответствия нормам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годности к эксплуатации аэродромов (вертодромов)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гражданской авиации";</w:t>
            </w:r>
          </w:p>
        </w:tc>
      </w:tr>
    </w:tbl>
    <w:bookmarkStart w:name="z43" w:id="2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приложении 2</w:t>
      </w:r>
      <w:r>
        <w:rPr>
          <w:rFonts w:ascii="Times New Roman"/>
          <w:b w:val="false"/>
          <w:i w:val="false"/>
          <w:color w:val="000000"/>
          <w:sz w:val="28"/>
        </w:rPr>
        <w:t xml:space="preserve"> правый верхний угол изложить в новой редакции:</w:t>
      </w:r>
    </w:p>
    <w:bookmarkEnd w:id="2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Методике оценки соответствия нормам</w:t>
            </w:r>
            <w:r>
              <w:br/>
            </w:r>
            <w:r>
              <w:rPr>
                <w:rFonts w:ascii="Times New Roman"/>
                <w:b w:val="false"/>
                <w:i w:val="false"/>
                <w:color w:val="000000"/>
                <w:sz w:val="20"/>
              </w:rPr>
              <w:t>годности к эксплуатации аэродромов (вертодромов</w:t>
            </w:r>
            <w:r>
              <w:br/>
            </w:r>
            <w:r>
              <w:rPr>
                <w:rFonts w:ascii="Times New Roman"/>
                <w:b w:val="false"/>
                <w:i w:val="false"/>
                <w:color w:val="000000"/>
                <w:sz w:val="20"/>
              </w:rPr>
              <w:t>гражданской авиации";</w:t>
            </w:r>
          </w:p>
        </w:tc>
      </w:tr>
    </w:tbl>
    <w:bookmarkStart w:name="z45" w:id="2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приложении 3</w:t>
      </w:r>
      <w:r>
        <w:rPr>
          <w:rFonts w:ascii="Times New Roman"/>
          <w:b w:val="false"/>
          <w:i w:val="false"/>
          <w:color w:val="000000"/>
          <w:sz w:val="28"/>
        </w:rPr>
        <w:t xml:space="preserve"> правый верхний угол изложить в новой редакции:</w:t>
      </w:r>
    </w:p>
    <w:bookmarkEnd w:id="2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Методике оценки соответствия нормам</w:t>
            </w:r>
            <w:r>
              <w:br/>
            </w:r>
            <w:r>
              <w:rPr>
                <w:rFonts w:ascii="Times New Roman"/>
                <w:b w:val="false"/>
                <w:i w:val="false"/>
                <w:color w:val="000000"/>
                <w:sz w:val="20"/>
              </w:rPr>
              <w:t>годности к эксплуатации аэродромов (вертодромов)</w:t>
            </w:r>
            <w:r>
              <w:br/>
            </w:r>
            <w:r>
              <w:rPr>
                <w:rFonts w:ascii="Times New Roman"/>
                <w:b w:val="false"/>
                <w:i w:val="false"/>
                <w:color w:val="000000"/>
                <w:sz w:val="20"/>
              </w:rPr>
              <w:t>гражданской авиации";</w:t>
            </w:r>
          </w:p>
        </w:tc>
      </w:tr>
    </w:tbl>
    <w:bookmarkStart w:name="z47" w:id="2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приложении 4</w:t>
      </w:r>
      <w:r>
        <w:rPr>
          <w:rFonts w:ascii="Times New Roman"/>
          <w:b w:val="false"/>
          <w:i w:val="false"/>
          <w:color w:val="000000"/>
          <w:sz w:val="28"/>
        </w:rPr>
        <w:t xml:space="preserve"> правый верхний угол изложить в новой редакции:</w:t>
      </w:r>
    </w:p>
    <w:bookmarkEnd w:id="2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Методике оценки соответствия нормам</w:t>
            </w:r>
            <w:r>
              <w:br/>
            </w:r>
            <w:r>
              <w:rPr>
                <w:rFonts w:ascii="Times New Roman"/>
                <w:b w:val="false"/>
                <w:i w:val="false"/>
                <w:color w:val="000000"/>
                <w:sz w:val="20"/>
              </w:rPr>
              <w:t>годности к эксплуатации аэродромов (вертодромов)</w:t>
            </w:r>
            <w:r>
              <w:br/>
            </w:r>
            <w:r>
              <w:rPr>
                <w:rFonts w:ascii="Times New Roman"/>
                <w:b w:val="false"/>
                <w:i w:val="false"/>
                <w:color w:val="000000"/>
                <w:sz w:val="20"/>
              </w:rPr>
              <w:t>гражданской авиации";</w:t>
            </w:r>
          </w:p>
        </w:tc>
      </w:tr>
    </w:tbl>
    <w:bookmarkStart w:name="z49" w:id="3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приложении 5</w:t>
      </w:r>
      <w:r>
        <w:rPr>
          <w:rFonts w:ascii="Times New Roman"/>
          <w:b w:val="false"/>
          <w:i w:val="false"/>
          <w:color w:val="000000"/>
          <w:sz w:val="28"/>
        </w:rPr>
        <w:t xml:space="preserve"> правый верхний угол изложить в новой редакции:</w:t>
      </w:r>
    </w:p>
    <w:bookmarkEnd w:id="3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Методике оценки соответствия нормам</w:t>
            </w:r>
            <w:r>
              <w:br/>
            </w:r>
            <w:r>
              <w:rPr>
                <w:rFonts w:ascii="Times New Roman"/>
                <w:b w:val="false"/>
                <w:i w:val="false"/>
                <w:color w:val="000000"/>
                <w:sz w:val="20"/>
              </w:rPr>
              <w:t>годности к эксплуатации аэродромов (вертодромов)</w:t>
            </w:r>
            <w:r>
              <w:br/>
            </w:r>
            <w:r>
              <w:rPr>
                <w:rFonts w:ascii="Times New Roman"/>
                <w:b w:val="false"/>
                <w:i w:val="false"/>
                <w:color w:val="000000"/>
                <w:sz w:val="20"/>
              </w:rPr>
              <w:t>гражданской авиации";</w:t>
            </w:r>
          </w:p>
        </w:tc>
      </w:tr>
    </w:tbl>
    <w:bookmarkStart w:name="z51" w:id="3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приложении 6</w:t>
      </w:r>
      <w:r>
        <w:rPr>
          <w:rFonts w:ascii="Times New Roman"/>
          <w:b w:val="false"/>
          <w:i w:val="false"/>
          <w:color w:val="000000"/>
          <w:sz w:val="28"/>
        </w:rPr>
        <w:t xml:space="preserve"> правый верхний угол изложить в новой редакции:</w:t>
      </w:r>
    </w:p>
    <w:bookmarkEnd w:id="3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Методике оценки соответствия нормам</w:t>
            </w:r>
            <w:r>
              <w:br/>
            </w:r>
            <w:r>
              <w:rPr>
                <w:rFonts w:ascii="Times New Roman"/>
                <w:b w:val="false"/>
                <w:i w:val="false"/>
                <w:color w:val="000000"/>
                <w:sz w:val="20"/>
              </w:rPr>
              <w:t>годности к эксплуатации аэродромов (вертодромов)</w:t>
            </w:r>
            <w:r>
              <w:br/>
            </w:r>
            <w:r>
              <w:rPr>
                <w:rFonts w:ascii="Times New Roman"/>
                <w:b w:val="false"/>
                <w:i w:val="false"/>
                <w:color w:val="000000"/>
                <w:sz w:val="20"/>
              </w:rPr>
              <w:t>гражданской авиации";</w:t>
            </w:r>
          </w:p>
        </w:tc>
      </w:tr>
    </w:tbl>
    <w:bookmarkStart w:name="z53" w:id="3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приложении 7</w:t>
      </w:r>
      <w:r>
        <w:rPr>
          <w:rFonts w:ascii="Times New Roman"/>
          <w:b w:val="false"/>
          <w:i w:val="false"/>
          <w:color w:val="000000"/>
          <w:sz w:val="28"/>
        </w:rPr>
        <w:t xml:space="preserve"> правый верхний угол изложить в новой редакции:</w:t>
      </w:r>
    </w:p>
    <w:bookmarkEnd w:id="3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Методике оценки соответствия нормам</w:t>
            </w:r>
            <w:r>
              <w:br/>
            </w:r>
            <w:r>
              <w:rPr>
                <w:rFonts w:ascii="Times New Roman"/>
                <w:b w:val="false"/>
                <w:i w:val="false"/>
                <w:color w:val="000000"/>
                <w:sz w:val="20"/>
              </w:rPr>
              <w:t>годности к эксплуатации аэродромов (вертодромов)</w:t>
            </w:r>
            <w:r>
              <w:br/>
            </w:r>
            <w:r>
              <w:rPr>
                <w:rFonts w:ascii="Times New Roman"/>
                <w:b w:val="false"/>
                <w:i w:val="false"/>
                <w:color w:val="000000"/>
                <w:sz w:val="20"/>
              </w:rPr>
              <w:t>гражданской авиации";</w:t>
            </w:r>
          </w:p>
        </w:tc>
      </w:tr>
    </w:tbl>
    <w:bookmarkStart w:name="z55" w:id="3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приложении 8</w:t>
      </w:r>
      <w:r>
        <w:rPr>
          <w:rFonts w:ascii="Times New Roman"/>
          <w:b w:val="false"/>
          <w:i w:val="false"/>
          <w:color w:val="000000"/>
          <w:sz w:val="28"/>
        </w:rPr>
        <w:t xml:space="preserve"> правый верхний угол изложить в новой редакции:</w:t>
      </w:r>
    </w:p>
    <w:bookmarkEnd w:id="3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Методике оценки соответствия нормам</w:t>
            </w:r>
            <w:r>
              <w:br/>
            </w:r>
            <w:r>
              <w:rPr>
                <w:rFonts w:ascii="Times New Roman"/>
                <w:b w:val="false"/>
                <w:i w:val="false"/>
                <w:color w:val="000000"/>
                <w:sz w:val="20"/>
              </w:rPr>
              <w:t>годности к эксплуатации аэродромов (вертодромов)</w:t>
            </w:r>
            <w:r>
              <w:br/>
            </w:r>
            <w:r>
              <w:rPr>
                <w:rFonts w:ascii="Times New Roman"/>
                <w:b w:val="false"/>
                <w:i w:val="false"/>
                <w:color w:val="000000"/>
                <w:sz w:val="20"/>
              </w:rPr>
              <w:t>гражданской авиации";</w:t>
            </w:r>
          </w:p>
        </w:tc>
      </w:tr>
    </w:tbl>
    <w:bookmarkStart w:name="z57" w:id="3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приложении 9</w:t>
      </w:r>
      <w:r>
        <w:rPr>
          <w:rFonts w:ascii="Times New Roman"/>
          <w:b w:val="false"/>
          <w:i w:val="false"/>
          <w:color w:val="000000"/>
          <w:sz w:val="28"/>
        </w:rPr>
        <w:t xml:space="preserve"> правый верхний угол изложить в новой редакции:</w:t>
      </w:r>
    </w:p>
    <w:bookmarkEnd w:id="3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Методике оценки соответствия нормам</w:t>
            </w:r>
            <w:r>
              <w:br/>
            </w:r>
            <w:r>
              <w:rPr>
                <w:rFonts w:ascii="Times New Roman"/>
                <w:b w:val="false"/>
                <w:i w:val="false"/>
                <w:color w:val="000000"/>
                <w:sz w:val="20"/>
              </w:rPr>
              <w:t>годности к эксплуатации аэродромов (вертодромов)</w:t>
            </w:r>
            <w:r>
              <w:br/>
            </w:r>
            <w:r>
              <w:rPr>
                <w:rFonts w:ascii="Times New Roman"/>
                <w:b w:val="false"/>
                <w:i w:val="false"/>
                <w:color w:val="000000"/>
                <w:sz w:val="20"/>
              </w:rPr>
              <w:t>гражданской авиации";</w:t>
            </w:r>
          </w:p>
        </w:tc>
      </w:tr>
    </w:tbl>
    <w:bookmarkStart w:name="z59" w:id="3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приложении 10</w:t>
      </w:r>
      <w:r>
        <w:rPr>
          <w:rFonts w:ascii="Times New Roman"/>
          <w:b w:val="false"/>
          <w:i w:val="false"/>
          <w:color w:val="000000"/>
          <w:sz w:val="28"/>
        </w:rPr>
        <w:t xml:space="preserve"> правый верхний угол изложить в новой редакции:</w:t>
      </w:r>
    </w:p>
    <w:bookmarkEnd w:id="3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к Методике оценки соответствия нормам</w:t>
            </w:r>
            <w:r>
              <w:br/>
            </w:r>
            <w:r>
              <w:rPr>
                <w:rFonts w:ascii="Times New Roman"/>
                <w:b w:val="false"/>
                <w:i w:val="false"/>
                <w:color w:val="000000"/>
                <w:sz w:val="20"/>
              </w:rPr>
              <w:t>годности к эксплуатации аэродромов (вертодромов)</w:t>
            </w:r>
            <w:r>
              <w:br/>
            </w:r>
            <w:r>
              <w:rPr>
                <w:rFonts w:ascii="Times New Roman"/>
                <w:b w:val="false"/>
                <w:i w:val="false"/>
                <w:color w:val="000000"/>
                <w:sz w:val="20"/>
              </w:rPr>
              <w:t>гражданской авиации";</w:t>
            </w:r>
          </w:p>
        </w:tc>
      </w:tr>
    </w:tbl>
    <w:bookmarkStart w:name="z61" w:id="3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приложении 11</w:t>
      </w:r>
      <w:r>
        <w:rPr>
          <w:rFonts w:ascii="Times New Roman"/>
          <w:b w:val="false"/>
          <w:i w:val="false"/>
          <w:color w:val="000000"/>
          <w:sz w:val="28"/>
        </w:rPr>
        <w:t xml:space="preserve"> правый верхний угол изложить в новой редакции:</w:t>
      </w:r>
    </w:p>
    <w:bookmarkEnd w:id="3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к Методике оценки соответствия нормам</w:t>
            </w:r>
            <w:r>
              <w:br/>
            </w:r>
            <w:r>
              <w:rPr>
                <w:rFonts w:ascii="Times New Roman"/>
                <w:b w:val="false"/>
                <w:i w:val="false"/>
                <w:color w:val="000000"/>
                <w:sz w:val="20"/>
              </w:rPr>
              <w:t>годности к эксплуатации аэродромов (вертодромов)</w:t>
            </w:r>
            <w:r>
              <w:br/>
            </w:r>
            <w:r>
              <w:rPr>
                <w:rFonts w:ascii="Times New Roman"/>
                <w:b w:val="false"/>
                <w:i w:val="false"/>
                <w:color w:val="000000"/>
                <w:sz w:val="20"/>
              </w:rPr>
              <w:t>гражданской авиации";</w:t>
            </w:r>
          </w:p>
        </w:tc>
      </w:tr>
    </w:tbl>
    <w:bookmarkStart w:name="z63" w:id="3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приложении 12</w:t>
      </w:r>
      <w:r>
        <w:rPr>
          <w:rFonts w:ascii="Times New Roman"/>
          <w:b w:val="false"/>
          <w:i w:val="false"/>
          <w:color w:val="000000"/>
          <w:sz w:val="28"/>
        </w:rPr>
        <w:t xml:space="preserve"> правый верхний угол изложить в новой редакции:</w:t>
      </w:r>
    </w:p>
    <w:bookmarkEnd w:id="3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w:t>
            </w:r>
            <w:r>
              <w:br/>
            </w:r>
            <w:r>
              <w:rPr>
                <w:rFonts w:ascii="Times New Roman"/>
                <w:b w:val="false"/>
                <w:i w:val="false"/>
                <w:color w:val="000000"/>
                <w:sz w:val="20"/>
              </w:rPr>
              <w:t>к Методике оценки соответствия нормам</w:t>
            </w:r>
            <w:r>
              <w:br/>
            </w:r>
            <w:r>
              <w:rPr>
                <w:rFonts w:ascii="Times New Roman"/>
                <w:b w:val="false"/>
                <w:i w:val="false"/>
                <w:color w:val="000000"/>
                <w:sz w:val="20"/>
              </w:rPr>
              <w:t>годности к эксплуатации аэродромов (вертодромов)</w:t>
            </w:r>
            <w:r>
              <w:br/>
            </w:r>
            <w:r>
              <w:rPr>
                <w:rFonts w:ascii="Times New Roman"/>
                <w:b w:val="false"/>
                <w:i w:val="false"/>
                <w:color w:val="000000"/>
                <w:sz w:val="20"/>
              </w:rPr>
              <w:t>гражданской авиации";</w:t>
            </w:r>
          </w:p>
        </w:tc>
      </w:tr>
    </w:tbl>
    <w:bookmarkStart w:name="z65" w:id="3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приложении 13</w:t>
      </w:r>
      <w:r>
        <w:rPr>
          <w:rFonts w:ascii="Times New Roman"/>
          <w:b w:val="false"/>
          <w:i w:val="false"/>
          <w:color w:val="000000"/>
          <w:sz w:val="28"/>
        </w:rPr>
        <w:t xml:space="preserve"> правый верхний угол изложить в новой редакции:</w:t>
      </w:r>
    </w:p>
    <w:bookmarkEnd w:id="3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w:t>
            </w:r>
            <w:r>
              <w:br/>
            </w:r>
            <w:r>
              <w:rPr>
                <w:rFonts w:ascii="Times New Roman"/>
                <w:b w:val="false"/>
                <w:i w:val="false"/>
                <w:color w:val="000000"/>
                <w:sz w:val="20"/>
              </w:rPr>
              <w:t>к Методике оценки соответствия нормам</w:t>
            </w:r>
            <w:r>
              <w:br/>
            </w:r>
            <w:r>
              <w:rPr>
                <w:rFonts w:ascii="Times New Roman"/>
                <w:b w:val="false"/>
                <w:i w:val="false"/>
                <w:color w:val="000000"/>
                <w:sz w:val="20"/>
              </w:rPr>
              <w:t>годности к эксплуатации аэродромов (вертодромов)</w:t>
            </w:r>
            <w:r>
              <w:br/>
            </w:r>
            <w:r>
              <w:rPr>
                <w:rFonts w:ascii="Times New Roman"/>
                <w:b w:val="false"/>
                <w:i w:val="false"/>
                <w:color w:val="000000"/>
                <w:sz w:val="20"/>
              </w:rPr>
              <w:t>гражданской авиации";</w:t>
            </w:r>
          </w:p>
        </w:tc>
      </w:tr>
    </w:tbl>
    <w:bookmarkStart w:name="z67" w:id="3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приложении 14</w:t>
      </w:r>
      <w:r>
        <w:rPr>
          <w:rFonts w:ascii="Times New Roman"/>
          <w:b w:val="false"/>
          <w:i w:val="false"/>
          <w:color w:val="000000"/>
          <w:sz w:val="28"/>
        </w:rPr>
        <w:t xml:space="preserve"> правый верхний угол изложить в новой редакции:</w:t>
      </w:r>
    </w:p>
    <w:bookmarkEnd w:id="3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14</w:t>
            </w:r>
            <w:r>
              <w:br/>
            </w:r>
            <w:r>
              <w:rPr>
                <w:rFonts w:ascii="Times New Roman"/>
                <w:b w:val="false"/>
                <w:i w:val="false"/>
                <w:color w:val="000000"/>
                <w:sz w:val="20"/>
              </w:rPr>
              <w:t>к Методике оценки соответствия нормам</w:t>
            </w:r>
            <w:r>
              <w:br/>
            </w:r>
            <w:r>
              <w:rPr>
                <w:rFonts w:ascii="Times New Roman"/>
                <w:b w:val="false"/>
                <w:i w:val="false"/>
                <w:color w:val="000000"/>
                <w:sz w:val="20"/>
              </w:rPr>
              <w:t>годности к эксплуатации аэродромов (вертодромов)</w:t>
            </w:r>
            <w:r>
              <w:br/>
            </w:r>
            <w:r>
              <w:rPr>
                <w:rFonts w:ascii="Times New Roman"/>
                <w:b w:val="false"/>
                <w:i w:val="false"/>
                <w:color w:val="000000"/>
                <w:sz w:val="20"/>
              </w:rPr>
              <w:t>гражданской авиации";</w:t>
            </w:r>
          </w:p>
        </w:tc>
      </w:tr>
    </w:tbl>
    <w:bookmarkStart w:name="z69" w:id="4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приложении 15</w:t>
      </w:r>
      <w:r>
        <w:rPr>
          <w:rFonts w:ascii="Times New Roman"/>
          <w:b w:val="false"/>
          <w:i w:val="false"/>
          <w:color w:val="000000"/>
          <w:sz w:val="28"/>
        </w:rPr>
        <w:t xml:space="preserve"> правый верхний угол изложить в новой редакции:</w:t>
      </w:r>
    </w:p>
    <w:bookmarkEnd w:id="4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15</w:t>
            </w:r>
            <w:r>
              <w:br/>
            </w:r>
            <w:r>
              <w:rPr>
                <w:rFonts w:ascii="Times New Roman"/>
                <w:b w:val="false"/>
                <w:i w:val="false"/>
                <w:color w:val="000000"/>
                <w:sz w:val="20"/>
              </w:rPr>
              <w:t>к Методике оценки соответствия нормам</w:t>
            </w:r>
            <w:r>
              <w:br/>
            </w:r>
            <w:r>
              <w:rPr>
                <w:rFonts w:ascii="Times New Roman"/>
                <w:b w:val="false"/>
                <w:i w:val="false"/>
                <w:color w:val="000000"/>
                <w:sz w:val="20"/>
              </w:rPr>
              <w:t>годности к эксплуатации аэродромов (вертодромов)</w:t>
            </w:r>
            <w:r>
              <w:br/>
            </w:r>
            <w:r>
              <w:rPr>
                <w:rFonts w:ascii="Times New Roman"/>
                <w:b w:val="false"/>
                <w:i w:val="false"/>
                <w:color w:val="000000"/>
                <w:sz w:val="20"/>
              </w:rPr>
              <w:t>гражданской авиации";</w:t>
            </w:r>
          </w:p>
        </w:tc>
      </w:tr>
    </w:tbl>
    <w:bookmarkStart w:name="z71" w:id="4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приложении 16</w:t>
      </w:r>
      <w:r>
        <w:rPr>
          <w:rFonts w:ascii="Times New Roman"/>
          <w:b w:val="false"/>
          <w:i w:val="false"/>
          <w:color w:val="000000"/>
          <w:sz w:val="28"/>
        </w:rPr>
        <w:t xml:space="preserve"> правый верхний угол изложить в новой редакции:</w:t>
      </w:r>
    </w:p>
    <w:bookmarkEnd w:id="4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16</w:t>
            </w:r>
            <w:r>
              <w:br/>
            </w:r>
            <w:r>
              <w:rPr>
                <w:rFonts w:ascii="Times New Roman"/>
                <w:b w:val="false"/>
                <w:i w:val="false"/>
                <w:color w:val="000000"/>
                <w:sz w:val="20"/>
              </w:rPr>
              <w:t>к Методике оценки соответствия нормам</w:t>
            </w:r>
            <w:r>
              <w:br/>
            </w:r>
            <w:r>
              <w:rPr>
                <w:rFonts w:ascii="Times New Roman"/>
                <w:b w:val="false"/>
                <w:i w:val="false"/>
                <w:color w:val="000000"/>
                <w:sz w:val="20"/>
              </w:rPr>
              <w:t>годности к эксплуатации аэродромов (вертодромов)</w:t>
            </w:r>
            <w:r>
              <w:br/>
            </w:r>
            <w:r>
              <w:rPr>
                <w:rFonts w:ascii="Times New Roman"/>
                <w:b w:val="false"/>
                <w:i w:val="false"/>
                <w:color w:val="000000"/>
                <w:sz w:val="20"/>
              </w:rPr>
              <w:t>гражданской авиации";</w:t>
            </w:r>
          </w:p>
        </w:tc>
      </w:tr>
    </w:tbl>
    <w:bookmarkStart w:name="z73" w:id="4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приложении 17</w:t>
      </w:r>
      <w:r>
        <w:rPr>
          <w:rFonts w:ascii="Times New Roman"/>
          <w:b w:val="false"/>
          <w:i w:val="false"/>
          <w:color w:val="000000"/>
          <w:sz w:val="28"/>
        </w:rPr>
        <w:t xml:space="preserve"> правый верхний угол изложить в новой редакции:</w:t>
      </w:r>
    </w:p>
    <w:bookmarkEnd w:id="4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17</w:t>
            </w:r>
            <w:r>
              <w:br/>
            </w:r>
            <w:r>
              <w:rPr>
                <w:rFonts w:ascii="Times New Roman"/>
                <w:b w:val="false"/>
                <w:i w:val="false"/>
                <w:color w:val="000000"/>
                <w:sz w:val="20"/>
              </w:rPr>
              <w:t>к Методике оценки соответствия нормам</w:t>
            </w:r>
            <w:r>
              <w:br/>
            </w:r>
            <w:r>
              <w:rPr>
                <w:rFonts w:ascii="Times New Roman"/>
                <w:b w:val="false"/>
                <w:i w:val="false"/>
                <w:color w:val="000000"/>
                <w:sz w:val="20"/>
              </w:rPr>
              <w:t>годности к эксплуатации аэродромов (вертодромов)</w:t>
            </w:r>
            <w:r>
              <w:br/>
            </w:r>
            <w:r>
              <w:rPr>
                <w:rFonts w:ascii="Times New Roman"/>
                <w:b w:val="false"/>
                <w:i w:val="false"/>
                <w:color w:val="000000"/>
                <w:sz w:val="20"/>
              </w:rPr>
              <w:t>гражданской авиации";</w:t>
            </w:r>
          </w:p>
        </w:tc>
      </w:tr>
    </w:tbl>
    <w:bookmarkStart w:name="z75" w:id="4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приложении 18</w:t>
      </w:r>
      <w:r>
        <w:rPr>
          <w:rFonts w:ascii="Times New Roman"/>
          <w:b w:val="false"/>
          <w:i w:val="false"/>
          <w:color w:val="000000"/>
          <w:sz w:val="28"/>
        </w:rPr>
        <w:t xml:space="preserve"> правый верхний угол изложить в новой редакции:</w:t>
      </w:r>
    </w:p>
    <w:bookmarkEnd w:id="4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18</w:t>
            </w:r>
            <w:r>
              <w:br/>
            </w:r>
            <w:r>
              <w:rPr>
                <w:rFonts w:ascii="Times New Roman"/>
                <w:b w:val="false"/>
                <w:i w:val="false"/>
                <w:color w:val="000000"/>
                <w:sz w:val="20"/>
              </w:rPr>
              <w:t>к Методике оценки соответствия нормам</w:t>
            </w:r>
            <w:r>
              <w:br/>
            </w:r>
            <w:r>
              <w:rPr>
                <w:rFonts w:ascii="Times New Roman"/>
                <w:b w:val="false"/>
                <w:i w:val="false"/>
                <w:color w:val="000000"/>
                <w:sz w:val="20"/>
              </w:rPr>
              <w:t>годности к эксплуатации аэродромов (вертодромов)</w:t>
            </w:r>
            <w:r>
              <w:br/>
            </w:r>
            <w:r>
              <w:rPr>
                <w:rFonts w:ascii="Times New Roman"/>
                <w:b w:val="false"/>
                <w:i w:val="false"/>
                <w:color w:val="000000"/>
                <w:sz w:val="20"/>
              </w:rPr>
              <w:t>гражданской авиации";</w:t>
            </w:r>
          </w:p>
        </w:tc>
      </w:tr>
    </w:tbl>
    <w:bookmarkStart w:name="z77" w:id="4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приложении 19</w:t>
      </w:r>
      <w:r>
        <w:rPr>
          <w:rFonts w:ascii="Times New Roman"/>
          <w:b w:val="false"/>
          <w:i w:val="false"/>
          <w:color w:val="000000"/>
          <w:sz w:val="28"/>
        </w:rPr>
        <w:t xml:space="preserve"> правый верхний угол изложить в новой редакции:</w:t>
      </w:r>
    </w:p>
    <w:bookmarkEnd w:id="4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19</w:t>
            </w:r>
            <w:r>
              <w:br/>
            </w:r>
            <w:r>
              <w:rPr>
                <w:rFonts w:ascii="Times New Roman"/>
                <w:b w:val="false"/>
                <w:i w:val="false"/>
                <w:color w:val="000000"/>
                <w:sz w:val="20"/>
              </w:rPr>
              <w:t>к Методике оценки соответствия нормам</w:t>
            </w:r>
            <w:r>
              <w:br/>
            </w:r>
            <w:r>
              <w:rPr>
                <w:rFonts w:ascii="Times New Roman"/>
                <w:b w:val="false"/>
                <w:i w:val="false"/>
                <w:color w:val="000000"/>
                <w:sz w:val="20"/>
              </w:rPr>
              <w:t>годности к эксплуатации аэродромов (вертодромов)</w:t>
            </w:r>
            <w:r>
              <w:br/>
            </w:r>
            <w:r>
              <w:rPr>
                <w:rFonts w:ascii="Times New Roman"/>
                <w:b w:val="false"/>
                <w:i w:val="false"/>
                <w:color w:val="000000"/>
                <w:sz w:val="20"/>
              </w:rPr>
              <w:t>гражданской авиации";</w:t>
            </w:r>
          </w:p>
        </w:tc>
      </w:tr>
    </w:tbl>
    <w:bookmarkStart w:name="z79" w:id="4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приложении 23</w:t>
      </w:r>
      <w:r>
        <w:rPr>
          <w:rFonts w:ascii="Times New Roman"/>
          <w:b w:val="false"/>
          <w:i w:val="false"/>
          <w:color w:val="000000"/>
          <w:sz w:val="28"/>
        </w:rPr>
        <w:t xml:space="preserve"> правый верхний угол изложить в новой редакции:</w:t>
      </w:r>
    </w:p>
    <w:bookmarkEnd w:id="4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23</w:t>
            </w:r>
            <w:r>
              <w:br/>
            </w:r>
            <w:r>
              <w:rPr>
                <w:rFonts w:ascii="Times New Roman"/>
                <w:b w:val="false"/>
                <w:i w:val="false"/>
                <w:color w:val="000000"/>
                <w:sz w:val="20"/>
              </w:rPr>
              <w:t>к Методике оценки соответствия нормам</w:t>
            </w:r>
            <w:r>
              <w:br/>
            </w:r>
            <w:r>
              <w:rPr>
                <w:rFonts w:ascii="Times New Roman"/>
                <w:b w:val="false"/>
                <w:i w:val="false"/>
                <w:color w:val="000000"/>
                <w:sz w:val="20"/>
              </w:rPr>
              <w:t>годности к эксплуатации аэродромов (вертодромов)</w:t>
            </w:r>
            <w:r>
              <w:br/>
            </w:r>
            <w:r>
              <w:rPr>
                <w:rFonts w:ascii="Times New Roman"/>
                <w:b w:val="false"/>
                <w:i w:val="false"/>
                <w:color w:val="000000"/>
                <w:sz w:val="20"/>
              </w:rPr>
              <w:t>гражданской авиации";</w:t>
            </w:r>
          </w:p>
        </w:tc>
      </w:tr>
    </w:tbl>
    <w:bookmarkStart w:name="z81" w:id="4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приложении 24</w:t>
      </w:r>
      <w:r>
        <w:rPr>
          <w:rFonts w:ascii="Times New Roman"/>
          <w:b w:val="false"/>
          <w:i w:val="false"/>
          <w:color w:val="000000"/>
          <w:sz w:val="28"/>
        </w:rPr>
        <w:t xml:space="preserve"> правый верхний угол изложить в новой редакции:</w:t>
      </w:r>
    </w:p>
    <w:bookmarkEnd w:id="4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24</w:t>
            </w:r>
            <w:r>
              <w:br/>
            </w:r>
            <w:r>
              <w:rPr>
                <w:rFonts w:ascii="Times New Roman"/>
                <w:b w:val="false"/>
                <w:i w:val="false"/>
                <w:color w:val="000000"/>
                <w:sz w:val="20"/>
              </w:rPr>
              <w:t>к Методике оценки соответствия нормам</w:t>
            </w:r>
            <w:r>
              <w:br/>
            </w:r>
            <w:r>
              <w:rPr>
                <w:rFonts w:ascii="Times New Roman"/>
                <w:b w:val="false"/>
                <w:i w:val="false"/>
                <w:color w:val="000000"/>
                <w:sz w:val="20"/>
              </w:rPr>
              <w:t>годности к эксплуатации аэродромов (вертодромов)</w:t>
            </w:r>
            <w:r>
              <w:br/>
            </w:r>
            <w:r>
              <w:rPr>
                <w:rFonts w:ascii="Times New Roman"/>
                <w:b w:val="false"/>
                <w:i w:val="false"/>
                <w:color w:val="000000"/>
                <w:sz w:val="20"/>
              </w:rPr>
              <w:t>гражданской авиации";</w:t>
            </w:r>
          </w:p>
        </w:tc>
      </w:tr>
    </w:tbl>
    <w:bookmarkStart w:name="z83" w:id="4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приложении 25</w:t>
      </w:r>
      <w:r>
        <w:rPr>
          <w:rFonts w:ascii="Times New Roman"/>
          <w:b w:val="false"/>
          <w:i w:val="false"/>
          <w:color w:val="000000"/>
          <w:sz w:val="28"/>
        </w:rPr>
        <w:t xml:space="preserve"> правый верхний угол изложить в новой редакции:</w:t>
      </w:r>
    </w:p>
    <w:bookmarkEnd w:id="4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25</w:t>
            </w:r>
            <w:r>
              <w:br/>
            </w:r>
            <w:r>
              <w:rPr>
                <w:rFonts w:ascii="Times New Roman"/>
                <w:b w:val="false"/>
                <w:i w:val="false"/>
                <w:color w:val="000000"/>
                <w:sz w:val="20"/>
              </w:rPr>
              <w:t>к Методике оценки соответствия нормам</w:t>
            </w:r>
            <w:r>
              <w:br/>
            </w:r>
            <w:r>
              <w:rPr>
                <w:rFonts w:ascii="Times New Roman"/>
                <w:b w:val="false"/>
                <w:i w:val="false"/>
                <w:color w:val="000000"/>
                <w:sz w:val="20"/>
              </w:rPr>
              <w:t>годности к эксплуатации аэродромов (вертодромов)</w:t>
            </w:r>
            <w:r>
              <w:br/>
            </w:r>
            <w:r>
              <w:rPr>
                <w:rFonts w:ascii="Times New Roman"/>
                <w:b w:val="false"/>
                <w:i w:val="false"/>
                <w:color w:val="000000"/>
                <w:sz w:val="20"/>
              </w:rPr>
              <w:t>гражданской авиации";</w:t>
            </w:r>
          </w:p>
        </w:tc>
      </w:tr>
    </w:tbl>
    <w:bookmarkStart w:name="z85" w:id="4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приложении 27</w:t>
      </w:r>
      <w:r>
        <w:rPr>
          <w:rFonts w:ascii="Times New Roman"/>
          <w:b w:val="false"/>
          <w:i w:val="false"/>
          <w:color w:val="000000"/>
          <w:sz w:val="28"/>
        </w:rPr>
        <w:t xml:space="preserve"> правый верхний угол изложить в новой редакции:</w:t>
      </w:r>
    </w:p>
    <w:bookmarkEnd w:id="4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27</w:t>
            </w:r>
            <w:r>
              <w:br/>
            </w:r>
            <w:r>
              <w:rPr>
                <w:rFonts w:ascii="Times New Roman"/>
                <w:b w:val="false"/>
                <w:i w:val="false"/>
                <w:color w:val="000000"/>
                <w:sz w:val="20"/>
              </w:rPr>
              <w:t>к Методике оценки соответствия нормам</w:t>
            </w:r>
            <w:r>
              <w:br/>
            </w:r>
            <w:r>
              <w:rPr>
                <w:rFonts w:ascii="Times New Roman"/>
                <w:b w:val="false"/>
                <w:i w:val="false"/>
                <w:color w:val="000000"/>
                <w:sz w:val="20"/>
              </w:rPr>
              <w:t>годности к эксплуатации аэродромов (вертодромов)</w:t>
            </w:r>
            <w:r>
              <w:br/>
            </w:r>
            <w:r>
              <w:rPr>
                <w:rFonts w:ascii="Times New Roman"/>
                <w:b w:val="false"/>
                <w:i w:val="false"/>
                <w:color w:val="000000"/>
                <w:sz w:val="20"/>
              </w:rPr>
              <w:t>гражданской авиации";</w:t>
            </w:r>
          </w:p>
        </w:tc>
      </w:tr>
    </w:tbl>
    <w:bookmarkStart w:name="z87" w:id="4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приложении 28</w:t>
      </w:r>
      <w:r>
        <w:rPr>
          <w:rFonts w:ascii="Times New Roman"/>
          <w:b w:val="false"/>
          <w:i w:val="false"/>
          <w:color w:val="000000"/>
          <w:sz w:val="28"/>
        </w:rPr>
        <w:t xml:space="preserve"> правый верхний угол изложить в новой редакции:</w:t>
      </w:r>
    </w:p>
    <w:bookmarkEnd w:id="4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28</w:t>
            </w:r>
            <w:r>
              <w:br/>
            </w:r>
            <w:r>
              <w:rPr>
                <w:rFonts w:ascii="Times New Roman"/>
                <w:b w:val="false"/>
                <w:i w:val="false"/>
                <w:color w:val="000000"/>
                <w:sz w:val="20"/>
              </w:rPr>
              <w:t>к Методике оценки соответствия нормам</w:t>
            </w:r>
            <w:r>
              <w:br/>
            </w:r>
            <w:r>
              <w:rPr>
                <w:rFonts w:ascii="Times New Roman"/>
                <w:b w:val="false"/>
                <w:i w:val="false"/>
                <w:color w:val="000000"/>
                <w:sz w:val="20"/>
              </w:rPr>
              <w:t>годности к эксплуатации аэродромов (вертодромов)</w:t>
            </w:r>
            <w:r>
              <w:br/>
            </w:r>
            <w:r>
              <w:rPr>
                <w:rFonts w:ascii="Times New Roman"/>
                <w:b w:val="false"/>
                <w:i w:val="false"/>
                <w:color w:val="000000"/>
                <w:sz w:val="20"/>
              </w:rPr>
              <w:t>гражданской авиации";</w:t>
            </w:r>
          </w:p>
        </w:tc>
      </w:tr>
    </w:tbl>
    <w:bookmarkStart w:name="z89" w:id="5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приложении 29</w:t>
      </w:r>
      <w:r>
        <w:rPr>
          <w:rFonts w:ascii="Times New Roman"/>
          <w:b w:val="false"/>
          <w:i w:val="false"/>
          <w:color w:val="000000"/>
          <w:sz w:val="28"/>
        </w:rPr>
        <w:t xml:space="preserve"> правый верхний угол изложить в новой редакции:</w:t>
      </w:r>
    </w:p>
    <w:bookmarkEnd w:id="5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29</w:t>
            </w:r>
            <w:r>
              <w:br/>
            </w:r>
            <w:r>
              <w:rPr>
                <w:rFonts w:ascii="Times New Roman"/>
                <w:b w:val="false"/>
                <w:i w:val="false"/>
                <w:color w:val="000000"/>
                <w:sz w:val="20"/>
              </w:rPr>
              <w:t>к Методике оценки соответствия нормам</w:t>
            </w:r>
            <w:r>
              <w:br/>
            </w:r>
            <w:r>
              <w:rPr>
                <w:rFonts w:ascii="Times New Roman"/>
                <w:b w:val="false"/>
                <w:i w:val="false"/>
                <w:color w:val="000000"/>
                <w:sz w:val="20"/>
              </w:rPr>
              <w:t>годности к эксплуатации аэродромов (вертодромов)</w:t>
            </w:r>
            <w:r>
              <w:br/>
            </w:r>
            <w:r>
              <w:rPr>
                <w:rFonts w:ascii="Times New Roman"/>
                <w:b w:val="false"/>
                <w:i w:val="false"/>
                <w:color w:val="000000"/>
                <w:sz w:val="20"/>
              </w:rPr>
              <w:t>гражданской авиации";</w:t>
            </w:r>
          </w:p>
        </w:tc>
      </w:tr>
    </w:tbl>
    <w:bookmarkStart w:name="z91" w:id="5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приложении 30</w:t>
      </w:r>
      <w:r>
        <w:rPr>
          <w:rFonts w:ascii="Times New Roman"/>
          <w:b w:val="false"/>
          <w:i w:val="false"/>
          <w:color w:val="000000"/>
          <w:sz w:val="28"/>
        </w:rPr>
        <w:t xml:space="preserve"> правый верхний угол изложить в новой редакции:</w:t>
      </w:r>
    </w:p>
    <w:bookmarkEnd w:id="5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30</w:t>
            </w:r>
            <w:r>
              <w:br/>
            </w:r>
            <w:r>
              <w:rPr>
                <w:rFonts w:ascii="Times New Roman"/>
                <w:b w:val="false"/>
                <w:i w:val="false"/>
                <w:color w:val="000000"/>
                <w:sz w:val="20"/>
              </w:rPr>
              <w:t>к Методике оценки соответствия нормам</w:t>
            </w:r>
            <w:r>
              <w:br/>
            </w:r>
            <w:r>
              <w:rPr>
                <w:rFonts w:ascii="Times New Roman"/>
                <w:b w:val="false"/>
                <w:i w:val="false"/>
                <w:color w:val="000000"/>
                <w:sz w:val="20"/>
              </w:rPr>
              <w:t>годности к эксплуатации аэродромов (вертодромов)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гражданской авиации";</w:t>
            </w:r>
          </w:p>
        </w:tc>
      </w:tr>
    </w:tbl>
    <w:bookmarkStart w:name="z94" w:id="5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приложении 31</w:t>
      </w:r>
      <w:r>
        <w:rPr>
          <w:rFonts w:ascii="Times New Roman"/>
          <w:b w:val="false"/>
          <w:i w:val="false"/>
          <w:color w:val="000000"/>
          <w:sz w:val="28"/>
        </w:rPr>
        <w:t xml:space="preserve"> правый верхний угол изложить в новой редакции:</w:t>
      </w:r>
    </w:p>
    <w:bookmarkEnd w:id="5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31</w:t>
            </w:r>
            <w:r>
              <w:br/>
            </w:r>
            <w:r>
              <w:rPr>
                <w:rFonts w:ascii="Times New Roman"/>
                <w:b w:val="false"/>
                <w:i w:val="false"/>
                <w:color w:val="000000"/>
                <w:sz w:val="20"/>
              </w:rPr>
              <w:t>к Методике оценки соответствия нормам</w:t>
            </w:r>
            <w:r>
              <w:br/>
            </w:r>
            <w:r>
              <w:rPr>
                <w:rFonts w:ascii="Times New Roman"/>
                <w:b w:val="false"/>
                <w:i w:val="false"/>
                <w:color w:val="000000"/>
                <w:sz w:val="20"/>
              </w:rPr>
              <w:t>годности к эксплуатации аэродромов (вертодромов)</w:t>
            </w:r>
            <w:r>
              <w:br/>
            </w:r>
            <w:r>
              <w:rPr>
                <w:rFonts w:ascii="Times New Roman"/>
                <w:b w:val="false"/>
                <w:i w:val="false"/>
                <w:color w:val="000000"/>
                <w:sz w:val="20"/>
              </w:rPr>
              <w:t>гражданской авиации";</w:t>
            </w:r>
          </w:p>
        </w:tc>
      </w:tr>
    </w:tbl>
    <w:bookmarkStart w:name="z96" w:id="5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приложении 32</w:t>
      </w:r>
      <w:r>
        <w:rPr>
          <w:rFonts w:ascii="Times New Roman"/>
          <w:b w:val="false"/>
          <w:i w:val="false"/>
          <w:color w:val="000000"/>
          <w:sz w:val="28"/>
        </w:rPr>
        <w:t xml:space="preserve"> правый верхний угол изложить в новой редакции:</w:t>
      </w:r>
    </w:p>
    <w:bookmarkEnd w:id="5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32</w:t>
            </w:r>
            <w:r>
              <w:br/>
            </w:r>
            <w:r>
              <w:rPr>
                <w:rFonts w:ascii="Times New Roman"/>
                <w:b w:val="false"/>
                <w:i w:val="false"/>
                <w:color w:val="000000"/>
                <w:sz w:val="20"/>
              </w:rPr>
              <w:t>к Методике оценки соответствия нормам</w:t>
            </w:r>
            <w:r>
              <w:br/>
            </w:r>
            <w:r>
              <w:rPr>
                <w:rFonts w:ascii="Times New Roman"/>
                <w:b w:val="false"/>
                <w:i w:val="false"/>
                <w:color w:val="000000"/>
                <w:sz w:val="20"/>
              </w:rPr>
              <w:t>годности к эксплуатации аэродромов (вертодромов)</w:t>
            </w:r>
            <w:r>
              <w:br/>
            </w:r>
            <w:r>
              <w:rPr>
                <w:rFonts w:ascii="Times New Roman"/>
                <w:b w:val="false"/>
                <w:i w:val="false"/>
                <w:color w:val="000000"/>
                <w:sz w:val="20"/>
              </w:rPr>
              <w:t>гражданской авиации";</w:t>
            </w:r>
          </w:p>
        </w:tc>
      </w:tr>
    </w:tbl>
    <w:bookmarkStart w:name="z98" w:id="5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приложении 33</w:t>
      </w:r>
      <w:r>
        <w:rPr>
          <w:rFonts w:ascii="Times New Roman"/>
          <w:b w:val="false"/>
          <w:i w:val="false"/>
          <w:color w:val="000000"/>
          <w:sz w:val="28"/>
        </w:rPr>
        <w:t xml:space="preserve"> правый верхний угол изложить в новой редакции:</w:t>
      </w:r>
    </w:p>
    <w:bookmarkEnd w:id="5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33</w:t>
            </w:r>
            <w:r>
              <w:br/>
            </w:r>
            <w:r>
              <w:rPr>
                <w:rFonts w:ascii="Times New Roman"/>
                <w:b w:val="false"/>
                <w:i w:val="false"/>
                <w:color w:val="000000"/>
                <w:sz w:val="20"/>
              </w:rPr>
              <w:t>к Методике оценки соответствия нормам</w:t>
            </w:r>
            <w:r>
              <w:br/>
            </w:r>
            <w:r>
              <w:rPr>
                <w:rFonts w:ascii="Times New Roman"/>
                <w:b w:val="false"/>
                <w:i w:val="false"/>
                <w:color w:val="000000"/>
                <w:sz w:val="20"/>
              </w:rPr>
              <w:t>годности к эксплуатации аэродромов (вертодромов)</w:t>
            </w:r>
            <w:r>
              <w:br/>
            </w:r>
            <w:r>
              <w:rPr>
                <w:rFonts w:ascii="Times New Roman"/>
                <w:b w:val="false"/>
                <w:i w:val="false"/>
                <w:color w:val="000000"/>
                <w:sz w:val="20"/>
              </w:rPr>
              <w:t>гражданской авиации";</w:t>
            </w:r>
          </w:p>
        </w:tc>
      </w:tr>
    </w:tbl>
    <w:bookmarkStart w:name="z100" w:id="5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приложении 34</w:t>
      </w:r>
      <w:r>
        <w:rPr>
          <w:rFonts w:ascii="Times New Roman"/>
          <w:b w:val="false"/>
          <w:i w:val="false"/>
          <w:color w:val="000000"/>
          <w:sz w:val="28"/>
        </w:rPr>
        <w:t xml:space="preserve"> правый верхний угол изложить в новой редакции:</w:t>
      </w:r>
    </w:p>
    <w:bookmarkEnd w:id="5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34</w:t>
            </w:r>
            <w:r>
              <w:br/>
            </w:r>
            <w:r>
              <w:rPr>
                <w:rFonts w:ascii="Times New Roman"/>
                <w:b w:val="false"/>
                <w:i w:val="false"/>
                <w:color w:val="000000"/>
                <w:sz w:val="20"/>
              </w:rPr>
              <w:t>к Методике оценки соответствия нормам</w:t>
            </w:r>
            <w:r>
              <w:br/>
            </w:r>
            <w:r>
              <w:rPr>
                <w:rFonts w:ascii="Times New Roman"/>
                <w:b w:val="false"/>
                <w:i w:val="false"/>
                <w:color w:val="000000"/>
                <w:sz w:val="20"/>
              </w:rPr>
              <w:t>годности к эксплуатации аэродромов (вертодромов)</w:t>
            </w:r>
            <w:r>
              <w:br/>
            </w:r>
            <w:r>
              <w:rPr>
                <w:rFonts w:ascii="Times New Roman"/>
                <w:b w:val="false"/>
                <w:i w:val="false"/>
                <w:color w:val="000000"/>
                <w:sz w:val="20"/>
              </w:rPr>
              <w:t>гражданской авиации";</w:t>
            </w:r>
          </w:p>
        </w:tc>
      </w:tr>
    </w:tbl>
    <w:bookmarkStart w:name="z102" w:id="5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приложении 35</w:t>
      </w:r>
      <w:r>
        <w:rPr>
          <w:rFonts w:ascii="Times New Roman"/>
          <w:b w:val="false"/>
          <w:i w:val="false"/>
          <w:color w:val="000000"/>
          <w:sz w:val="28"/>
        </w:rPr>
        <w:t xml:space="preserve"> правый верхний угол изложить в новой редакции:</w:t>
      </w:r>
    </w:p>
    <w:bookmarkEnd w:id="5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35</w:t>
            </w:r>
            <w:r>
              <w:br/>
            </w:r>
            <w:r>
              <w:rPr>
                <w:rFonts w:ascii="Times New Roman"/>
                <w:b w:val="false"/>
                <w:i w:val="false"/>
                <w:color w:val="000000"/>
                <w:sz w:val="20"/>
              </w:rPr>
              <w:t>к Методике оценки соответствия нормам</w:t>
            </w:r>
            <w:r>
              <w:br/>
            </w:r>
            <w:r>
              <w:rPr>
                <w:rFonts w:ascii="Times New Roman"/>
                <w:b w:val="false"/>
                <w:i w:val="false"/>
                <w:color w:val="000000"/>
                <w:sz w:val="20"/>
              </w:rPr>
              <w:t>годности к эксплуатации аэродромов (вертодромов)</w:t>
            </w:r>
            <w:r>
              <w:br/>
            </w:r>
            <w:r>
              <w:rPr>
                <w:rFonts w:ascii="Times New Roman"/>
                <w:b w:val="false"/>
                <w:i w:val="false"/>
                <w:color w:val="000000"/>
                <w:sz w:val="20"/>
              </w:rPr>
              <w:t>гражданской авиации";</w:t>
            </w:r>
          </w:p>
        </w:tc>
      </w:tr>
    </w:tbl>
    <w:bookmarkStart w:name="z104" w:id="5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приложении 36</w:t>
      </w:r>
      <w:r>
        <w:rPr>
          <w:rFonts w:ascii="Times New Roman"/>
          <w:b w:val="false"/>
          <w:i w:val="false"/>
          <w:color w:val="000000"/>
          <w:sz w:val="28"/>
        </w:rPr>
        <w:t xml:space="preserve"> правый верхний угол изложить в новой редакции:</w:t>
      </w:r>
    </w:p>
    <w:bookmarkEnd w:id="5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36</w:t>
            </w:r>
            <w:r>
              <w:br/>
            </w:r>
            <w:r>
              <w:rPr>
                <w:rFonts w:ascii="Times New Roman"/>
                <w:b w:val="false"/>
                <w:i w:val="false"/>
                <w:color w:val="000000"/>
                <w:sz w:val="20"/>
              </w:rPr>
              <w:t>к Методике оценки соответствия нормам</w:t>
            </w:r>
            <w:r>
              <w:br/>
            </w:r>
            <w:r>
              <w:rPr>
                <w:rFonts w:ascii="Times New Roman"/>
                <w:b w:val="false"/>
                <w:i w:val="false"/>
                <w:color w:val="000000"/>
                <w:sz w:val="20"/>
              </w:rPr>
              <w:t>годности к эксплуатации аэродромов (вертодромов)</w:t>
            </w:r>
            <w:r>
              <w:br/>
            </w:r>
            <w:r>
              <w:rPr>
                <w:rFonts w:ascii="Times New Roman"/>
                <w:b w:val="false"/>
                <w:i w:val="false"/>
                <w:color w:val="000000"/>
                <w:sz w:val="20"/>
              </w:rPr>
              <w:t>гражданской авиации";</w:t>
            </w:r>
          </w:p>
        </w:tc>
      </w:tr>
    </w:tbl>
    <w:bookmarkStart w:name="z106" w:id="5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приложении 37</w:t>
      </w:r>
      <w:r>
        <w:rPr>
          <w:rFonts w:ascii="Times New Roman"/>
          <w:b w:val="false"/>
          <w:i w:val="false"/>
          <w:color w:val="000000"/>
          <w:sz w:val="28"/>
        </w:rPr>
        <w:t xml:space="preserve"> правый верхний угол изложить в новой редакции:</w:t>
      </w:r>
    </w:p>
    <w:bookmarkEnd w:id="5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37</w:t>
            </w:r>
            <w:r>
              <w:br/>
            </w:r>
            <w:r>
              <w:rPr>
                <w:rFonts w:ascii="Times New Roman"/>
                <w:b w:val="false"/>
                <w:i w:val="false"/>
                <w:color w:val="000000"/>
                <w:sz w:val="20"/>
              </w:rPr>
              <w:t>к Методике оценки соответствия нормам</w:t>
            </w:r>
            <w:r>
              <w:br/>
            </w:r>
            <w:r>
              <w:rPr>
                <w:rFonts w:ascii="Times New Roman"/>
                <w:b w:val="false"/>
                <w:i w:val="false"/>
                <w:color w:val="000000"/>
                <w:sz w:val="20"/>
              </w:rPr>
              <w:t>годности к эксплуатации аэродромов (вертодромов)</w:t>
            </w:r>
            <w:r>
              <w:br/>
            </w:r>
            <w:r>
              <w:rPr>
                <w:rFonts w:ascii="Times New Roman"/>
                <w:b w:val="false"/>
                <w:i w:val="false"/>
                <w:color w:val="000000"/>
                <w:sz w:val="20"/>
              </w:rPr>
              <w:t>гражданской авиации";</w:t>
            </w:r>
          </w:p>
        </w:tc>
      </w:tr>
    </w:tbl>
    <w:bookmarkStart w:name="z108" w:id="5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приложении 38</w:t>
      </w:r>
      <w:r>
        <w:rPr>
          <w:rFonts w:ascii="Times New Roman"/>
          <w:b w:val="false"/>
          <w:i w:val="false"/>
          <w:color w:val="000000"/>
          <w:sz w:val="28"/>
        </w:rPr>
        <w:t xml:space="preserve"> правый верхний угол изложить в новой редакции:</w:t>
      </w:r>
    </w:p>
    <w:bookmarkEnd w:id="5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38</w:t>
            </w:r>
            <w:r>
              <w:br/>
            </w:r>
            <w:r>
              <w:rPr>
                <w:rFonts w:ascii="Times New Roman"/>
                <w:b w:val="false"/>
                <w:i w:val="false"/>
                <w:color w:val="000000"/>
                <w:sz w:val="20"/>
              </w:rPr>
              <w:t>к Методике оценки соответствия нормам</w:t>
            </w:r>
            <w:r>
              <w:br/>
            </w:r>
            <w:r>
              <w:rPr>
                <w:rFonts w:ascii="Times New Roman"/>
                <w:b w:val="false"/>
                <w:i w:val="false"/>
                <w:color w:val="000000"/>
                <w:sz w:val="20"/>
              </w:rPr>
              <w:t>годности к эксплуатации аэродромов (вертодромов)</w:t>
            </w:r>
            <w:r>
              <w:br/>
            </w:r>
            <w:r>
              <w:rPr>
                <w:rFonts w:ascii="Times New Roman"/>
                <w:b w:val="false"/>
                <w:i w:val="false"/>
                <w:color w:val="000000"/>
                <w:sz w:val="20"/>
              </w:rPr>
              <w:t>гражданской авиации";</w:t>
            </w:r>
          </w:p>
        </w:tc>
      </w:tr>
    </w:tbl>
    <w:bookmarkStart w:name="z110" w:id="6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приложении 39</w:t>
      </w:r>
      <w:r>
        <w:rPr>
          <w:rFonts w:ascii="Times New Roman"/>
          <w:b w:val="false"/>
          <w:i w:val="false"/>
          <w:color w:val="000000"/>
          <w:sz w:val="28"/>
        </w:rPr>
        <w:t xml:space="preserve"> правый верхний угол изложить в новой редакции:</w:t>
      </w:r>
    </w:p>
    <w:bookmarkEnd w:id="6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39</w:t>
            </w:r>
            <w:r>
              <w:br/>
            </w:r>
            <w:r>
              <w:rPr>
                <w:rFonts w:ascii="Times New Roman"/>
                <w:b w:val="false"/>
                <w:i w:val="false"/>
                <w:color w:val="000000"/>
                <w:sz w:val="20"/>
              </w:rPr>
              <w:t>к Методике оценки соответствия нормам</w:t>
            </w:r>
            <w:r>
              <w:br/>
            </w:r>
            <w:r>
              <w:rPr>
                <w:rFonts w:ascii="Times New Roman"/>
                <w:b w:val="false"/>
                <w:i w:val="false"/>
                <w:color w:val="000000"/>
                <w:sz w:val="20"/>
              </w:rPr>
              <w:t>годности к эксплуатации аэродромов (вертодромов)</w:t>
            </w:r>
            <w:r>
              <w:br/>
            </w:r>
            <w:r>
              <w:rPr>
                <w:rFonts w:ascii="Times New Roman"/>
                <w:b w:val="false"/>
                <w:i w:val="false"/>
                <w:color w:val="000000"/>
                <w:sz w:val="20"/>
              </w:rPr>
              <w:t>гражданской авиации";</w:t>
            </w:r>
          </w:p>
        </w:tc>
      </w:tr>
    </w:tbl>
    <w:bookmarkStart w:name="z112" w:id="6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приложении 40</w:t>
      </w:r>
      <w:r>
        <w:rPr>
          <w:rFonts w:ascii="Times New Roman"/>
          <w:b w:val="false"/>
          <w:i w:val="false"/>
          <w:color w:val="000000"/>
          <w:sz w:val="28"/>
        </w:rPr>
        <w:t xml:space="preserve"> правый верхний угол изложить в новой редакции:</w:t>
      </w:r>
    </w:p>
    <w:bookmarkEnd w:id="6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40</w:t>
            </w:r>
            <w:r>
              <w:br/>
            </w:r>
            <w:r>
              <w:rPr>
                <w:rFonts w:ascii="Times New Roman"/>
                <w:b w:val="false"/>
                <w:i w:val="false"/>
                <w:color w:val="000000"/>
                <w:sz w:val="20"/>
              </w:rPr>
              <w:t>к Методике оценки соответствия нормам</w:t>
            </w:r>
            <w:r>
              <w:br/>
            </w:r>
            <w:r>
              <w:rPr>
                <w:rFonts w:ascii="Times New Roman"/>
                <w:b w:val="false"/>
                <w:i w:val="false"/>
                <w:color w:val="000000"/>
                <w:sz w:val="20"/>
              </w:rPr>
              <w:t>годности к эксплуатации аэродромов (вертодромов)</w:t>
            </w:r>
            <w:r>
              <w:br/>
            </w:r>
            <w:r>
              <w:rPr>
                <w:rFonts w:ascii="Times New Roman"/>
                <w:b w:val="false"/>
                <w:i w:val="false"/>
                <w:color w:val="000000"/>
                <w:sz w:val="20"/>
              </w:rPr>
              <w:t>гражданской авиации";</w:t>
            </w:r>
          </w:p>
        </w:tc>
      </w:tr>
    </w:tbl>
    <w:bookmarkStart w:name="z114" w:id="6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приложении 41</w:t>
      </w:r>
      <w:r>
        <w:rPr>
          <w:rFonts w:ascii="Times New Roman"/>
          <w:b w:val="false"/>
          <w:i w:val="false"/>
          <w:color w:val="000000"/>
          <w:sz w:val="28"/>
        </w:rPr>
        <w:t xml:space="preserve"> правый верхний угол изложить в новой редакции:</w:t>
      </w:r>
    </w:p>
    <w:bookmarkEnd w:id="6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41</w:t>
            </w:r>
            <w:r>
              <w:br/>
            </w:r>
            <w:r>
              <w:rPr>
                <w:rFonts w:ascii="Times New Roman"/>
                <w:b w:val="false"/>
                <w:i w:val="false"/>
                <w:color w:val="000000"/>
                <w:sz w:val="20"/>
              </w:rPr>
              <w:t>к Методике оценки соответствия нормам</w:t>
            </w:r>
            <w:r>
              <w:br/>
            </w:r>
            <w:r>
              <w:rPr>
                <w:rFonts w:ascii="Times New Roman"/>
                <w:b w:val="false"/>
                <w:i w:val="false"/>
                <w:color w:val="000000"/>
                <w:sz w:val="20"/>
              </w:rPr>
              <w:t>годности к эксплуатации аэродромов (вертодромов)</w:t>
            </w:r>
            <w:r>
              <w:br/>
            </w:r>
            <w:r>
              <w:rPr>
                <w:rFonts w:ascii="Times New Roman"/>
                <w:b w:val="false"/>
                <w:i w:val="false"/>
                <w:color w:val="000000"/>
                <w:sz w:val="20"/>
              </w:rPr>
              <w:t>гражданской авиации";</w:t>
            </w:r>
          </w:p>
        </w:tc>
      </w:tr>
    </w:tbl>
    <w:bookmarkStart w:name="z116" w:id="6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приложении 42</w:t>
      </w:r>
      <w:r>
        <w:rPr>
          <w:rFonts w:ascii="Times New Roman"/>
          <w:b w:val="false"/>
          <w:i w:val="false"/>
          <w:color w:val="000000"/>
          <w:sz w:val="28"/>
        </w:rPr>
        <w:t xml:space="preserve"> правый верхний угол изложить в новой редакции:</w:t>
      </w:r>
    </w:p>
    <w:bookmarkEnd w:id="6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42</w:t>
            </w:r>
            <w:r>
              <w:br/>
            </w:r>
            <w:r>
              <w:rPr>
                <w:rFonts w:ascii="Times New Roman"/>
                <w:b w:val="false"/>
                <w:i w:val="false"/>
                <w:color w:val="000000"/>
                <w:sz w:val="20"/>
              </w:rPr>
              <w:t>к Методике оценки соответствия нормам</w:t>
            </w:r>
            <w:r>
              <w:br/>
            </w:r>
            <w:r>
              <w:rPr>
                <w:rFonts w:ascii="Times New Roman"/>
                <w:b w:val="false"/>
                <w:i w:val="false"/>
                <w:color w:val="000000"/>
                <w:sz w:val="20"/>
              </w:rPr>
              <w:t>годности к эксплуатации аэродромов (вертодромов)</w:t>
            </w:r>
            <w:r>
              <w:br/>
            </w:r>
            <w:r>
              <w:rPr>
                <w:rFonts w:ascii="Times New Roman"/>
                <w:b w:val="false"/>
                <w:i w:val="false"/>
                <w:color w:val="000000"/>
                <w:sz w:val="20"/>
              </w:rPr>
              <w:t>гражданской авиации";</w:t>
            </w:r>
          </w:p>
        </w:tc>
      </w:tr>
    </w:tbl>
    <w:bookmarkStart w:name="z118" w:id="6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приложении 43</w:t>
      </w:r>
      <w:r>
        <w:rPr>
          <w:rFonts w:ascii="Times New Roman"/>
          <w:b w:val="false"/>
          <w:i w:val="false"/>
          <w:color w:val="000000"/>
          <w:sz w:val="28"/>
        </w:rPr>
        <w:t xml:space="preserve"> правый верхний угол изложить в новой редакции:</w:t>
      </w:r>
    </w:p>
    <w:bookmarkEnd w:id="6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43</w:t>
            </w:r>
            <w:r>
              <w:br/>
            </w:r>
            <w:r>
              <w:rPr>
                <w:rFonts w:ascii="Times New Roman"/>
                <w:b w:val="false"/>
                <w:i w:val="false"/>
                <w:color w:val="000000"/>
                <w:sz w:val="20"/>
              </w:rPr>
              <w:t>к Методике оценки соответствия нормам</w:t>
            </w:r>
            <w:r>
              <w:br/>
            </w:r>
            <w:r>
              <w:rPr>
                <w:rFonts w:ascii="Times New Roman"/>
                <w:b w:val="false"/>
                <w:i w:val="false"/>
                <w:color w:val="000000"/>
                <w:sz w:val="20"/>
              </w:rPr>
              <w:t>годности к эксплуатации аэродромов (вертодромов)</w:t>
            </w:r>
            <w:r>
              <w:br/>
            </w:r>
            <w:r>
              <w:rPr>
                <w:rFonts w:ascii="Times New Roman"/>
                <w:b w:val="false"/>
                <w:i w:val="false"/>
                <w:color w:val="000000"/>
                <w:sz w:val="20"/>
              </w:rPr>
              <w:t>гражданской авиации";</w:t>
            </w:r>
          </w:p>
        </w:tc>
      </w:tr>
    </w:tbl>
    <w:bookmarkStart w:name="z120" w:id="6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приложении 44</w:t>
      </w:r>
      <w:r>
        <w:rPr>
          <w:rFonts w:ascii="Times New Roman"/>
          <w:b w:val="false"/>
          <w:i w:val="false"/>
          <w:color w:val="000000"/>
          <w:sz w:val="28"/>
        </w:rPr>
        <w:t xml:space="preserve"> правый верхний угол изложить в новой редакции:</w:t>
      </w:r>
    </w:p>
    <w:bookmarkEnd w:id="6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44</w:t>
            </w:r>
            <w:r>
              <w:br/>
            </w:r>
            <w:r>
              <w:rPr>
                <w:rFonts w:ascii="Times New Roman"/>
                <w:b w:val="false"/>
                <w:i w:val="false"/>
                <w:color w:val="000000"/>
                <w:sz w:val="20"/>
              </w:rPr>
              <w:t>к Методике оценки соответствия нормам</w:t>
            </w:r>
            <w:r>
              <w:br/>
            </w:r>
            <w:r>
              <w:rPr>
                <w:rFonts w:ascii="Times New Roman"/>
                <w:b w:val="false"/>
                <w:i w:val="false"/>
                <w:color w:val="000000"/>
                <w:sz w:val="20"/>
              </w:rPr>
              <w:t>годности к эксплуатации аэродромов (вертодромов)</w:t>
            </w:r>
            <w:r>
              <w:br/>
            </w:r>
            <w:r>
              <w:rPr>
                <w:rFonts w:ascii="Times New Roman"/>
                <w:b w:val="false"/>
                <w:i w:val="false"/>
                <w:color w:val="000000"/>
                <w:sz w:val="20"/>
              </w:rPr>
              <w:t>гражданской авиации";</w:t>
            </w:r>
          </w:p>
        </w:tc>
      </w:tr>
    </w:tbl>
    <w:bookmarkStart w:name="z122" w:id="6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приложении 45</w:t>
      </w:r>
      <w:r>
        <w:rPr>
          <w:rFonts w:ascii="Times New Roman"/>
          <w:b w:val="false"/>
          <w:i w:val="false"/>
          <w:color w:val="000000"/>
          <w:sz w:val="28"/>
        </w:rPr>
        <w:t xml:space="preserve"> правый верхний угол изложить в новой редакции:</w:t>
      </w:r>
    </w:p>
    <w:bookmarkEnd w:id="6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45</w:t>
            </w:r>
            <w:r>
              <w:br/>
            </w:r>
            <w:r>
              <w:rPr>
                <w:rFonts w:ascii="Times New Roman"/>
                <w:b w:val="false"/>
                <w:i w:val="false"/>
                <w:color w:val="000000"/>
                <w:sz w:val="20"/>
              </w:rPr>
              <w:t>к Методике оценки соответствия нормам</w:t>
            </w:r>
            <w:r>
              <w:br/>
            </w:r>
            <w:r>
              <w:rPr>
                <w:rFonts w:ascii="Times New Roman"/>
                <w:b w:val="false"/>
                <w:i w:val="false"/>
                <w:color w:val="000000"/>
                <w:sz w:val="20"/>
              </w:rPr>
              <w:t>годности к эксплуатации аэродромов (вертодромов)</w:t>
            </w:r>
            <w:r>
              <w:br/>
            </w:r>
            <w:r>
              <w:rPr>
                <w:rFonts w:ascii="Times New Roman"/>
                <w:b w:val="false"/>
                <w:i w:val="false"/>
                <w:color w:val="000000"/>
                <w:sz w:val="20"/>
              </w:rPr>
              <w:t>гражданской авиации";</w:t>
            </w:r>
          </w:p>
        </w:tc>
      </w:tr>
    </w:tbl>
    <w:bookmarkStart w:name="z124" w:id="6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приложении 46</w:t>
      </w:r>
      <w:r>
        <w:rPr>
          <w:rFonts w:ascii="Times New Roman"/>
          <w:b w:val="false"/>
          <w:i w:val="false"/>
          <w:color w:val="000000"/>
          <w:sz w:val="28"/>
        </w:rPr>
        <w:t xml:space="preserve"> правый верхний угол изложить в новой редакции:</w:t>
      </w:r>
    </w:p>
    <w:bookmarkEnd w:id="6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46</w:t>
            </w:r>
            <w:r>
              <w:br/>
            </w:r>
            <w:r>
              <w:rPr>
                <w:rFonts w:ascii="Times New Roman"/>
                <w:b w:val="false"/>
                <w:i w:val="false"/>
                <w:color w:val="000000"/>
                <w:sz w:val="20"/>
              </w:rPr>
              <w:t>к Методике оценки соответствия нормам</w:t>
            </w:r>
            <w:r>
              <w:br/>
            </w:r>
            <w:r>
              <w:rPr>
                <w:rFonts w:ascii="Times New Roman"/>
                <w:b w:val="false"/>
                <w:i w:val="false"/>
                <w:color w:val="000000"/>
                <w:sz w:val="20"/>
              </w:rPr>
              <w:t>годности к эксплуатации аэродромов (вертодромов)</w:t>
            </w:r>
            <w:r>
              <w:br/>
            </w:r>
            <w:r>
              <w:rPr>
                <w:rFonts w:ascii="Times New Roman"/>
                <w:b w:val="false"/>
                <w:i w:val="false"/>
                <w:color w:val="000000"/>
                <w:sz w:val="20"/>
              </w:rPr>
              <w:t>гражданской авиации";</w:t>
            </w:r>
          </w:p>
        </w:tc>
      </w:tr>
    </w:tbl>
    <w:bookmarkStart w:name="z126" w:id="6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приложении 47</w:t>
      </w:r>
      <w:r>
        <w:rPr>
          <w:rFonts w:ascii="Times New Roman"/>
          <w:b w:val="false"/>
          <w:i w:val="false"/>
          <w:color w:val="000000"/>
          <w:sz w:val="28"/>
        </w:rPr>
        <w:t xml:space="preserve"> правый верхний угол изложить в новой редакции:</w:t>
      </w:r>
    </w:p>
    <w:bookmarkEnd w:id="6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47</w:t>
            </w:r>
            <w:r>
              <w:br/>
            </w:r>
            <w:r>
              <w:rPr>
                <w:rFonts w:ascii="Times New Roman"/>
                <w:b w:val="false"/>
                <w:i w:val="false"/>
                <w:color w:val="000000"/>
                <w:sz w:val="20"/>
              </w:rPr>
              <w:t>к Методике оценки соответствия нормам</w:t>
            </w:r>
            <w:r>
              <w:br/>
            </w:r>
            <w:r>
              <w:rPr>
                <w:rFonts w:ascii="Times New Roman"/>
                <w:b w:val="false"/>
                <w:i w:val="false"/>
                <w:color w:val="000000"/>
                <w:sz w:val="20"/>
              </w:rPr>
              <w:t>годности к эксплуатации аэродромов (вертодромов)</w:t>
            </w:r>
            <w:r>
              <w:br/>
            </w:r>
            <w:r>
              <w:rPr>
                <w:rFonts w:ascii="Times New Roman"/>
                <w:b w:val="false"/>
                <w:i w:val="false"/>
                <w:color w:val="000000"/>
                <w:sz w:val="20"/>
              </w:rPr>
              <w:t>гражданской авиации";</w:t>
            </w:r>
          </w:p>
        </w:tc>
      </w:tr>
    </w:tbl>
    <w:bookmarkStart w:name="z128" w:id="6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приложении 48</w:t>
      </w:r>
      <w:r>
        <w:rPr>
          <w:rFonts w:ascii="Times New Roman"/>
          <w:b w:val="false"/>
          <w:i w:val="false"/>
          <w:color w:val="000000"/>
          <w:sz w:val="28"/>
        </w:rPr>
        <w:t xml:space="preserve"> правый верхний угол изложить в новой редакции:</w:t>
      </w:r>
    </w:p>
    <w:bookmarkEnd w:id="6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48</w:t>
            </w:r>
            <w:r>
              <w:br/>
            </w:r>
            <w:r>
              <w:rPr>
                <w:rFonts w:ascii="Times New Roman"/>
                <w:b w:val="false"/>
                <w:i w:val="false"/>
                <w:color w:val="000000"/>
                <w:sz w:val="20"/>
              </w:rPr>
              <w:t>к Методике оценки соответствия нормам</w:t>
            </w:r>
            <w:r>
              <w:br/>
            </w:r>
            <w:r>
              <w:rPr>
                <w:rFonts w:ascii="Times New Roman"/>
                <w:b w:val="false"/>
                <w:i w:val="false"/>
                <w:color w:val="000000"/>
                <w:sz w:val="20"/>
              </w:rPr>
              <w:t>годности к эксплуатации аэродромов (вертодромов)</w:t>
            </w:r>
            <w:r>
              <w:br/>
            </w:r>
            <w:r>
              <w:rPr>
                <w:rFonts w:ascii="Times New Roman"/>
                <w:b w:val="false"/>
                <w:i w:val="false"/>
                <w:color w:val="000000"/>
                <w:sz w:val="20"/>
              </w:rPr>
              <w:t>гражданской авиации";</w:t>
            </w:r>
          </w:p>
        </w:tc>
      </w:tr>
    </w:tbl>
    <w:bookmarkStart w:name="z130" w:id="7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приложении 49</w:t>
      </w:r>
      <w:r>
        <w:rPr>
          <w:rFonts w:ascii="Times New Roman"/>
          <w:b w:val="false"/>
          <w:i w:val="false"/>
          <w:color w:val="000000"/>
          <w:sz w:val="28"/>
        </w:rPr>
        <w:t xml:space="preserve"> правый верхний угол изложить в новой редакции:</w:t>
      </w:r>
    </w:p>
    <w:bookmarkEnd w:id="7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49</w:t>
            </w:r>
            <w:r>
              <w:br/>
            </w:r>
            <w:r>
              <w:rPr>
                <w:rFonts w:ascii="Times New Roman"/>
                <w:b w:val="false"/>
                <w:i w:val="false"/>
                <w:color w:val="000000"/>
                <w:sz w:val="20"/>
              </w:rPr>
              <w:t>к Методике оценки соответствия нормам</w:t>
            </w:r>
            <w:r>
              <w:br/>
            </w:r>
            <w:r>
              <w:rPr>
                <w:rFonts w:ascii="Times New Roman"/>
                <w:b w:val="false"/>
                <w:i w:val="false"/>
                <w:color w:val="000000"/>
                <w:sz w:val="20"/>
              </w:rPr>
              <w:t>годности к эксплуатации аэродромов (вертодромов)</w:t>
            </w:r>
            <w:r>
              <w:br/>
            </w:r>
            <w:r>
              <w:rPr>
                <w:rFonts w:ascii="Times New Roman"/>
                <w:b w:val="false"/>
                <w:i w:val="false"/>
                <w:color w:val="000000"/>
                <w:sz w:val="20"/>
              </w:rPr>
              <w:t>гражданской авиации";</w:t>
            </w:r>
          </w:p>
        </w:tc>
      </w:tr>
    </w:tbl>
    <w:bookmarkStart w:name="z132" w:id="7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приложении 50</w:t>
      </w:r>
      <w:r>
        <w:rPr>
          <w:rFonts w:ascii="Times New Roman"/>
          <w:b w:val="false"/>
          <w:i w:val="false"/>
          <w:color w:val="000000"/>
          <w:sz w:val="28"/>
        </w:rPr>
        <w:t xml:space="preserve"> правый верхний угол изложить в новой редакции:</w:t>
      </w:r>
    </w:p>
    <w:bookmarkEnd w:id="7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50</w:t>
            </w:r>
            <w:r>
              <w:br/>
            </w:r>
            <w:r>
              <w:rPr>
                <w:rFonts w:ascii="Times New Roman"/>
                <w:b w:val="false"/>
                <w:i w:val="false"/>
                <w:color w:val="000000"/>
                <w:sz w:val="20"/>
              </w:rPr>
              <w:t>к Методике оценки соответствия нормам</w:t>
            </w:r>
            <w:r>
              <w:br/>
            </w:r>
            <w:r>
              <w:rPr>
                <w:rFonts w:ascii="Times New Roman"/>
                <w:b w:val="false"/>
                <w:i w:val="false"/>
                <w:color w:val="000000"/>
                <w:sz w:val="20"/>
              </w:rPr>
              <w:t>годности к эксплуатации аэродромов (вертодромов)</w:t>
            </w:r>
            <w:r>
              <w:br/>
            </w:r>
            <w:r>
              <w:rPr>
                <w:rFonts w:ascii="Times New Roman"/>
                <w:b w:val="false"/>
                <w:i w:val="false"/>
                <w:color w:val="000000"/>
                <w:sz w:val="20"/>
              </w:rPr>
              <w:t>гражданской авиации";</w:t>
            </w:r>
          </w:p>
        </w:tc>
      </w:tr>
    </w:tbl>
    <w:bookmarkStart w:name="z134" w:id="7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приложении 51</w:t>
      </w:r>
      <w:r>
        <w:rPr>
          <w:rFonts w:ascii="Times New Roman"/>
          <w:b w:val="false"/>
          <w:i w:val="false"/>
          <w:color w:val="000000"/>
          <w:sz w:val="28"/>
        </w:rPr>
        <w:t xml:space="preserve"> правый верхний угол изложить в новой редакции:</w:t>
      </w:r>
    </w:p>
    <w:bookmarkEnd w:id="7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51</w:t>
            </w:r>
            <w:r>
              <w:br/>
            </w:r>
            <w:r>
              <w:rPr>
                <w:rFonts w:ascii="Times New Roman"/>
                <w:b w:val="false"/>
                <w:i w:val="false"/>
                <w:color w:val="000000"/>
                <w:sz w:val="20"/>
              </w:rPr>
              <w:t>к Методике оценки соответствия нормам</w:t>
            </w:r>
            <w:r>
              <w:br/>
            </w:r>
            <w:r>
              <w:rPr>
                <w:rFonts w:ascii="Times New Roman"/>
                <w:b w:val="false"/>
                <w:i w:val="false"/>
                <w:color w:val="000000"/>
                <w:sz w:val="20"/>
              </w:rPr>
              <w:t>годности к эксплуатации аэродромов (вертодромов)</w:t>
            </w:r>
            <w:r>
              <w:br/>
            </w:r>
            <w:r>
              <w:rPr>
                <w:rFonts w:ascii="Times New Roman"/>
                <w:b w:val="false"/>
                <w:i w:val="false"/>
                <w:color w:val="000000"/>
                <w:sz w:val="20"/>
              </w:rPr>
              <w:t>гражданской авиации";</w:t>
            </w:r>
          </w:p>
        </w:tc>
      </w:tr>
    </w:tbl>
    <w:bookmarkStart w:name="z136" w:id="7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приложении 52</w:t>
      </w:r>
      <w:r>
        <w:rPr>
          <w:rFonts w:ascii="Times New Roman"/>
          <w:b w:val="false"/>
          <w:i w:val="false"/>
          <w:color w:val="000000"/>
          <w:sz w:val="28"/>
        </w:rPr>
        <w:t xml:space="preserve"> правый верхний угол изложить в новой редакции:</w:t>
      </w:r>
    </w:p>
    <w:bookmarkEnd w:id="7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52</w:t>
            </w:r>
            <w:r>
              <w:br/>
            </w:r>
            <w:r>
              <w:rPr>
                <w:rFonts w:ascii="Times New Roman"/>
                <w:b w:val="false"/>
                <w:i w:val="false"/>
                <w:color w:val="000000"/>
                <w:sz w:val="20"/>
              </w:rPr>
              <w:t>к Методике оценки соответствия нормам</w:t>
            </w:r>
            <w:r>
              <w:br/>
            </w:r>
            <w:r>
              <w:rPr>
                <w:rFonts w:ascii="Times New Roman"/>
                <w:b w:val="false"/>
                <w:i w:val="false"/>
                <w:color w:val="000000"/>
                <w:sz w:val="20"/>
              </w:rPr>
              <w:t>годности к эксплуатации аэродромов (вертодромов)</w:t>
            </w:r>
            <w:r>
              <w:br/>
            </w:r>
            <w:r>
              <w:rPr>
                <w:rFonts w:ascii="Times New Roman"/>
                <w:b w:val="false"/>
                <w:i w:val="false"/>
                <w:color w:val="000000"/>
                <w:sz w:val="20"/>
              </w:rPr>
              <w:t>гражданской авиации";</w:t>
            </w:r>
          </w:p>
        </w:tc>
      </w:tr>
    </w:tbl>
    <w:bookmarkStart w:name="z138" w:id="7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приложении 53</w:t>
      </w:r>
      <w:r>
        <w:rPr>
          <w:rFonts w:ascii="Times New Roman"/>
          <w:b w:val="false"/>
          <w:i w:val="false"/>
          <w:color w:val="000000"/>
          <w:sz w:val="28"/>
        </w:rPr>
        <w:t xml:space="preserve"> правый верхний угол изложить в новой редакции:</w:t>
      </w:r>
    </w:p>
    <w:bookmarkEnd w:id="7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53</w:t>
            </w:r>
            <w:r>
              <w:br/>
            </w:r>
            <w:r>
              <w:rPr>
                <w:rFonts w:ascii="Times New Roman"/>
                <w:b w:val="false"/>
                <w:i w:val="false"/>
                <w:color w:val="000000"/>
                <w:sz w:val="20"/>
              </w:rPr>
              <w:t>к Методике оценки соответствия нормам</w:t>
            </w:r>
            <w:r>
              <w:br/>
            </w:r>
            <w:r>
              <w:rPr>
                <w:rFonts w:ascii="Times New Roman"/>
                <w:b w:val="false"/>
                <w:i w:val="false"/>
                <w:color w:val="000000"/>
                <w:sz w:val="20"/>
              </w:rPr>
              <w:t>годности к эксплуатации аэродромов (вертодромов)</w:t>
            </w:r>
            <w:r>
              <w:br/>
            </w:r>
            <w:r>
              <w:rPr>
                <w:rFonts w:ascii="Times New Roman"/>
                <w:b w:val="false"/>
                <w:i w:val="false"/>
                <w:color w:val="000000"/>
                <w:sz w:val="20"/>
              </w:rPr>
              <w:t>гражданской авиации";</w:t>
            </w:r>
          </w:p>
        </w:tc>
      </w:tr>
    </w:tbl>
    <w:bookmarkStart w:name="z140" w:id="7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приложении 54</w:t>
      </w:r>
      <w:r>
        <w:rPr>
          <w:rFonts w:ascii="Times New Roman"/>
          <w:b w:val="false"/>
          <w:i w:val="false"/>
          <w:color w:val="000000"/>
          <w:sz w:val="28"/>
        </w:rPr>
        <w:t xml:space="preserve"> правый верхний угол изложить в новой редакции:</w:t>
      </w:r>
    </w:p>
    <w:bookmarkEnd w:id="7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54</w:t>
            </w:r>
            <w:r>
              <w:br/>
            </w:r>
            <w:r>
              <w:rPr>
                <w:rFonts w:ascii="Times New Roman"/>
                <w:b w:val="false"/>
                <w:i w:val="false"/>
                <w:color w:val="000000"/>
                <w:sz w:val="20"/>
              </w:rPr>
              <w:t>к Методике оценки соответствия нормам</w:t>
            </w:r>
            <w:r>
              <w:br/>
            </w:r>
            <w:r>
              <w:rPr>
                <w:rFonts w:ascii="Times New Roman"/>
                <w:b w:val="false"/>
                <w:i w:val="false"/>
                <w:color w:val="000000"/>
                <w:sz w:val="20"/>
              </w:rPr>
              <w:t>годности к эксплуатации аэродромов (вертодромов)</w:t>
            </w:r>
            <w:r>
              <w:br/>
            </w:r>
            <w:r>
              <w:rPr>
                <w:rFonts w:ascii="Times New Roman"/>
                <w:b w:val="false"/>
                <w:i w:val="false"/>
                <w:color w:val="000000"/>
                <w:sz w:val="20"/>
              </w:rPr>
              <w:t>гражданской авиации";</w:t>
            </w:r>
          </w:p>
        </w:tc>
      </w:tr>
    </w:tbl>
    <w:bookmarkStart w:name="z142" w:id="7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приложении 55</w:t>
      </w:r>
      <w:r>
        <w:rPr>
          <w:rFonts w:ascii="Times New Roman"/>
          <w:b w:val="false"/>
          <w:i w:val="false"/>
          <w:color w:val="000000"/>
          <w:sz w:val="28"/>
        </w:rPr>
        <w:t xml:space="preserve"> правый верхний угол изложить в новой редакции:</w:t>
      </w:r>
    </w:p>
    <w:bookmarkEnd w:id="7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55</w:t>
            </w:r>
            <w:r>
              <w:br/>
            </w:r>
            <w:r>
              <w:rPr>
                <w:rFonts w:ascii="Times New Roman"/>
                <w:b w:val="false"/>
                <w:i w:val="false"/>
                <w:color w:val="000000"/>
                <w:sz w:val="20"/>
              </w:rPr>
              <w:t>к Методике оценки соответствия нормам</w:t>
            </w:r>
            <w:r>
              <w:br/>
            </w:r>
            <w:r>
              <w:rPr>
                <w:rFonts w:ascii="Times New Roman"/>
                <w:b w:val="false"/>
                <w:i w:val="false"/>
                <w:color w:val="000000"/>
                <w:sz w:val="20"/>
              </w:rPr>
              <w:t>годности к эксплуатации аэродромов (вертодромов)</w:t>
            </w:r>
            <w:r>
              <w:br/>
            </w:r>
            <w:r>
              <w:rPr>
                <w:rFonts w:ascii="Times New Roman"/>
                <w:b w:val="false"/>
                <w:i w:val="false"/>
                <w:color w:val="000000"/>
                <w:sz w:val="20"/>
              </w:rPr>
              <w:t>гражданской авиации";</w:t>
            </w:r>
          </w:p>
        </w:tc>
      </w:tr>
    </w:tbl>
    <w:bookmarkStart w:name="z144" w:id="7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приложении 56</w:t>
      </w:r>
      <w:r>
        <w:rPr>
          <w:rFonts w:ascii="Times New Roman"/>
          <w:b w:val="false"/>
          <w:i w:val="false"/>
          <w:color w:val="000000"/>
          <w:sz w:val="28"/>
        </w:rPr>
        <w:t xml:space="preserve"> правый верхний угол изложить в новой редакции:</w:t>
      </w:r>
    </w:p>
    <w:bookmarkEnd w:id="7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56</w:t>
            </w:r>
            <w:r>
              <w:br/>
            </w:r>
            <w:r>
              <w:rPr>
                <w:rFonts w:ascii="Times New Roman"/>
                <w:b w:val="false"/>
                <w:i w:val="false"/>
                <w:color w:val="000000"/>
                <w:sz w:val="20"/>
              </w:rPr>
              <w:t>к Методике оценки соответствия нормам</w:t>
            </w:r>
            <w:r>
              <w:br/>
            </w:r>
            <w:r>
              <w:rPr>
                <w:rFonts w:ascii="Times New Roman"/>
                <w:b w:val="false"/>
                <w:i w:val="false"/>
                <w:color w:val="000000"/>
                <w:sz w:val="20"/>
              </w:rPr>
              <w:t>годности к эксплуатации аэродромов (вертодромов)</w:t>
            </w:r>
            <w:r>
              <w:br/>
            </w:r>
            <w:r>
              <w:rPr>
                <w:rFonts w:ascii="Times New Roman"/>
                <w:b w:val="false"/>
                <w:i w:val="false"/>
                <w:color w:val="000000"/>
                <w:sz w:val="20"/>
              </w:rPr>
              <w:t>гражданской авиации";</w:t>
            </w:r>
          </w:p>
        </w:tc>
      </w:tr>
    </w:tbl>
    <w:bookmarkStart w:name="z146" w:id="7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приложении 57</w:t>
      </w:r>
      <w:r>
        <w:rPr>
          <w:rFonts w:ascii="Times New Roman"/>
          <w:b w:val="false"/>
          <w:i w:val="false"/>
          <w:color w:val="000000"/>
          <w:sz w:val="28"/>
        </w:rPr>
        <w:t xml:space="preserve"> правый верхний угол изложить в новой редакции:</w:t>
      </w:r>
    </w:p>
    <w:bookmarkEnd w:id="7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57</w:t>
            </w:r>
            <w:r>
              <w:br/>
            </w:r>
            <w:r>
              <w:rPr>
                <w:rFonts w:ascii="Times New Roman"/>
                <w:b w:val="false"/>
                <w:i w:val="false"/>
                <w:color w:val="000000"/>
                <w:sz w:val="20"/>
              </w:rPr>
              <w:t>к Методике оценки соответствия нормам</w:t>
            </w:r>
            <w:r>
              <w:br/>
            </w:r>
            <w:r>
              <w:rPr>
                <w:rFonts w:ascii="Times New Roman"/>
                <w:b w:val="false"/>
                <w:i w:val="false"/>
                <w:color w:val="000000"/>
                <w:sz w:val="20"/>
              </w:rPr>
              <w:t>годности к эксплуатации аэродромов (вертодромов)</w:t>
            </w:r>
            <w:r>
              <w:br/>
            </w:r>
            <w:r>
              <w:rPr>
                <w:rFonts w:ascii="Times New Roman"/>
                <w:b w:val="false"/>
                <w:i w:val="false"/>
                <w:color w:val="000000"/>
                <w:sz w:val="20"/>
              </w:rPr>
              <w:t>гражданской авиации";</w:t>
            </w:r>
          </w:p>
        </w:tc>
      </w:tr>
    </w:tbl>
    <w:bookmarkStart w:name="z148" w:id="7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приложении 58</w:t>
      </w:r>
      <w:r>
        <w:rPr>
          <w:rFonts w:ascii="Times New Roman"/>
          <w:b w:val="false"/>
          <w:i w:val="false"/>
          <w:color w:val="000000"/>
          <w:sz w:val="28"/>
        </w:rPr>
        <w:t xml:space="preserve"> правый верхний угол изложить в новой редакции:</w:t>
      </w:r>
    </w:p>
    <w:bookmarkEnd w:id="7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58</w:t>
            </w:r>
            <w:r>
              <w:br/>
            </w:r>
            <w:r>
              <w:rPr>
                <w:rFonts w:ascii="Times New Roman"/>
                <w:b w:val="false"/>
                <w:i w:val="false"/>
                <w:color w:val="000000"/>
                <w:sz w:val="20"/>
              </w:rPr>
              <w:t>к Методике оценки соответствия нормам</w:t>
            </w:r>
            <w:r>
              <w:br/>
            </w:r>
            <w:r>
              <w:rPr>
                <w:rFonts w:ascii="Times New Roman"/>
                <w:b w:val="false"/>
                <w:i w:val="false"/>
                <w:color w:val="000000"/>
                <w:sz w:val="20"/>
              </w:rPr>
              <w:t>годности к эксплуатации аэродромов (вертодромов)</w:t>
            </w:r>
            <w:r>
              <w:br/>
            </w:r>
            <w:r>
              <w:rPr>
                <w:rFonts w:ascii="Times New Roman"/>
                <w:b w:val="false"/>
                <w:i w:val="false"/>
                <w:color w:val="000000"/>
                <w:sz w:val="20"/>
              </w:rPr>
              <w:t>гражданской авиации";</w:t>
            </w:r>
          </w:p>
        </w:tc>
      </w:tr>
    </w:tbl>
    <w:bookmarkStart w:name="z150" w:id="8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приложении 59</w:t>
      </w:r>
      <w:r>
        <w:rPr>
          <w:rFonts w:ascii="Times New Roman"/>
          <w:b w:val="false"/>
          <w:i w:val="false"/>
          <w:color w:val="000000"/>
          <w:sz w:val="28"/>
        </w:rPr>
        <w:t xml:space="preserve"> правый верхний угол изложить в новой редакции:</w:t>
      </w:r>
    </w:p>
    <w:bookmarkEnd w:id="8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59</w:t>
            </w:r>
            <w:r>
              <w:br/>
            </w:r>
            <w:r>
              <w:rPr>
                <w:rFonts w:ascii="Times New Roman"/>
                <w:b w:val="false"/>
                <w:i w:val="false"/>
                <w:color w:val="000000"/>
                <w:sz w:val="20"/>
              </w:rPr>
              <w:t>к Методике оценки соответствия нормам</w:t>
            </w:r>
            <w:r>
              <w:br/>
            </w:r>
            <w:r>
              <w:rPr>
                <w:rFonts w:ascii="Times New Roman"/>
                <w:b w:val="false"/>
                <w:i w:val="false"/>
                <w:color w:val="000000"/>
                <w:sz w:val="20"/>
              </w:rPr>
              <w:t>годности к эксплуатации аэродромов (вертодромов)</w:t>
            </w:r>
            <w:r>
              <w:br/>
            </w:r>
            <w:r>
              <w:rPr>
                <w:rFonts w:ascii="Times New Roman"/>
                <w:b w:val="false"/>
                <w:i w:val="false"/>
                <w:color w:val="000000"/>
                <w:sz w:val="20"/>
              </w:rPr>
              <w:t>гражданской авиации";</w:t>
            </w:r>
          </w:p>
        </w:tc>
      </w:tr>
    </w:tbl>
    <w:bookmarkStart w:name="z152" w:id="8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приложении 60</w:t>
      </w:r>
      <w:r>
        <w:rPr>
          <w:rFonts w:ascii="Times New Roman"/>
          <w:b w:val="false"/>
          <w:i w:val="false"/>
          <w:color w:val="000000"/>
          <w:sz w:val="28"/>
        </w:rPr>
        <w:t xml:space="preserve"> правый верхний угол изложить в новой редакции:</w:t>
      </w:r>
    </w:p>
    <w:bookmarkEnd w:id="8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60</w:t>
            </w:r>
            <w:r>
              <w:br/>
            </w:r>
            <w:r>
              <w:rPr>
                <w:rFonts w:ascii="Times New Roman"/>
                <w:b w:val="false"/>
                <w:i w:val="false"/>
                <w:color w:val="000000"/>
                <w:sz w:val="20"/>
              </w:rPr>
              <w:t>к Методике оценки соответствия нормам</w:t>
            </w:r>
            <w:r>
              <w:br/>
            </w:r>
            <w:r>
              <w:rPr>
                <w:rFonts w:ascii="Times New Roman"/>
                <w:b w:val="false"/>
                <w:i w:val="false"/>
                <w:color w:val="000000"/>
                <w:sz w:val="20"/>
              </w:rPr>
              <w:t>годности к эксплуатации аэродромов (вертодромов)</w:t>
            </w:r>
            <w:r>
              <w:br/>
            </w:r>
            <w:r>
              <w:rPr>
                <w:rFonts w:ascii="Times New Roman"/>
                <w:b w:val="false"/>
                <w:i w:val="false"/>
                <w:color w:val="000000"/>
                <w:sz w:val="20"/>
              </w:rPr>
              <w:t>гражданской авиации";</w:t>
            </w:r>
          </w:p>
        </w:tc>
      </w:tr>
    </w:tbl>
    <w:bookmarkStart w:name="z154" w:id="8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приложении 61</w:t>
      </w:r>
      <w:r>
        <w:rPr>
          <w:rFonts w:ascii="Times New Roman"/>
          <w:b w:val="false"/>
          <w:i w:val="false"/>
          <w:color w:val="000000"/>
          <w:sz w:val="28"/>
        </w:rPr>
        <w:t xml:space="preserve"> правый верхний угол изложить в новой редакции:</w:t>
      </w:r>
    </w:p>
    <w:bookmarkEnd w:id="8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61</w:t>
            </w:r>
            <w:r>
              <w:br/>
            </w:r>
            <w:r>
              <w:rPr>
                <w:rFonts w:ascii="Times New Roman"/>
                <w:b w:val="false"/>
                <w:i w:val="false"/>
                <w:color w:val="000000"/>
                <w:sz w:val="20"/>
              </w:rPr>
              <w:t>к Методике оценки соответствия нормам</w:t>
            </w:r>
            <w:r>
              <w:br/>
            </w:r>
            <w:r>
              <w:rPr>
                <w:rFonts w:ascii="Times New Roman"/>
                <w:b w:val="false"/>
                <w:i w:val="false"/>
                <w:color w:val="000000"/>
                <w:sz w:val="20"/>
              </w:rPr>
              <w:t>годности к эксплуатации аэродромов (вертодромов)</w:t>
            </w:r>
            <w:r>
              <w:br/>
            </w:r>
            <w:r>
              <w:rPr>
                <w:rFonts w:ascii="Times New Roman"/>
                <w:b w:val="false"/>
                <w:i w:val="false"/>
                <w:color w:val="000000"/>
                <w:sz w:val="20"/>
              </w:rPr>
              <w:t>гражданской авиации";</w:t>
            </w:r>
          </w:p>
        </w:tc>
      </w:tr>
    </w:tbl>
    <w:bookmarkStart w:name="z156" w:id="8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приложении 62</w:t>
      </w:r>
      <w:r>
        <w:rPr>
          <w:rFonts w:ascii="Times New Roman"/>
          <w:b w:val="false"/>
          <w:i w:val="false"/>
          <w:color w:val="000000"/>
          <w:sz w:val="28"/>
        </w:rPr>
        <w:t xml:space="preserve"> правый верхний угол изложить в новой редакции:</w:t>
      </w:r>
    </w:p>
    <w:bookmarkEnd w:id="8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62</w:t>
            </w:r>
            <w:r>
              <w:br/>
            </w:r>
            <w:r>
              <w:rPr>
                <w:rFonts w:ascii="Times New Roman"/>
                <w:b w:val="false"/>
                <w:i w:val="false"/>
                <w:color w:val="000000"/>
                <w:sz w:val="20"/>
              </w:rPr>
              <w:t>к Методике оценки соответствия нормам</w:t>
            </w:r>
            <w:r>
              <w:br/>
            </w:r>
            <w:r>
              <w:rPr>
                <w:rFonts w:ascii="Times New Roman"/>
                <w:b w:val="false"/>
                <w:i w:val="false"/>
                <w:color w:val="000000"/>
                <w:sz w:val="20"/>
              </w:rPr>
              <w:t>годности к эксплуатации аэродромов (вертодромов)</w:t>
            </w:r>
            <w:r>
              <w:br/>
            </w:r>
            <w:r>
              <w:rPr>
                <w:rFonts w:ascii="Times New Roman"/>
                <w:b w:val="false"/>
                <w:i w:val="false"/>
                <w:color w:val="000000"/>
                <w:sz w:val="20"/>
              </w:rPr>
              <w:t>гражданской авиации";</w:t>
            </w:r>
          </w:p>
        </w:tc>
      </w:tr>
    </w:tbl>
    <w:bookmarkStart w:name="z158" w:id="8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приложении 63</w:t>
      </w:r>
      <w:r>
        <w:rPr>
          <w:rFonts w:ascii="Times New Roman"/>
          <w:b w:val="false"/>
          <w:i w:val="false"/>
          <w:color w:val="000000"/>
          <w:sz w:val="28"/>
        </w:rPr>
        <w:t xml:space="preserve"> правый верхний угол изложить в новой редакции:</w:t>
      </w:r>
    </w:p>
    <w:bookmarkEnd w:id="8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63</w:t>
            </w:r>
            <w:r>
              <w:br/>
            </w:r>
            <w:r>
              <w:rPr>
                <w:rFonts w:ascii="Times New Roman"/>
                <w:b w:val="false"/>
                <w:i w:val="false"/>
                <w:color w:val="000000"/>
                <w:sz w:val="20"/>
              </w:rPr>
              <w:t>к Методике оценки соответствия нормам</w:t>
            </w:r>
            <w:r>
              <w:br/>
            </w:r>
            <w:r>
              <w:rPr>
                <w:rFonts w:ascii="Times New Roman"/>
                <w:b w:val="false"/>
                <w:i w:val="false"/>
                <w:color w:val="000000"/>
                <w:sz w:val="20"/>
              </w:rPr>
              <w:t>годности к эксплуатации аэродромов (вертодромов)</w:t>
            </w:r>
            <w:r>
              <w:br/>
            </w:r>
            <w:r>
              <w:rPr>
                <w:rFonts w:ascii="Times New Roman"/>
                <w:b w:val="false"/>
                <w:i w:val="false"/>
                <w:color w:val="000000"/>
                <w:sz w:val="20"/>
              </w:rPr>
              <w:t>гражданской авиации".</w:t>
            </w:r>
          </w:p>
        </w:tc>
      </w:tr>
    </w:tbl>
    <w:bookmarkStart w:name="z160" w:id="85"/>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приказе</w:t>
      </w:r>
      <w:r>
        <w:rPr>
          <w:rFonts w:ascii="Times New Roman"/>
          <w:b w:val="false"/>
          <w:i w:val="false"/>
          <w:color w:val="000000"/>
          <w:sz w:val="28"/>
        </w:rPr>
        <w:t xml:space="preserve"> исполняющего обязанности Министра по инвестициям и развитию Республики Казахстан от 7 октября 2015 года № 978 "Об утверждении Правил аэродромного обеспечения в гражданской авиации" (зарегистрирован в Реестре государственной регистрации нормативных правовых актов за № 12360):</w:t>
      </w:r>
    </w:p>
    <w:bookmarkEnd w:id="8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преамбулу</w:t>
      </w:r>
      <w:r>
        <w:rPr>
          <w:rFonts w:ascii="Times New Roman"/>
          <w:b w:val="false"/>
          <w:i w:val="false"/>
          <w:color w:val="000000"/>
          <w:sz w:val="28"/>
        </w:rPr>
        <w:t xml:space="preserve"> изложить в следующей редакции:</w:t>
      </w:r>
    </w:p>
    <w:bookmarkStart w:name="z162" w:id="86"/>
    <w:p>
      <w:pPr>
        <w:spacing w:after="0"/>
        <w:ind w:left="0"/>
        <w:jc w:val="both"/>
      </w:pPr>
      <w:r>
        <w:rPr>
          <w:rFonts w:ascii="Times New Roman"/>
          <w:b w:val="false"/>
          <w:i w:val="false"/>
          <w:color w:val="000000"/>
          <w:sz w:val="28"/>
        </w:rPr>
        <w:t xml:space="preserve">
      "В соответствии с подпунктом 41-41) </w:t>
      </w:r>
      <w:r>
        <w:rPr>
          <w:rFonts w:ascii="Times New Roman"/>
          <w:b w:val="false"/>
          <w:i w:val="false"/>
          <w:color w:val="000000"/>
          <w:sz w:val="28"/>
        </w:rPr>
        <w:t>пункта 1</w:t>
      </w:r>
      <w:r>
        <w:rPr>
          <w:rFonts w:ascii="Times New Roman"/>
          <w:b w:val="false"/>
          <w:i w:val="false"/>
          <w:color w:val="000000"/>
          <w:sz w:val="28"/>
        </w:rPr>
        <w:t xml:space="preserve"> статьи 14 Закона Республики Казахстан "Об использовании воздушного пространства Республики Казахстан и деятельности авиации", </w:t>
      </w:r>
      <w:r>
        <w:rPr>
          <w:rFonts w:ascii="Times New Roman"/>
          <w:b/>
          <w:i w:val="false"/>
          <w:color w:val="000000"/>
          <w:sz w:val="28"/>
        </w:rPr>
        <w:t>ПРИКАЗЫВАЮ:</w:t>
      </w:r>
      <w:r>
        <w:rPr>
          <w:rFonts w:ascii="Times New Roman"/>
          <w:b w:val="false"/>
          <w:i w:val="false"/>
          <w:color w:val="000000"/>
          <w:sz w:val="28"/>
        </w:rPr>
        <w:t>";</w:t>
      </w:r>
    </w:p>
    <w:bookmarkEnd w:id="86"/>
    <w:bookmarkStart w:name="z163" w:id="8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аэродромного обеспечения в гражданской авиации, утвержденных указанным приказом:</w:t>
      </w:r>
    </w:p>
    <w:bookmarkEnd w:id="8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165" w:id="88"/>
    <w:p>
      <w:pPr>
        <w:spacing w:after="0"/>
        <w:ind w:left="0"/>
        <w:jc w:val="both"/>
      </w:pPr>
      <w:r>
        <w:rPr>
          <w:rFonts w:ascii="Times New Roman"/>
          <w:b w:val="false"/>
          <w:i w:val="false"/>
          <w:color w:val="000000"/>
          <w:sz w:val="28"/>
        </w:rPr>
        <w:t xml:space="preserve">
      "1. Настоящие Правила аэродромного обеспечения в гражданской авиации Республики Казахстан (далее - Правила) разработаны в соответствии с подпунктом 41-41) </w:t>
      </w:r>
      <w:r>
        <w:rPr>
          <w:rFonts w:ascii="Times New Roman"/>
          <w:b w:val="false"/>
          <w:i w:val="false"/>
          <w:color w:val="000000"/>
          <w:sz w:val="28"/>
        </w:rPr>
        <w:t>пункта 1</w:t>
      </w:r>
      <w:r>
        <w:rPr>
          <w:rFonts w:ascii="Times New Roman"/>
          <w:b w:val="false"/>
          <w:i w:val="false"/>
          <w:color w:val="000000"/>
          <w:sz w:val="28"/>
        </w:rPr>
        <w:t xml:space="preserve"> статьи 14 Закона Республики Казахстан "Об использовании воздушного пространства Республики Казахстан и деятельности авиации" (далее - Закон), а также с учетом стандартов и рекомендуемой практики Международной организации гражданской авиации (далее - ИКАО) и определяют порядок аэродромного обеспечения полетов в гражданской авиации Республики Казахстан.";</w:t>
      </w:r>
    </w:p>
    <w:bookmarkEnd w:id="8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10</w:t>
      </w:r>
      <w:r>
        <w:rPr>
          <w:rFonts w:ascii="Times New Roman"/>
          <w:b w:val="false"/>
          <w:i w:val="false"/>
          <w:color w:val="000000"/>
          <w:sz w:val="28"/>
        </w:rPr>
        <w:t xml:space="preserve"> изложить в следующей редакции:</w:t>
      </w:r>
    </w:p>
    <w:bookmarkStart w:name="z167" w:id="89"/>
    <w:p>
      <w:pPr>
        <w:spacing w:after="0"/>
        <w:ind w:left="0"/>
        <w:jc w:val="both"/>
      </w:pPr>
      <w:r>
        <w:rPr>
          <w:rFonts w:ascii="Times New Roman"/>
          <w:b w:val="false"/>
          <w:i w:val="false"/>
          <w:color w:val="000000"/>
          <w:sz w:val="28"/>
        </w:rPr>
        <w:t xml:space="preserve">
      "10. Лицами, определяющими готовность аэродрома к полетам, являются начальник аэродромной службы (начальник отдела эксплуатации наземных сооружений, если аэродромное обеспечение входит в функцию данного отдела), старший (сменный) инженер аэродромной службы, мастер аэродромной службы или определенное лицо (далее – специалист аэродромной службы), имеющие стаж работы не менее 3 года по аэродромному обеспечению полетов, прошедшее обучение в соответствии с требованиями Типовых программ профессиональной подготовки авиационного персонала, участвующего в обеспечении безопасности полетов (далее – Типовые программы), утвержденных </w:t>
      </w:r>
      <w:r>
        <w:rPr>
          <w:rFonts w:ascii="Times New Roman"/>
          <w:b w:val="false"/>
          <w:i w:val="false"/>
          <w:color w:val="000000"/>
          <w:sz w:val="28"/>
        </w:rPr>
        <w:t>приказом</w:t>
      </w:r>
      <w:r>
        <w:rPr>
          <w:rFonts w:ascii="Times New Roman"/>
          <w:b w:val="false"/>
          <w:i w:val="false"/>
          <w:color w:val="000000"/>
          <w:sz w:val="28"/>
        </w:rPr>
        <w:t xml:space="preserve"> Министра транспорта и коммуникаций Республики Казахстан от 28 сентября 2013 года № 764 (зарегистрирован в Реестре государственной регистрации нормативных правовых актов № 8785), ответственные за подготовку летного поля к полетам, допущенные приказом первого руководителя организации гражданской авиации к аэродромному обеспечению полетов, которые:</w:t>
      </w:r>
    </w:p>
    <w:bookmarkEnd w:id="89"/>
    <w:bookmarkStart w:name="z168" w:id="90"/>
    <w:p>
      <w:pPr>
        <w:spacing w:after="0"/>
        <w:ind w:left="0"/>
        <w:jc w:val="both"/>
      </w:pPr>
      <w:r>
        <w:rPr>
          <w:rFonts w:ascii="Times New Roman"/>
          <w:b w:val="false"/>
          <w:i w:val="false"/>
          <w:color w:val="000000"/>
          <w:sz w:val="28"/>
        </w:rPr>
        <w:t>
      1) обеспечивают проведение комплекса мероприятий по поддержанию в постоянной эксплуатационной готовности летного поля;</w:t>
      </w:r>
    </w:p>
    <w:bookmarkEnd w:id="90"/>
    <w:bookmarkStart w:name="z169" w:id="91"/>
    <w:p>
      <w:pPr>
        <w:spacing w:after="0"/>
        <w:ind w:left="0"/>
        <w:jc w:val="both"/>
      </w:pPr>
      <w:r>
        <w:rPr>
          <w:rFonts w:ascii="Times New Roman"/>
          <w:b w:val="false"/>
          <w:i w:val="false"/>
          <w:color w:val="000000"/>
          <w:sz w:val="28"/>
        </w:rPr>
        <w:t>
      2) контролируют состояние и готовность летного поля к полетам воздушных судов;</w:t>
      </w:r>
    </w:p>
    <w:bookmarkEnd w:id="91"/>
    <w:bookmarkStart w:name="z170" w:id="92"/>
    <w:p>
      <w:pPr>
        <w:spacing w:after="0"/>
        <w:ind w:left="0"/>
        <w:jc w:val="both"/>
      </w:pPr>
      <w:r>
        <w:rPr>
          <w:rFonts w:ascii="Times New Roman"/>
          <w:b w:val="false"/>
          <w:i w:val="false"/>
          <w:color w:val="000000"/>
          <w:sz w:val="28"/>
        </w:rPr>
        <w:t>
      3) своевременно производят запись в журнале учета ремонтных и строительных работ на летном поле, находящегося в аэродромном диспетчерском пункте о предстоящих ремонтных и строительных работах;</w:t>
      </w:r>
    </w:p>
    <w:bookmarkEnd w:id="92"/>
    <w:bookmarkStart w:name="z171" w:id="93"/>
    <w:p>
      <w:pPr>
        <w:spacing w:after="0"/>
        <w:ind w:left="0"/>
        <w:jc w:val="both"/>
      </w:pPr>
      <w:r>
        <w:rPr>
          <w:rFonts w:ascii="Times New Roman"/>
          <w:b w:val="false"/>
          <w:i w:val="false"/>
          <w:color w:val="000000"/>
          <w:sz w:val="28"/>
        </w:rPr>
        <w:t>
      4) проводят личный контроль готовности ВПП к приему, выпуску воздушных судов по окончании на ней ремонтных и других видов работ;</w:t>
      </w:r>
    </w:p>
    <w:bookmarkEnd w:id="93"/>
    <w:bookmarkStart w:name="z172" w:id="94"/>
    <w:p>
      <w:pPr>
        <w:spacing w:after="0"/>
        <w:ind w:left="0"/>
        <w:jc w:val="both"/>
      </w:pPr>
      <w:r>
        <w:rPr>
          <w:rFonts w:ascii="Times New Roman"/>
          <w:b w:val="false"/>
          <w:i w:val="false"/>
          <w:color w:val="000000"/>
          <w:sz w:val="28"/>
        </w:rPr>
        <w:t>
      5) информируют службу управления воздушным движением аэродрома о производстве работ и состоянии летного поля и по необходимости издают NOTAM - извещение, рассылаемое средствами электросвязи и содержащее информацию о введении в действие, состоянии или изменении любого аэронавигационного оборудования, обслуживания и правил или информацию об опасности, своевременное предупреждение о которых имеет важное значение для персонала, связанного с выполнением полетов (далее - NOTAM);</w:t>
      </w:r>
    </w:p>
    <w:bookmarkEnd w:id="94"/>
    <w:bookmarkStart w:name="z173" w:id="95"/>
    <w:p>
      <w:pPr>
        <w:spacing w:after="0"/>
        <w:ind w:left="0"/>
        <w:jc w:val="both"/>
      </w:pPr>
      <w:r>
        <w:rPr>
          <w:rFonts w:ascii="Times New Roman"/>
          <w:b w:val="false"/>
          <w:i w:val="false"/>
          <w:color w:val="000000"/>
          <w:sz w:val="28"/>
        </w:rPr>
        <w:t>
      6) проводят занятия, с принятием зачетов, с личным составом службы, водительским составом службы спецтранспорта по вопросам, входящим в компетенцию аэродромной службы;</w:t>
      </w:r>
    </w:p>
    <w:bookmarkEnd w:id="95"/>
    <w:bookmarkStart w:name="z174" w:id="96"/>
    <w:p>
      <w:pPr>
        <w:spacing w:after="0"/>
        <w:ind w:left="0"/>
        <w:jc w:val="both"/>
      </w:pPr>
      <w:r>
        <w:rPr>
          <w:rFonts w:ascii="Times New Roman"/>
          <w:b w:val="false"/>
          <w:i w:val="false"/>
          <w:color w:val="000000"/>
          <w:sz w:val="28"/>
        </w:rPr>
        <w:t>
      7) при выполнении работ на летном поле производят контрольную проверку радиосвязи с диспетчером диспетчерского пункта вышки (далее - ДПВ) и/или стартового диспетчерского пункта (далее - СДП) через каждые 15 минут. При потере или неустойчивости радиосвязи, и других нарушениях, связанных с обеспечением безопасности полетов и необходимости обеспечения взлета (посадки) воздушного судна, принимают меры по прекращению работ на аэродроме и выведению спецтехники и аэродромной механизации за пределы летной полосы;</w:t>
      </w:r>
    </w:p>
    <w:bookmarkEnd w:id="96"/>
    <w:bookmarkStart w:name="z175" w:id="97"/>
    <w:p>
      <w:pPr>
        <w:spacing w:after="0"/>
        <w:ind w:left="0"/>
        <w:jc w:val="both"/>
      </w:pPr>
      <w:r>
        <w:rPr>
          <w:rFonts w:ascii="Times New Roman"/>
          <w:b w:val="false"/>
          <w:i w:val="false"/>
          <w:color w:val="000000"/>
          <w:sz w:val="28"/>
        </w:rPr>
        <w:t xml:space="preserve">
      8) проводят оценку состояния ВПП в соответствии с </w:t>
      </w:r>
      <w:r>
        <w:rPr>
          <w:rFonts w:ascii="Times New Roman"/>
          <w:b w:val="false"/>
          <w:i w:val="false"/>
          <w:color w:val="000000"/>
          <w:sz w:val="28"/>
        </w:rPr>
        <w:t>приложением 2</w:t>
      </w:r>
      <w:r>
        <w:rPr>
          <w:rFonts w:ascii="Times New Roman"/>
          <w:b w:val="false"/>
          <w:i w:val="false"/>
          <w:color w:val="000000"/>
          <w:sz w:val="28"/>
        </w:rPr>
        <w:t xml:space="preserve"> настоящих Правил, измерение коэффициента сцепления в соответствии с приложением 8 и по результатам оценки и замера принимают решение о готовности ВПП к приему и выпуску воздушных судов;</w:t>
      </w:r>
    </w:p>
    <w:bookmarkEnd w:id="97"/>
    <w:bookmarkStart w:name="z176" w:id="98"/>
    <w:p>
      <w:pPr>
        <w:spacing w:after="0"/>
        <w:ind w:left="0"/>
        <w:jc w:val="both"/>
      </w:pPr>
      <w:r>
        <w:rPr>
          <w:rFonts w:ascii="Times New Roman"/>
          <w:b w:val="false"/>
          <w:i w:val="false"/>
          <w:color w:val="000000"/>
          <w:sz w:val="28"/>
        </w:rPr>
        <w:t>
      9) по команде руководителя полетов (далее - РП) или диспетчера ДПВ (СДП) принимают меры к немедленному освобождению летной полосы и критических зон РМС от средств аэродромной механизации и людей;</w:t>
      </w:r>
    </w:p>
    <w:bookmarkEnd w:id="98"/>
    <w:bookmarkStart w:name="z177" w:id="99"/>
    <w:p>
      <w:pPr>
        <w:spacing w:after="0"/>
        <w:ind w:left="0"/>
        <w:jc w:val="both"/>
      </w:pPr>
      <w:r>
        <w:rPr>
          <w:rFonts w:ascii="Times New Roman"/>
          <w:b w:val="false"/>
          <w:i w:val="false"/>
          <w:color w:val="000000"/>
          <w:sz w:val="28"/>
        </w:rPr>
        <w:t>
      10) по необходимости осуществляют мониторинг взлетно-посадочной полосы, рулежных дорожек, перрона в период полетов (для обеспечения взлетов и посадок);</w:t>
      </w:r>
    </w:p>
    <w:bookmarkEnd w:id="99"/>
    <w:bookmarkStart w:name="z178" w:id="100"/>
    <w:p>
      <w:pPr>
        <w:spacing w:after="0"/>
        <w:ind w:left="0"/>
        <w:jc w:val="both"/>
      </w:pPr>
      <w:r>
        <w:rPr>
          <w:rFonts w:ascii="Times New Roman"/>
          <w:b w:val="false"/>
          <w:i w:val="false"/>
          <w:color w:val="000000"/>
          <w:sz w:val="28"/>
        </w:rPr>
        <w:t>
      11) запрещают выезд на ВПП спецтехники и аэродромной механизации необорудованных габаритными и проблесковыми (импульсными) огнями, радиостанциями, либо приемопередатчиками системы позиционирования транспортных средств и буксировочными устройствами (тросами);</w:t>
      </w:r>
    </w:p>
    <w:bookmarkEnd w:id="100"/>
    <w:bookmarkStart w:name="z179" w:id="101"/>
    <w:p>
      <w:pPr>
        <w:spacing w:after="0"/>
        <w:ind w:left="0"/>
        <w:jc w:val="both"/>
      </w:pPr>
      <w:r>
        <w:rPr>
          <w:rFonts w:ascii="Times New Roman"/>
          <w:b w:val="false"/>
          <w:i w:val="false"/>
          <w:color w:val="000000"/>
          <w:sz w:val="28"/>
        </w:rPr>
        <w:t>
      12) не реже одного раза в пять лет организуют работу по обследованию на приаэродромной территории с привлечением специализированной организации, выполняющей геодезические работы, их оценке проникновения через поверхности ограничения препятствий, установленные на аэродроме, а также их учету и устранению.";</w:t>
      </w:r>
    </w:p>
    <w:bookmarkEnd w:id="10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параграф 9</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параграф 10</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9</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11</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2</w:t>
      </w:r>
      <w:r>
        <w:rPr>
          <w:rFonts w:ascii="Times New Roman"/>
          <w:b w:val="false"/>
          <w:i w:val="false"/>
          <w:color w:val="000000"/>
          <w:sz w:val="28"/>
        </w:rPr>
        <w:t xml:space="preserve">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перечню.</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перечню некоторых</w:t>
            </w:r>
            <w:r>
              <w:br/>
            </w:r>
            <w:r>
              <w:rPr>
                <w:rFonts w:ascii="Times New Roman"/>
                <w:b w:val="false"/>
                <w:i w:val="false"/>
                <w:color w:val="000000"/>
                <w:sz w:val="20"/>
              </w:rPr>
              <w:t>приказов Министерства по</w:t>
            </w:r>
            <w:r>
              <w:br/>
            </w:r>
            <w:r>
              <w:rPr>
                <w:rFonts w:ascii="Times New Roman"/>
                <w:b w:val="false"/>
                <w:i w:val="false"/>
                <w:color w:val="000000"/>
                <w:sz w:val="20"/>
              </w:rPr>
              <w:t>инвестициям и развитию</w:t>
            </w:r>
            <w:r>
              <w:br/>
            </w:r>
            <w:r>
              <w:rPr>
                <w:rFonts w:ascii="Times New Roman"/>
                <w:b w:val="false"/>
                <w:i w:val="false"/>
                <w:color w:val="000000"/>
                <w:sz w:val="20"/>
              </w:rPr>
              <w:t>Республики Казахстан, в которые</w:t>
            </w:r>
            <w:r>
              <w:br/>
            </w:r>
            <w:r>
              <w:rPr>
                <w:rFonts w:ascii="Times New Roman"/>
                <w:b w:val="false"/>
                <w:i w:val="false"/>
                <w:color w:val="000000"/>
                <w:sz w:val="20"/>
              </w:rPr>
              <w:t>вносятся изменения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аэродромного</w:t>
            </w:r>
            <w:r>
              <w:br/>
            </w:r>
            <w:r>
              <w:rPr>
                <w:rFonts w:ascii="Times New Roman"/>
                <w:b w:val="false"/>
                <w:i w:val="false"/>
                <w:color w:val="000000"/>
                <w:sz w:val="20"/>
              </w:rPr>
              <w:t>обеспечения в гражданской</w:t>
            </w:r>
            <w:r>
              <w:br/>
            </w:r>
            <w:r>
              <w:rPr>
                <w:rFonts w:ascii="Times New Roman"/>
                <w:b w:val="false"/>
                <w:i w:val="false"/>
                <w:color w:val="000000"/>
                <w:sz w:val="20"/>
              </w:rPr>
              <w:t>авиации</w:t>
            </w:r>
          </w:p>
        </w:tc>
      </w:tr>
    </w:tbl>
    <w:bookmarkStart w:name="z187" w:id="102"/>
    <w:p>
      <w:pPr>
        <w:spacing w:after="0"/>
        <w:ind w:left="0"/>
        <w:jc w:val="left"/>
      </w:pPr>
      <w:r>
        <w:rPr>
          <w:rFonts w:ascii="Times New Roman"/>
          <w:b/>
          <w:i w:val="false"/>
          <w:color w:val="000000"/>
        </w:rPr>
        <w:t xml:space="preserve"> Оценка состояния поверхности ВПП и сообщение данных</w:t>
      </w:r>
    </w:p>
    <w:bookmarkEnd w:id="102"/>
    <w:bookmarkStart w:name="z188" w:id="103"/>
    <w:p>
      <w:pPr>
        <w:spacing w:after="0"/>
        <w:ind w:left="0"/>
        <w:jc w:val="left"/>
      </w:pPr>
      <w:r>
        <w:rPr>
          <w:rFonts w:ascii="Times New Roman"/>
          <w:b/>
          <w:i w:val="false"/>
          <w:color w:val="000000"/>
        </w:rPr>
        <w:t xml:space="preserve"> Глава 1. Общие положения</w:t>
      </w:r>
    </w:p>
    <w:bookmarkEnd w:id="103"/>
    <w:bookmarkStart w:name="z189" w:id="104"/>
    <w:p>
      <w:pPr>
        <w:spacing w:after="0"/>
        <w:ind w:left="0"/>
        <w:jc w:val="both"/>
      </w:pPr>
      <w:r>
        <w:rPr>
          <w:rFonts w:ascii="Times New Roman"/>
          <w:b w:val="false"/>
          <w:i w:val="false"/>
          <w:color w:val="000000"/>
          <w:sz w:val="28"/>
        </w:rPr>
        <w:t>
      1. На территории Казахстана существуют многочисленные климатические условия, воздействующие на рабочую площадь, что соответственно определяет значительные различия ее состояния, о котором сообщаются данные в форме донесения о состоянии ВПП (RCR).</w:t>
      </w:r>
    </w:p>
    <w:bookmarkEnd w:id="104"/>
    <w:bookmarkStart w:name="z190" w:id="105"/>
    <w:p>
      <w:pPr>
        <w:spacing w:after="0"/>
        <w:ind w:left="0"/>
        <w:jc w:val="both"/>
      </w:pPr>
      <w:r>
        <w:rPr>
          <w:rFonts w:ascii="Times New Roman"/>
          <w:b w:val="false"/>
          <w:i w:val="false"/>
          <w:color w:val="000000"/>
          <w:sz w:val="28"/>
        </w:rPr>
        <w:t>
      2. Концепция RCR заключается в том, что эксплуатант аэродрома оценивает состояние поверхности ВПП в тех случаях, когда на эксплуатируемой ВПП присутствует вода, снег, слякоть, лед или иней. По результатам такой оценки сообщается код состояния ВПП (RWYCC) и информация с описанием поверхности ВПП, которые применяются летным экипажем для расчета летно-технических характеристик самолета.</w:t>
      </w:r>
    </w:p>
    <w:bookmarkEnd w:id="105"/>
    <w:bookmarkStart w:name="z191" w:id="106"/>
    <w:p>
      <w:pPr>
        <w:spacing w:after="0"/>
        <w:ind w:left="0"/>
        <w:jc w:val="both"/>
      </w:pPr>
      <w:r>
        <w:rPr>
          <w:rFonts w:ascii="Times New Roman"/>
          <w:b w:val="false"/>
          <w:i w:val="false"/>
          <w:color w:val="000000"/>
          <w:sz w:val="28"/>
        </w:rPr>
        <w:t>
      3. RWYCC связан с характеристиками эффективности торможения на ВПП как функция, зависящая от состояния поверхности. Располагая этой информацией, летный экипаж, имея информацию о летно-технических характеристиках самолета, предоставленных изготовителем, определяет необходимую дистанцию торможения воздушного судна при заходе на посадку в преобладающих условиях.</w:t>
      </w:r>
    </w:p>
    <w:bookmarkEnd w:id="106"/>
    <w:bookmarkStart w:name="z192" w:id="107"/>
    <w:p>
      <w:pPr>
        <w:spacing w:after="0"/>
        <w:ind w:left="0"/>
        <w:jc w:val="both"/>
      </w:pPr>
      <w:r>
        <w:rPr>
          <w:rFonts w:ascii="Times New Roman"/>
          <w:b w:val="false"/>
          <w:i w:val="false"/>
          <w:color w:val="000000"/>
          <w:sz w:val="28"/>
        </w:rPr>
        <w:t>
      4. RWYCC сообщается для каждой трети оцениваемой ВПП.</w:t>
      </w:r>
    </w:p>
    <w:bookmarkEnd w:id="107"/>
    <w:bookmarkStart w:name="z193" w:id="108"/>
    <w:p>
      <w:pPr>
        <w:spacing w:after="0"/>
        <w:ind w:left="0"/>
        <w:jc w:val="both"/>
      </w:pPr>
      <w:r>
        <w:rPr>
          <w:rFonts w:ascii="Times New Roman"/>
          <w:b w:val="false"/>
          <w:i w:val="false"/>
          <w:color w:val="000000"/>
          <w:sz w:val="28"/>
        </w:rPr>
        <w:t>
      5. Процесс оценки состояния ВПП включает:</w:t>
      </w:r>
    </w:p>
    <w:bookmarkEnd w:id="108"/>
    <w:bookmarkStart w:name="z194" w:id="109"/>
    <w:p>
      <w:pPr>
        <w:spacing w:after="0"/>
        <w:ind w:left="0"/>
        <w:jc w:val="both"/>
      </w:pPr>
      <w:r>
        <w:rPr>
          <w:rFonts w:ascii="Times New Roman"/>
          <w:b w:val="false"/>
          <w:i w:val="false"/>
          <w:color w:val="000000"/>
          <w:sz w:val="28"/>
        </w:rPr>
        <w:t>
      1) оценку и сообщение данных о состоянии рабочей площади;</w:t>
      </w:r>
    </w:p>
    <w:bookmarkEnd w:id="109"/>
    <w:bookmarkStart w:name="z195" w:id="110"/>
    <w:p>
      <w:pPr>
        <w:spacing w:after="0"/>
        <w:ind w:left="0"/>
        <w:jc w:val="both"/>
      </w:pPr>
      <w:r>
        <w:rPr>
          <w:rFonts w:ascii="Times New Roman"/>
          <w:b w:val="false"/>
          <w:i w:val="false"/>
          <w:color w:val="000000"/>
          <w:sz w:val="28"/>
        </w:rPr>
        <w:t>
      2) предоставление информации о результатах оценки в правильном формате;</w:t>
      </w:r>
    </w:p>
    <w:bookmarkEnd w:id="110"/>
    <w:bookmarkStart w:name="z196" w:id="111"/>
    <w:p>
      <w:pPr>
        <w:spacing w:after="0"/>
        <w:ind w:left="0"/>
        <w:jc w:val="both"/>
      </w:pPr>
      <w:r>
        <w:rPr>
          <w:rFonts w:ascii="Times New Roman"/>
          <w:b w:val="false"/>
          <w:i w:val="false"/>
          <w:color w:val="000000"/>
          <w:sz w:val="28"/>
        </w:rPr>
        <w:t>
      3) сообщение без задержки о значительных изменениях.</w:t>
      </w:r>
    </w:p>
    <w:bookmarkEnd w:id="111"/>
    <w:bookmarkStart w:name="z197" w:id="112"/>
    <w:p>
      <w:pPr>
        <w:spacing w:after="0"/>
        <w:ind w:left="0"/>
        <w:jc w:val="both"/>
      </w:pPr>
      <w:r>
        <w:rPr>
          <w:rFonts w:ascii="Times New Roman"/>
          <w:b w:val="false"/>
          <w:i w:val="false"/>
          <w:color w:val="000000"/>
          <w:sz w:val="28"/>
        </w:rPr>
        <w:t>
      6. Сообщаемая информация передается в форме донесения о состоянии ВПП (RCR), которое включает:</w:t>
      </w:r>
    </w:p>
    <w:bookmarkEnd w:id="112"/>
    <w:bookmarkStart w:name="z198" w:id="113"/>
    <w:p>
      <w:pPr>
        <w:spacing w:after="0"/>
        <w:ind w:left="0"/>
        <w:jc w:val="both"/>
      </w:pPr>
      <w:r>
        <w:rPr>
          <w:rFonts w:ascii="Times New Roman"/>
          <w:b w:val="false"/>
          <w:i w:val="false"/>
          <w:color w:val="000000"/>
          <w:sz w:val="28"/>
        </w:rPr>
        <w:t>
      1) раздел расчетов летно-технических характеристик самолета;</w:t>
      </w:r>
    </w:p>
    <w:bookmarkEnd w:id="113"/>
    <w:bookmarkStart w:name="z199" w:id="114"/>
    <w:p>
      <w:pPr>
        <w:spacing w:after="0"/>
        <w:ind w:left="0"/>
        <w:jc w:val="both"/>
      </w:pPr>
      <w:r>
        <w:rPr>
          <w:rFonts w:ascii="Times New Roman"/>
          <w:b w:val="false"/>
          <w:i w:val="false"/>
          <w:color w:val="000000"/>
          <w:sz w:val="28"/>
        </w:rPr>
        <w:t>
      2) раздел ситуационной осведомленности.</w:t>
      </w:r>
    </w:p>
    <w:bookmarkEnd w:id="114"/>
    <w:bookmarkStart w:name="z200" w:id="115"/>
    <w:p>
      <w:pPr>
        <w:spacing w:after="0"/>
        <w:ind w:left="0"/>
        <w:jc w:val="both"/>
      </w:pPr>
      <w:r>
        <w:rPr>
          <w:rFonts w:ascii="Times New Roman"/>
          <w:b w:val="false"/>
          <w:i w:val="false"/>
          <w:color w:val="000000"/>
          <w:sz w:val="28"/>
        </w:rPr>
        <w:t>
      7. RCR подготавливается в текстовом формате и включает информационные строки в указанном ниже порядке с использованием совместимых с САИ знаков:</w:t>
      </w:r>
    </w:p>
    <w:bookmarkEnd w:id="115"/>
    <w:bookmarkStart w:name="z201" w:id="116"/>
    <w:p>
      <w:pPr>
        <w:spacing w:after="0"/>
        <w:ind w:left="0"/>
        <w:jc w:val="both"/>
      </w:pPr>
      <w:r>
        <w:rPr>
          <w:rFonts w:ascii="Times New Roman"/>
          <w:b w:val="false"/>
          <w:i w:val="false"/>
          <w:color w:val="000000"/>
          <w:sz w:val="28"/>
        </w:rPr>
        <w:t>
      1) раздел расчета летно-технических характеристик самолета включает:</w:t>
      </w:r>
    </w:p>
    <w:bookmarkEnd w:id="116"/>
    <w:bookmarkStart w:name="z202" w:id="117"/>
    <w:p>
      <w:pPr>
        <w:spacing w:after="0"/>
        <w:ind w:left="0"/>
        <w:jc w:val="both"/>
      </w:pPr>
      <w:r>
        <w:rPr>
          <w:rFonts w:ascii="Times New Roman"/>
          <w:b w:val="false"/>
          <w:i w:val="false"/>
          <w:color w:val="000000"/>
          <w:sz w:val="28"/>
        </w:rPr>
        <w:t>
      указатель местоположения аэродрома;</w:t>
      </w:r>
    </w:p>
    <w:bookmarkEnd w:id="117"/>
    <w:bookmarkStart w:name="z203" w:id="118"/>
    <w:p>
      <w:pPr>
        <w:spacing w:after="0"/>
        <w:ind w:left="0"/>
        <w:jc w:val="both"/>
      </w:pPr>
      <w:r>
        <w:rPr>
          <w:rFonts w:ascii="Times New Roman"/>
          <w:b w:val="false"/>
          <w:i w:val="false"/>
          <w:color w:val="000000"/>
          <w:sz w:val="28"/>
        </w:rPr>
        <w:t>
      дата и время оценки;</w:t>
      </w:r>
    </w:p>
    <w:bookmarkEnd w:id="118"/>
    <w:bookmarkStart w:name="z204" w:id="119"/>
    <w:p>
      <w:pPr>
        <w:spacing w:after="0"/>
        <w:ind w:left="0"/>
        <w:jc w:val="both"/>
      </w:pPr>
      <w:r>
        <w:rPr>
          <w:rFonts w:ascii="Times New Roman"/>
          <w:b w:val="false"/>
          <w:i w:val="false"/>
          <w:color w:val="000000"/>
          <w:sz w:val="28"/>
        </w:rPr>
        <w:t>
      меньший номер обозначения ВПП;</w:t>
      </w:r>
    </w:p>
    <w:bookmarkEnd w:id="119"/>
    <w:bookmarkStart w:name="z205" w:id="120"/>
    <w:p>
      <w:pPr>
        <w:spacing w:after="0"/>
        <w:ind w:left="0"/>
        <w:jc w:val="both"/>
      </w:pPr>
      <w:r>
        <w:rPr>
          <w:rFonts w:ascii="Times New Roman"/>
          <w:b w:val="false"/>
          <w:i w:val="false"/>
          <w:color w:val="000000"/>
          <w:sz w:val="28"/>
        </w:rPr>
        <w:t>
      RWYCC для каждой трети ВПП;</w:t>
      </w:r>
    </w:p>
    <w:bookmarkEnd w:id="120"/>
    <w:bookmarkStart w:name="z206" w:id="121"/>
    <w:p>
      <w:pPr>
        <w:spacing w:after="0"/>
        <w:ind w:left="0"/>
        <w:jc w:val="both"/>
      </w:pPr>
      <w:r>
        <w:rPr>
          <w:rFonts w:ascii="Times New Roman"/>
          <w:b w:val="false"/>
          <w:i w:val="false"/>
          <w:color w:val="000000"/>
          <w:sz w:val="28"/>
        </w:rPr>
        <w:t>
      площадь загрязнения в % для каждой трети ВПП;</w:t>
      </w:r>
    </w:p>
    <w:bookmarkEnd w:id="121"/>
    <w:bookmarkStart w:name="z207" w:id="122"/>
    <w:p>
      <w:pPr>
        <w:spacing w:after="0"/>
        <w:ind w:left="0"/>
        <w:jc w:val="both"/>
      </w:pPr>
      <w:r>
        <w:rPr>
          <w:rFonts w:ascii="Times New Roman"/>
          <w:b w:val="false"/>
          <w:i w:val="false"/>
          <w:color w:val="000000"/>
          <w:sz w:val="28"/>
        </w:rPr>
        <w:t>
      глубина рыхлых загрязняющих веществ для каждой трети ВПП;</w:t>
      </w:r>
    </w:p>
    <w:bookmarkEnd w:id="122"/>
    <w:bookmarkStart w:name="z208" w:id="123"/>
    <w:p>
      <w:pPr>
        <w:spacing w:after="0"/>
        <w:ind w:left="0"/>
        <w:jc w:val="both"/>
      </w:pPr>
      <w:r>
        <w:rPr>
          <w:rFonts w:ascii="Times New Roman"/>
          <w:b w:val="false"/>
          <w:i w:val="false"/>
          <w:color w:val="000000"/>
          <w:sz w:val="28"/>
        </w:rPr>
        <w:t>
      описание состояния для каждой трети ВПП;</w:t>
      </w:r>
    </w:p>
    <w:bookmarkEnd w:id="123"/>
    <w:bookmarkStart w:name="z209" w:id="124"/>
    <w:p>
      <w:pPr>
        <w:spacing w:after="0"/>
        <w:ind w:left="0"/>
        <w:jc w:val="both"/>
      </w:pPr>
      <w:r>
        <w:rPr>
          <w:rFonts w:ascii="Times New Roman"/>
          <w:b w:val="false"/>
          <w:i w:val="false"/>
          <w:color w:val="000000"/>
          <w:sz w:val="28"/>
        </w:rPr>
        <w:t>
      ширина ВПП, в отношении которой применяется RWYCC, если она меньше, чем опубликованная ширина;</w:t>
      </w:r>
    </w:p>
    <w:bookmarkEnd w:id="124"/>
    <w:bookmarkStart w:name="z210" w:id="125"/>
    <w:p>
      <w:pPr>
        <w:spacing w:after="0"/>
        <w:ind w:left="0"/>
        <w:jc w:val="both"/>
      </w:pPr>
      <w:r>
        <w:rPr>
          <w:rFonts w:ascii="Times New Roman"/>
          <w:b w:val="false"/>
          <w:i w:val="false"/>
          <w:color w:val="000000"/>
          <w:sz w:val="28"/>
        </w:rPr>
        <w:t>
      2) раздел ситуационной осведомленности включает:</w:t>
      </w:r>
    </w:p>
    <w:bookmarkEnd w:id="125"/>
    <w:bookmarkStart w:name="z211" w:id="126"/>
    <w:p>
      <w:pPr>
        <w:spacing w:after="0"/>
        <w:ind w:left="0"/>
        <w:jc w:val="both"/>
      </w:pPr>
      <w:r>
        <w:rPr>
          <w:rFonts w:ascii="Times New Roman"/>
          <w:b w:val="false"/>
          <w:i w:val="false"/>
          <w:color w:val="000000"/>
          <w:sz w:val="28"/>
        </w:rPr>
        <w:t>
      уменьшенная длина ВПП;</w:t>
      </w:r>
    </w:p>
    <w:bookmarkEnd w:id="126"/>
    <w:bookmarkStart w:name="z212" w:id="127"/>
    <w:p>
      <w:pPr>
        <w:spacing w:after="0"/>
        <w:ind w:left="0"/>
        <w:jc w:val="both"/>
      </w:pPr>
      <w:r>
        <w:rPr>
          <w:rFonts w:ascii="Times New Roman"/>
          <w:b w:val="false"/>
          <w:i w:val="false"/>
          <w:color w:val="000000"/>
          <w:sz w:val="28"/>
        </w:rPr>
        <w:t>
      снежная поземка на ВПП;</w:t>
      </w:r>
    </w:p>
    <w:bookmarkEnd w:id="127"/>
    <w:bookmarkStart w:name="z213" w:id="128"/>
    <w:p>
      <w:pPr>
        <w:spacing w:after="0"/>
        <w:ind w:left="0"/>
        <w:jc w:val="both"/>
      </w:pPr>
      <w:r>
        <w:rPr>
          <w:rFonts w:ascii="Times New Roman"/>
          <w:b w:val="false"/>
          <w:i w:val="false"/>
          <w:color w:val="000000"/>
          <w:sz w:val="28"/>
        </w:rPr>
        <w:t>
      рыхлый песок на ВПП;</w:t>
      </w:r>
    </w:p>
    <w:bookmarkEnd w:id="128"/>
    <w:bookmarkStart w:name="z214" w:id="129"/>
    <w:p>
      <w:pPr>
        <w:spacing w:after="0"/>
        <w:ind w:left="0"/>
        <w:jc w:val="both"/>
      </w:pPr>
      <w:r>
        <w:rPr>
          <w:rFonts w:ascii="Times New Roman"/>
          <w:b w:val="false"/>
          <w:i w:val="false"/>
          <w:color w:val="000000"/>
          <w:sz w:val="28"/>
        </w:rPr>
        <w:t>
      химические реагенты на ВПП;</w:t>
      </w:r>
    </w:p>
    <w:bookmarkEnd w:id="129"/>
    <w:bookmarkStart w:name="z215" w:id="130"/>
    <w:p>
      <w:pPr>
        <w:spacing w:after="0"/>
        <w:ind w:left="0"/>
        <w:jc w:val="both"/>
      </w:pPr>
      <w:r>
        <w:rPr>
          <w:rFonts w:ascii="Times New Roman"/>
          <w:b w:val="false"/>
          <w:i w:val="false"/>
          <w:color w:val="000000"/>
          <w:sz w:val="28"/>
        </w:rPr>
        <w:t>
      сугробы на ВПП;</w:t>
      </w:r>
    </w:p>
    <w:bookmarkEnd w:id="130"/>
    <w:bookmarkStart w:name="z216" w:id="131"/>
    <w:p>
      <w:pPr>
        <w:spacing w:after="0"/>
        <w:ind w:left="0"/>
        <w:jc w:val="both"/>
      </w:pPr>
      <w:r>
        <w:rPr>
          <w:rFonts w:ascii="Times New Roman"/>
          <w:b w:val="false"/>
          <w:i w:val="false"/>
          <w:color w:val="000000"/>
          <w:sz w:val="28"/>
        </w:rPr>
        <w:t>
      сугробы на РД;</w:t>
      </w:r>
    </w:p>
    <w:bookmarkEnd w:id="131"/>
    <w:bookmarkStart w:name="z217" w:id="132"/>
    <w:p>
      <w:pPr>
        <w:spacing w:after="0"/>
        <w:ind w:left="0"/>
        <w:jc w:val="both"/>
      </w:pPr>
      <w:r>
        <w:rPr>
          <w:rFonts w:ascii="Times New Roman"/>
          <w:b w:val="false"/>
          <w:i w:val="false"/>
          <w:color w:val="000000"/>
          <w:sz w:val="28"/>
        </w:rPr>
        <w:t>
      сугробы вблизи ВПП;</w:t>
      </w:r>
    </w:p>
    <w:bookmarkEnd w:id="132"/>
    <w:bookmarkStart w:name="z218" w:id="133"/>
    <w:p>
      <w:pPr>
        <w:spacing w:after="0"/>
        <w:ind w:left="0"/>
        <w:jc w:val="both"/>
      </w:pPr>
      <w:r>
        <w:rPr>
          <w:rFonts w:ascii="Times New Roman"/>
          <w:b w:val="false"/>
          <w:i w:val="false"/>
          <w:color w:val="000000"/>
          <w:sz w:val="28"/>
        </w:rPr>
        <w:t>
      состояние РД;</w:t>
      </w:r>
    </w:p>
    <w:bookmarkEnd w:id="133"/>
    <w:bookmarkStart w:name="z219" w:id="134"/>
    <w:p>
      <w:pPr>
        <w:spacing w:after="0"/>
        <w:ind w:left="0"/>
        <w:jc w:val="both"/>
      </w:pPr>
      <w:r>
        <w:rPr>
          <w:rFonts w:ascii="Times New Roman"/>
          <w:b w:val="false"/>
          <w:i w:val="false"/>
          <w:color w:val="000000"/>
          <w:sz w:val="28"/>
        </w:rPr>
        <w:t>
      состояние перрона;</w:t>
      </w:r>
    </w:p>
    <w:bookmarkEnd w:id="134"/>
    <w:bookmarkStart w:name="z220" w:id="135"/>
    <w:p>
      <w:pPr>
        <w:spacing w:after="0"/>
        <w:ind w:left="0"/>
        <w:jc w:val="both"/>
      </w:pPr>
      <w:r>
        <w:rPr>
          <w:rFonts w:ascii="Times New Roman"/>
          <w:b w:val="false"/>
          <w:i w:val="false"/>
          <w:color w:val="000000"/>
          <w:sz w:val="28"/>
        </w:rPr>
        <w:t>
      значение коэффициента сцепления и применяемое оборудование, утвержденное государством;</w:t>
      </w:r>
    </w:p>
    <w:bookmarkEnd w:id="135"/>
    <w:bookmarkStart w:name="z221" w:id="136"/>
    <w:p>
      <w:pPr>
        <w:spacing w:after="0"/>
        <w:ind w:left="0"/>
        <w:jc w:val="both"/>
      </w:pPr>
      <w:r>
        <w:rPr>
          <w:rFonts w:ascii="Times New Roman"/>
          <w:b w:val="false"/>
          <w:i w:val="false"/>
          <w:color w:val="000000"/>
          <w:sz w:val="28"/>
        </w:rPr>
        <w:t>
      замечания открытым текстом.</w:t>
      </w:r>
    </w:p>
    <w:bookmarkEnd w:id="136"/>
    <w:bookmarkStart w:name="z222" w:id="137"/>
    <w:p>
      <w:pPr>
        <w:spacing w:after="0"/>
        <w:ind w:left="0"/>
        <w:jc w:val="both"/>
      </w:pPr>
      <w:r>
        <w:rPr>
          <w:rFonts w:ascii="Times New Roman"/>
          <w:b w:val="false"/>
          <w:i w:val="false"/>
          <w:color w:val="000000"/>
          <w:sz w:val="28"/>
        </w:rPr>
        <w:t>
      8. Сообщение данных в форме донесения о состоянии ВПП (RCR) начинается, при значительных изменениях состояния поверхности ВПП вследствие дождя, снега, слякоти, льда или инея.</w:t>
      </w:r>
    </w:p>
    <w:bookmarkEnd w:id="137"/>
    <w:bookmarkStart w:name="z223" w:id="138"/>
    <w:p>
      <w:pPr>
        <w:spacing w:after="0"/>
        <w:ind w:left="0"/>
        <w:jc w:val="both"/>
      </w:pPr>
      <w:r>
        <w:rPr>
          <w:rFonts w:ascii="Times New Roman"/>
          <w:b w:val="false"/>
          <w:i w:val="false"/>
          <w:color w:val="000000"/>
          <w:sz w:val="28"/>
        </w:rPr>
        <w:t>
      9. Сообщение данных о состоянии поверхности ВПП в форме RCR продолжается как сообщение о значительных изменениях до тех пор, пока ВПП больше не является загрязненной. Если возникает такая ситуация, то специалист аэродромной службы выпускает донесение о состоянии ВПП, в котором, по мере необходимости, указывается, что ВПП мокрая или сухая.</w:t>
      </w:r>
    </w:p>
    <w:bookmarkEnd w:id="138"/>
    <w:bookmarkStart w:name="z224" w:id="139"/>
    <w:p>
      <w:pPr>
        <w:spacing w:after="0"/>
        <w:ind w:left="0"/>
        <w:jc w:val="both"/>
      </w:pPr>
      <w:r>
        <w:rPr>
          <w:rFonts w:ascii="Times New Roman"/>
          <w:b w:val="false"/>
          <w:i w:val="false"/>
          <w:color w:val="000000"/>
          <w:sz w:val="28"/>
        </w:rPr>
        <w:t>
      10. Изменение состояния поверхности ВПП, которое включается в донесение о состоянии ВПП, считается значительным, если имеют место:</w:t>
      </w:r>
    </w:p>
    <w:bookmarkEnd w:id="139"/>
    <w:bookmarkStart w:name="z225" w:id="140"/>
    <w:p>
      <w:pPr>
        <w:spacing w:after="0"/>
        <w:ind w:left="0"/>
        <w:jc w:val="both"/>
      </w:pPr>
      <w:r>
        <w:rPr>
          <w:rFonts w:ascii="Times New Roman"/>
          <w:b w:val="false"/>
          <w:i w:val="false"/>
          <w:color w:val="000000"/>
          <w:sz w:val="28"/>
        </w:rPr>
        <w:t>
      изменения RWYCC;</w:t>
      </w:r>
    </w:p>
    <w:bookmarkEnd w:id="140"/>
    <w:bookmarkStart w:name="z226" w:id="141"/>
    <w:p>
      <w:pPr>
        <w:spacing w:after="0"/>
        <w:ind w:left="0"/>
        <w:jc w:val="both"/>
      </w:pPr>
      <w:r>
        <w:rPr>
          <w:rFonts w:ascii="Times New Roman"/>
          <w:b w:val="false"/>
          <w:i w:val="false"/>
          <w:color w:val="000000"/>
          <w:sz w:val="28"/>
        </w:rPr>
        <w:t>
      изменения вида загрязнения;</w:t>
      </w:r>
    </w:p>
    <w:bookmarkEnd w:id="141"/>
    <w:bookmarkStart w:name="z227" w:id="142"/>
    <w:p>
      <w:pPr>
        <w:spacing w:after="0"/>
        <w:ind w:left="0"/>
        <w:jc w:val="both"/>
      </w:pPr>
      <w:r>
        <w:rPr>
          <w:rFonts w:ascii="Times New Roman"/>
          <w:b w:val="false"/>
          <w:i w:val="false"/>
          <w:color w:val="000000"/>
          <w:sz w:val="28"/>
        </w:rPr>
        <w:t>
      изменения площади загрязнения, данные о которых сообщаются в соответствии с таблицей 1;</w:t>
      </w:r>
    </w:p>
    <w:bookmarkEnd w:id="142"/>
    <w:bookmarkStart w:name="z228" w:id="143"/>
    <w:p>
      <w:pPr>
        <w:spacing w:after="0"/>
        <w:ind w:left="0"/>
        <w:jc w:val="both"/>
      </w:pPr>
      <w:r>
        <w:rPr>
          <w:rFonts w:ascii="Times New Roman"/>
          <w:b w:val="false"/>
          <w:i w:val="false"/>
          <w:color w:val="000000"/>
          <w:sz w:val="28"/>
        </w:rPr>
        <w:t>
      изменения глубины загрязнения в соответствии с таблицей 2;</w:t>
      </w:r>
    </w:p>
    <w:bookmarkEnd w:id="143"/>
    <w:bookmarkStart w:name="z229" w:id="144"/>
    <w:p>
      <w:pPr>
        <w:spacing w:after="0"/>
        <w:ind w:left="0"/>
        <w:jc w:val="both"/>
      </w:pPr>
      <w:r>
        <w:rPr>
          <w:rFonts w:ascii="Times New Roman"/>
          <w:b w:val="false"/>
          <w:i w:val="false"/>
          <w:color w:val="000000"/>
          <w:sz w:val="28"/>
        </w:rPr>
        <w:t>
      другая информация, например донесение пилота об эффективности торможения, которая в соответствии с используемой методикой проведения оценки считается значительной.</w:t>
      </w:r>
    </w:p>
    <w:bookmarkEnd w:id="144"/>
    <w:bookmarkStart w:name="z230" w:id="145"/>
    <w:p>
      <w:pPr>
        <w:spacing w:after="0"/>
        <w:ind w:left="0"/>
        <w:jc w:val="both"/>
      </w:pPr>
      <w:r>
        <w:rPr>
          <w:rFonts w:ascii="Times New Roman"/>
          <w:b w:val="false"/>
          <w:i w:val="false"/>
          <w:color w:val="000000"/>
          <w:sz w:val="28"/>
        </w:rPr>
        <w:t>
      11. Специалист аэродромной службы передает донесение о состоянии ВПП (RCR) диспетчеру органа ОВД сразу после проведения оценки, посредством радиостанции. Кроме этого, RCR подготавливается в текстовом формате с использованием совместимых с САИ знаков и оперативно (не позднее чем через 10 минут после выполнения оценки) направляется в САИ, если необходимо опубликование SNOWTAM диспетчеру органа ОВД, а также другим получателям, как оговорено в инструкции по взаимодействию с органом ОВД.</w:t>
      </w:r>
    </w:p>
    <w:bookmarkEnd w:id="145"/>
    <w:bookmarkStart w:name="z231" w:id="146"/>
    <w:p>
      <w:pPr>
        <w:spacing w:after="0"/>
        <w:ind w:left="0"/>
        <w:jc w:val="left"/>
      </w:pPr>
      <w:r>
        <w:rPr>
          <w:rFonts w:ascii="Times New Roman"/>
          <w:b/>
          <w:i w:val="false"/>
          <w:color w:val="000000"/>
        </w:rPr>
        <w:t xml:space="preserve"> Глава 2. Донесение о состоянии ВПП</w:t>
      </w:r>
    </w:p>
    <w:bookmarkEnd w:id="146"/>
    <w:bookmarkStart w:name="z232" w:id="147"/>
    <w:p>
      <w:pPr>
        <w:spacing w:after="0"/>
        <w:ind w:left="0"/>
        <w:jc w:val="both"/>
      </w:pPr>
      <w:r>
        <w:rPr>
          <w:rFonts w:ascii="Times New Roman"/>
          <w:b w:val="false"/>
          <w:i w:val="false"/>
          <w:color w:val="000000"/>
          <w:sz w:val="28"/>
        </w:rPr>
        <w:t>
      12. Донесение о состоянии ВПП (RCR), касающийся расчета летно-технических характеристик самолета, представляет собой строку сгруппированной информации, разделенную пробелом (""), которая заканчивается возвратом и двумя переводами строки "≪≡". Это необходимо для того, чтобы отделить раздел расчета летно-технических характеристик самолета от следующего за ним раздела ситуационной осведомленности или раздела расчета летно-технических характеристик самолета для другой ВПП.</w:t>
      </w:r>
    </w:p>
    <w:bookmarkEnd w:id="147"/>
    <w:bookmarkStart w:name="z233" w:id="148"/>
    <w:p>
      <w:pPr>
        <w:spacing w:after="0"/>
        <w:ind w:left="0"/>
        <w:jc w:val="both"/>
      </w:pPr>
      <w:r>
        <w:rPr>
          <w:rFonts w:ascii="Times New Roman"/>
          <w:b w:val="false"/>
          <w:i w:val="false"/>
          <w:color w:val="000000"/>
          <w:sz w:val="28"/>
        </w:rPr>
        <w:t>
      13. В раздел расчета летно-технических характеристик самолета включается следующая информация:</w:t>
      </w:r>
    </w:p>
    <w:bookmarkEnd w:id="148"/>
    <w:bookmarkStart w:name="z234" w:id="149"/>
    <w:p>
      <w:pPr>
        <w:spacing w:after="0"/>
        <w:ind w:left="0"/>
        <w:jc w:val="both"/>
      </w:pPr>
      <w:r>
        <w:rPr>
          <w:rFonts w:ascii="Times New Roman"/>
          <w:b w:val="false"/>
          <w:i w:val="false"/>
          <w:color w:val="000000"/>
          <w:sz w:val="28"/>
        </w:rPr>
        <w:t>
      1) Указатель местоположения аэродрома. Четырехбуквенный индекс ИКАО для местоположения аэродрома в соответствии с документом Указатели (индексы) местоположения (ИКАО Doc 7910).</w:t>
      </w:r>
    </w:p>
    <w:bookmarkEnd w:id="149"/>
    <w:bookmarkStart w:name="z235" w:id="150"/>
    <w:p>
      <w:pPr>
        <w:spacing w:after="0"/>
        <w:ind w:left="0"/>
        <w:jc w:val="both"/>
      </w:pPr>
      <w:r>
        <w:rPr>
          <w:rFonts w:ascii="Times New Roman"/>
          <w:b w:val="false"/>
          <w:i w:val="false"/>
          <w:color w:val="000000"/>
          <w:sz w:val="28"/>
        </w:rPr>
        <w:t>
      Это обязательная информация.</w:t>
      </w:r>
    </w:p>
    <w:bookmarkEnd w:id="150"/>
    <w:bookmarkStart w:name="z236" w:id="151"/>
    <w:p>
      <w:pPr>
        <w:spacing w:after="0"/>
        <w:ind w:left="0"/>
        <w:jc w:val="both"/>
      </w:pPr>
      <w:r>
        <w:rPr>
          <w:rFonts w:ascii="Times New Roman"/>
          <w:b w:val="false"/>
          <w:i w:val="false"/>
          <w:color w:val="000000"/>
          <w:sz w:val="28"/>
        </w:rPr>
        <w:t>
      Формат: nnnn</w:t>
      </w:r>
    </w:p>
    <w:bookmarkEnd w:id="151"/>
    <w:bookmarkStart w:name="z237" w:id="152"/>
    <w:p>
      <w:pPr>
        <w:spacing w:after="0"/>
        <w:ind w:left="0"/>
        <w:jc w:val="both"/>
      </w:pPr>
      <w:r>
        <w:rPr>
          <w:rFonts w:ascii="Times New Roman"/>
          <w:b w:val="false"/>
          <w:i w:val="false"/>
          <w:color w:val="000000"/>
          <w:sz w:val="28"/>
        </w:rPr>
        <w:t>
      Образец: UACC</w:t>
      </w:r>
    </w:p>
    <w:bookmarkEnd w:id="152"/>
    <w:bookmarkStart w:name="z238" w:id="153"/>
    <w:p>
      <w:pPr>
        <w:spacing w:after="0"/>
        <w:ind w:left="0"/>
        <w:jc w:val="both"/>
      </w:pPr>
      <w:r>
        <w:rPr>
          <w:rFonts w:ascii="Times New Roman"/>
          <w:b w:val="false"/>
          <w:i w:val="false"/>
          <w:color w:val="000000"/>
          <w:sz w:val="28"/>
        </w:rPr>
        <w:t>
      2) Дата и время проведения оценки. Дата и время (UTC), когда оценка была проведена подготовленным персоналом.</w:t>
      </w:r>
    </w:p>
    <w:bookmarkEnd w:id="153"/>
    <w:bookmarkStart w:name="z239" w:id="154"/>
    <w:p>
      <w:pPr>
        <w:spacing w:after="0"/>
        <w:ind w:left="0"/>
        <w:jc w:val="both"/>
      </w:pPr>
      <w:r>
        <w:rPr>
          <w:rFonts w:ascii="Times New Roman"/>
          <w:b w:val="false"/>
          <w:i w:val="false"/>
          <w:color w:val="000000"/>
          <w:sz w:val="28"/>
        </w:rPr>
        <w:t>
      Это обязательная информация.</w:t>
      </w:r>
    </w:p>
    <w:bookmarkEnd w:id="154"/>
    <w:bookmarkStart w:name="z240" w:id="155"/>
    <w:p>
      <w:pPr>
        <w:spacing w:after="0"/>
        <w:ind w:left="0"/>
        <w:jc w:val="both"/>
      </w:pPr>
      <w:r>
        <w:rPr>
          <w:rFonts w:ascii="Times New Roman"/>
          <w:b w:val="false"/>
          <w:i w:val="false"/>
          <w:color w:val="000000"/>
          <w:sz w:val="28"/>
        </w:rPr>
        <w:t>
      Формат: MMDDhhmm</w:t>
      </w:r>
    </w:p>
    <w:bookmarkEnd w:id="155"/>
    <w:bookmarkStart w:name="z241" w:id="156"/>
    <w:p>
      <w:pPr>
        <w:spacing w:after="0"/>
        <w:ind w:left="0"/>
        <w:jc w:val="both"/>
      </w:pPr>
      <w:r>
        <w:rPr>
          <w:rFonts w:ascii="Times New Roman"/>
          <w:b w:val="false"/>
          <w:i w:val="false"/>
          <w:color w:val="000000"/>
          <w:sz w:val="28"/>
        </w:rPr>
        <w:t>
      Образец: 09111357</w:t>
      </w:r>
    </w:p>
    <w:bookmarkEnd w:id="156"/>
    <w:bookmarkStart w:name="z242" w:id="157"/>
    <w:p>
      <w:pPr>
        <w:spacing w:after="0"/>
        <w:ind w:left="0"/>
        <w:jc w:val="both"/>
      </w:pPr>
      <w:r>
        <w:rPr>
          <w:rFonts w:ascii="Times New Roman"/>
          <w:b w:val="false"/>
          <w:i w:val="false"/>
          <w:color w:val="000000"/>
          <w:sz w:val="28"/>
        </w:rPr>
        <w:t>
      3) Меньший номер обозначения ВПП. Два или три знака, обозначающие ВПП, в отношении которой проводится оценка, а также сообщаются данные.</w:t>
      </w:r>
    </w:p>
    <w:bookmarkEnd w:id="157"/>
    <w:bookmarkStart w:name="z243" w:id="158"/>
    <w:p>
      <w:pPr>
        <w:spacing w:after="0"/>
        <w:ind w:left="0"/>
        <w:jc w:val="both"/>
      </w:pPr>
      <w:r>
        <w:rPr>
          <w:rFonts w:ascii="Times New Roman"/>
          <w:b w:val="false"/>
          <w:i w:val="false"/>
          <w:color w:val="000000"/>
          <w:sz w:val="28"/>
        </w:rPr>
        <w:t>
      Это обязательная информация.</w:t>
      </w:r>
    </w:p>
    <w:bookmarkEnd w:id="158"/>
    <w:bookmarkStart w:name="z244" w:id="159"/>
    <w:p>
      <w:pPr>
        <w:spacing w:after="0"/>
        <w:ind w:left="0"/>
        <w:jc w:val="both"/>
      </w:pPr>
      <w:r>
        <w:rPr>
          <w:rFonts w:ascii="Times New Roman"/>
          <w:b w:val="false"/>
          <w:i w:val="false"/>
          <w:color w:val="000000"/>
          <w:sz w:val="28"/>
        </w:rPr>
        <w:t>
      Формат: nn[L] или nn[C] или nn[R]</w:t>
      </w:r>
    </w:p>
    <w:bookmarkEnd w:id="159"/>
    <w:bookmarkStart w:name="z245" w:id="160"/>
    <w:p>
      <w:pPr>
        <w:spacing w:after="0"/>
        <w:ind w:left="0"/>
        <w:jc w:val="both"/>
      </w:pPr>
      <w:r>
        <w:rPr>
          <w:rFonts w:ascii="Times New Roman"/>
          <w:b w:val="false"/>
          <w:i w:val="false"/>
          <w:color w:val="000000"/>
          <w:sz w:val="28"/>
        </w:rPr>
        <w:t>
      Образец: 09L</w:t>
      </w:r>
    </w:p>
    <w:bookmarkEnd w:id="160"/>
    <w:bookmarkStart w:name="z246" w:id="161"/>
    <w:p>
      <w:pPr>
        <w:spacing w:after="0"/>
        <w:ind w:left="0"/>
        <w:jc w:val="both"/>
      </w:pPr>
      <w:r>
        <w:rPr>
          <w:rFonts w:ascii="Times New Roman"/>
          <w:b w:val="false"/>
          <w:i w:val="false"/>
          <w:color w:val="000000"/>
          <w:sz w:val="28"/>
        </w:rPr>
        <w:t>
      4) Код состояния ВПП для каждой трети ВПП. Номер из одной цифры, определяющий RWYCC, оцениваемый для каждой трети ВПП. Эти коды представляются в группе из трех знаков, разделенных с помощью "/" для каждой трети ВПП. Направление в перечислении третей ВПП принимается от меньшего номера обозначения.</w:t>
      </w:r>
    </w:p>
    <w:bookmarkEnd w:id="161"/>
    <w:bookmarkStart w:name="z247" w:id="162"/>
    <w:p>
      <w:pPr>
        <w:spacing w:after="0"/>
        <w:ind w:left="0"/>
        <w:jc w:val="both"/>
      </w:pPr>
      <w:r>
        <w:rPr>
          <w:rFonts w:ascii="Times New Roman"/>
          <w:b w:val="false"/>
          <w:i w:val="false"/>
          <w:color w:val="000000"/>
          <w:sz w:val="28"/>
        </w:rPr>
        <w:t>
      Это обязательная информация.</w:t>
      </w:r>
    </w:p>
    <w:bookmarkEnd w:id="162"/>
    <w:bookmarkStart w:name="z248" w:id="163"/>
    <w:p>
      <w:pPr>
        <w:spacing w:after="0"/>
        <w:ind w:left="0"/>
        <w:jc w:val="both"/>
      </w:pPr>
      <w:r>
        <w:rPr>
          <w:rFonts w:ascii="Times New Roman"/>
          <w:b w:val="false"/>
          <w:i w:val="false"/>
          <w:color w:val="000000"/>
          <w:sz w:val="28"/>
        </w:rPr>
        <w:t>
      Образец: 5/5/2</w:t>
      </w:r>
    </w:p>
    <w:bookmarkEnd w:id="163"/>
    <w:bookmarkStart w:name="z249" w:id="164"/>
    <w:p>
      <w:pPr>
        <w:spacing w:after="0"/>
        <w:ind w:left="0"/>
        <w:jc w:val="both"/>
      </w:pPr>
      <w:r>
        <w:rPr>
          <w:rFonts w:ascii="Times New Roman"/>
          <w:b w:val="false"/>
          <w:i w:val="false"/>
          <w:color w:val="000000"/>
          <w:sz w:val="28"/>
        </w:rPr>
        <w:t>
      Изменение в RWYCC, например, с 5/5/2 на 5/5/3 считается значительным.</w:t>
      </w:r>
    </w:p>
    <w:bookmarkEnd w:id="164"/>
    <w:bookmarkStart w:name="z250" w:id="165"/>
    <w:p>
      <w:pPr>
        <w:spacing w:after="0"/>
        <w:ind w:left="0"/>
        <w:jc w:val="both"/>
      </w:pPr>
      <w:r>
        <w:rPr>
          <w:rFonts w:ascii="Times New Roman"/>
          <w:b w:val="false"/>
          <w:i w:val="false"/>
          <w:color w:val="000000"/>
          <w:sz w:val="28"/>
        </w:rPr>
        <w:t>
      Изменение в RWYCC требует проведения полной оценки с учетом всей имеющейся информации.</w:t>
      </w:r>
    </w:p>
    <w:bookmarkEnd w:id="165"/>
    <w:bookmarkStart w:name="z251" w:id="166"/>
    <w:p>
      <w:pPr>
        <w:spacing w:after="0"/>
        <w:ind w:left="0"/>
        <w:jc w:val="both"/>
      </w:pPr>
      <w:r>
        <w:rPr>
          <w:rFonts w:ascii="Times New Roman"/>
          <w:b w:val="false"/>
          <w:i w:val="false"/>
          <w:color w:val="000000"/>
          <w:sz w:val="28"/>
        </w:rPr>
        <w:t>
      Процедуры присвоения RWYCC приведены ниже в настоящем приложении.</w:t>
      </w:r>
    </w:p>
    <w:bookmarkEnd w:id="166"/>
    <w:bookmarkStart w:name="z252" w:id="167"/>
    <w:p>
      <w:pPr>
        <w:spacing w:after="0"/>
        <w:ind w:left="0"/>
        <w:jc w:val="both"/>
      </w:pPr>
      <w:r>
        <w:rPr>
          <w:rFonts w:ascii="Times New Roman"/>
          <w:b w:val="false"/>
          <w:i w:val="false"/>
          <w:color w:val="000000"/>
          <w:sz w:val="28"/>
        </w:rPr>
        <w:t>
      5) Площадь загрязнения в процентах для каждой трети ВПП. Число, обозначающее площадь загрязнения в процентах. Площадь загрязнения в процентах сообщается в виде группы до девяти цифр, разделенных "/" для каждой трети ВПП. Оценка основывается на равномерном распределении загрязнения в пределах каждой трети ВПП согласно инструктивному материалу, содержащемуся в таблице 1. Эта информация сообщается при определенных условиях. Она не сообщается для одной трети ВПП, если эта треть сухая или загрязненная менее чем на 10 %.</w:t>
      </w:r>
    </w:p>
    <w:bookmarkEnd w:id="167"/>
    <w:bookmarkStart w:name="z253" w:id="168"/>
    <w:p>
      <w:pPr>
        <w:spacing w:after="0"/>
        <w:ind w:left="0"/>
        <w:jc w:val="both"/>
      </w:pPr>
      <w:r>
        <w:rPr>
          <w:rFonts w:ascii="Times New Roman"/>
          <w:b w:val="false"/>
          <w:i w:val="false"/>
          <w:color w:val="000000"/>
          <w:sz w:val="28"/>
        </w:rPr>
        <w:t>
      Формат: [n]nn/[n]nn/[n]nn</w:t>
      </w:r>
    </w:p>
    <w:bookmarkEnd w:id="168"/>
    <w:bookmarkStart w:name="z254" w:id="169"/>
    <w:p>
      <w:pPr>
        <w:spacing w:after="0"/>
        <w:ind w:left="0"/>
        <w:jc w:val="both"/>
      </w:pPr>
      <w:r>
        <w:rPr>
          <w:rFonts w:ascii="Times New Roman"/>
          <w:b w:val="false"/>
          <w:i w:val="false"/>
          <w:color w:val="000000"/>
          <w:sz w:val="28"/>
        </w:rPr>
        <w:t>
      Образец: 25/50/100</w:t>
      </w:r>
    </w:p>
    <w:bookmarkEnd w:id="169"/>
    <w:bookmarkStart w:name="z255" w:id="170"/>
    <w:p>
      <w:pPr>
        <w:spacing w:after="0"/>
        <w:ind w:left="0"/>
        <w:jc w:val="both"/>
      </w:pPr>
      <w:r>
        <w:rPr>
          <w:rFonts w:ascii="Times New Roman"/>
          <w:b w:val="false"/>
          <w:i w:val="false"/>
          <w:color w:val="000000"/>
          <w:sz w:val="28"/>
        </w:rPr>
        <w:t>
      NR/50/100, если зона загрязнения составляет менее 10 % в первой трети.</w:t>
      </w:r>
    </w:p>
    <w:bookmarkEnd w:id="170"/>
    <w:bookmarkStart w:name="z256" w:id="171"/>
    <w:p>
      <w:pPr>
        <w:spacing w:after="0"/>
        <w:ind w:left="0"/>
        <w:jc w:val="both"/>
      </w:pPr>
      <w:r>
        <w:rPr>
          <w:rFonts w:ascii="Times New Roman"/>
          <w:b w:val="false"/>
          <w:i w:val="false"/>
          <w:color w:val="000000"/>
          <w:sz w:val="28"/>
        </w:rPr>
        <w:t>
      25/NR/100, если зона загрязнения составляет менее 10 % в срединной трети.</w:t>
      </w:r>
    </w:p>
    <w:bookmarkEnd w:id="171"/>
    <w:bookmarkStart w:name="z257" w:id="172"/>
    <w:p>
      <w:pPr>
        <w:spacing w:after="0"/>
        <w:ind w:left="0"/>
        <w:jc w:val="both"/>
      </w:pPr>
      <w:r>
        <w:rPr>
          <w:rFonts w:ascii="Times New Roman"/>
          <w:b w:val="false"/>
          <w:i w:val="false"/>
          <w:color w:val="000000"/>
          <w:sz w:val="28"/>
        </w:rPr>
        <w:t>
      25/50/NR, если зона загрязнения составляет менее 10 % в последней трети.</w:t>
      </w:r>
    </w:p>
    <w:bookmarkEnd w:id="172"/>
    <w:bookmarkStart w:name="z258" w:id="173"/>
    <w:p>
      <w:pPr>
        <w:spacing w:after="0"/>
        <w:ind w:left="0"/>
        <w:jc w:val="both"/>
      </w:pPr>
      <w:r>
        <w:rPr>
          <w:rFonts w:ascii="Times New Roman"/>
          <w:b w:val="false"/>
          <w:i w:val="false"/>
          <w:color w:val="000000"/>
          <w:sz w:val="28"/>
        </w:rPr>
        <w:t>
      При неравномерном распределении загрязнений дополнительная информация предоставляется открытым текстом в части "замечания" раздела ситуационной осведомленности в донесении о состоянии ВПП. По мере возможности следует использовать текст в стандартизированном формате.</w:t>
      </w:r>
    </w:p>
    <w:bookmarkEnd w:id="173"/>
    <w:bookmarkStart w:name="z259" w:id="174"/>
    <w:p>
      <w:pPr>
        <w:spacing w:after="0"/>
        <w:ind w:left="0"/>
        <w:jc w:val="both"/>
      </w:pPr>
      <w:r>
        <w:rPr>
          <w:rFonts w:ascii="Times New Roman"/>
          <w:b w:val="false"/>
          <w:i w:val="false"/>
          <w:color w:val="000000"/>
          <w:sz w:val="28"/>
        </w:rPr>
        <w:t>
      Если подлежащая представлению информация отсутствует, в соответствующий знак в сообщении следует включить "NR", чтобы указать пользователю на отсутствие информации (/NR/).</w:t>
      </w:r>
    </w:p>
    <w:bookmarkEnd w:id="174"/>
    <w:bookmarkStart w:name="z260" w:id="175"/>
    <w:p>
      <w:pPr>
        <w:spacing w:after="0"/>
        <w:ind w:left="0"/>
        <w:jc w:val="left"/>
      </w:pPr>
      <w:r>
        <w:rPr>
          <w:rFonts w:ascii="Times New Roman"/>
          <w:b/>
          <w:i w:val="false"/>
          <w:color w:val="000000"/>
        </w:rPr>
        <w:t xml:space="preserve"> Таблица 1. Площадь покрытия загрязнителями в процентах</w:t>
      </w:r>
    </w:p>
    <w:bookmarkEnd w:id="1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Оцененная площадь в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Сообщаемые данные о площади в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 50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 75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 100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bookmarkStart w:name="z261" w:id="176"/>
    <w:p>
      <w:pPr>
        <w:spacing w:after="0"/>
        <w:ind w:left="0"/>
        <w:jc w:val="both"/>
      </w:pPr>
      <w:r>
        <w:rPr>
          <w:rFonts w:ascii="Times New Roman"/>
          <w:b w:val="false"/>
          <w:i w:val="false"/>
          <w:color w:val="000000"/>
          <w:sz w:val="28"/>
        </w:rPr>
        <w:t>
      6) Глубина рыхлых загрязнителей: сухой снег, мокрый снег, слякоть или стоячая вода для каждой трети ВПП. Число из двух или трех цифр, определяющее измеренную глубину загрязнения (мм) для каждой трети ВПП. Информация о глубине сообщается в виде группы от шести до девяти цифр, разделенных "/" для каждой трети ВПП, как это определено в таблице 2. Проводится оценка равномерного распределения в пределах трети ВПП, осуществляемая подготовленным персоналом.</w:t>
      </w:r>
    </w:p>
    <w:bookmarkEnd w:id="176"/>
    <w:bookmarkStart w:name="z262" w:id="177"/>
    <w:p>
      <w:pPr>
        <w:spacing w:after="0"/>
        <w:ind w:left="0"/>
        <w:jc w:val="both"/>
      </w:pPr>
      <w:r>
        <w:rPr>
          <w:rFonts w:ascii="Times New Roman"/>
          <w:b w:val="false"/>
          <w:i w:val="false"/>
          <w:color w:val="000000"/>
          <w:sz w:val="28"/>
        </w:rPr>
        <w:t>
      Формат: [n]nn/[n]nn/[n]nn</w:t>
      </w:r>
    </w:p>
    <w:bookmarkEnd w:id="177"/>
    <w:bookmarkStart w:name="z263" w:id="178"/>
    <w:p>
      <w:pPr>
        <w:spacing w:after="0"/>
        <w:ind w:left="0"/>
        <w:jc w:val="both"/>
      </w:pPr>
      <w:r>
        <w:rPr>
          <w:rFonts w:ascii="Times New Roman"/>
          <w:b w:val="false"/>
          <w:i w:val="false"/>
          <w:color w:val="000000"/>
          <w:sz w:val="28"/>
        </w:rPr>
        <w:t>
      Образец:</w:t>
      </w:r>
    </w:p>
    <w:bookmarkEnd w:id="178"/>
    <w:bookmarkStart w:name="z264" w:id="179"/>
    <w:p>
      <w:pPr>
        <w:spacing w:after="0"/>
        <w:ind w:left="0"/>
        <w:jc w:val="both"/>
      </w:pPr>
      <w:r>
        <w:rPr>
          <w:rFonts w:ascii="Times New Roman"/>
          <w:b w:val="false"/>
          <w:i w:val="false"/>
          <w:color w:val="000000"/>
          <w:sz w:val="28"/>
        </w:rPr>
        <w:t>
      04/06/12 [STANDING WATER (стоячая вода)]</w:t>
      </w:r>
    </w:p>
    <w:bookmarkEnd w:id="179"/>
    <w:bookmarkStart w:name="z265" w:id="180"/>
    <w:p>
      <w:pPr>
        <w:spacing w:after="0"/>
        <w:ind w:left="0"/>
        <w:jc w:val="both"/>
      </w:pPr>
      <w:r>
        <w:rPr>
          <w:rFonts w:ascii="Times New Roman"/>
          <w:b w:val="false"/>
          <w:i w:val="false"/>
          <w:color w:val="000000"/>
          <w:sz w:val="28"/>
        </w:rPr>
        <w:t>
      02/04/09 [SLUSH (слякоть)]</w:t>
      </w:r>
    </w:p>
    <w:bookmarkEnd w:id="180"/>
    <w:bookmarkStart w:name="z266" w:id="181"/>
    <w:p>
      <w:pPr>
        <w:spacing w:after="0"/>
        <w:ind w:left="0"/>
        <w:jc w:val="both"/>
      </w:pPr>
      <w:r>
        <w:rPr>
          <w:rFonts w:ascii="Times New Roman"/>
          <w:b w:val="false"/>
          <w:i w:val="false"/>
          <w:color w:val="000000"/>
          <w:sz w:val="28"/>
        </w:rPr>
        <w:t>
      02/05/10 [WET SNOW (мокрый снег) или WET SNOW ON TOP OF ... (мокрый снег на поверхности...)]</w:t>
      </w:r>
    </w:p>
    <w:bookmarkEnd w:id="181"/>
    <w:bookmarkStart w:name="z267" w:id="182"/>
    <w:p>
      <w:pPr>
        <w:spacing w:after="0"/>
        <w:ind w:left="0"/>
        <w:jc w:val="both"/>
      </w:pPr>
      <w:r>
        <w:rPr>
          <w:rFonts w:ascii="Times New Roman"/>
          <w:b w:val="false"/>
          <w:i w:val="false"/>
          <w:color w:val="000000"/>
          <w:sz w:val="28"/>
        </w:rPr>
        <w:t>
      02/20/100 [DRY SNOW (сухой снег) или DRY SNOW ON TOP OF... (сухой снег на поверхности...)]</w:t>
      </w:r>
    </w:p>
    <w:bookmarkEnd w:id="182"/>
    <w:bookmarkStart w:name="z268" w:id="183"/>
    <w:p>
      <w:pPr>
        <w:spacing w:after="0"/>
        <w:ind w:left="0"/>
        <w:jc w:val="both"/>
      </w:pPr>
      <w:r>
        <w:rPr>
          <w:rFonts w:ascii="Times New Roman"/>
          <w:b w:val="false"/>
          <w:i w:val="false"/>
          <w:color w:val="000000"/>
          <w:sz w:val="28"/>
        </w:rPr>
        <w:t>
      NR/NR/100 [DRY SNOW (сухой снег) только на последней трети ВПП]</w:t>
      </w:r>
    </w:p>
    <w:bookmarkEnd w:id="183"/>
    <w:bookmarkStart w:name="z269" w:id="184"/>
    <w:p>
      <w:pPr>
        <w:spacing w:after="0"/>
        <w:ind w:left="0"/>
        <w:jc w:val="both"/>
      </w:pPr>
      <w:r>
        <w:rPr>
          <w:rFonts w:ascii="Times New Roman"/>
          <w:b w:val="false"/>
          <w:i w:val="false"/>
          <w:color w:val="000000"/>
          <w:sz w:val="28"/>
        </w:rPr>
        <w:t>
      Эта информация сообщается при определенных условиях. Она сообщается только при наличии сухого снега, мокрого снега, слякоти и стоячей воды.</w:t>
      </w:r>
    </w:p>
    <w:bookmarkEnd w:id="184"/>
    <w:bookmarkStart w:name="z270" w:id="185"/>
    <w:p>
      <w:pPr>
        <w:spacing w:after="0"/>
        <w:ind w:left="0"/>
        <w:jc w:val="both"/>
      </w:pPr>
      <w:r>
        <w:rPr>
          <w:rFonts w:ascii="Times New Roman"/>
          <w:b w:val="false"/>
          <w:i w:val="false"/>
          <w:color w:val="000000"/>
          <w:sz w:val="28"/>
        </w:rPr>
        <w:t>
      Образец сообщения о глубине загрязнения, если произошло значительное изменение:</w:t>
      </w:r>
    </w:p>
    <w:bookmarkEnd w:id="185"/>
    <w:bookmarkStart w:name="z271" w:id="186"/>
    <w:p>
      <w:pPr>
        <w:spacing w:after="0"/>
        <w:ind w:left="0"/>
        <w:jc w:val="both"/>
      </w:pPr>
      <w:r>
        <w:rPr>
          <w:rFonts w:ascii="Times New Roman"/>
          <w:b w:val="false"/>
          <w:i w:val="false"/>
          <w:color w:val="000000"/>
          <w:sz w:val="28"/>
        </w:rPr>
        <w:t>
      После первой оценки состояния ВПП составляется первое донесение о состоянии ВПП.</w:t>
      </w:r>
    </w:p>
    <w:bookmarkEnd w:id="186"/>
    <w:bookmarkStart w:name="z272" w:id="187"/>
    <w:p>
      <w:pPr>
        <w:spacing w:after="0"/>
        <w:ind w:left="0"/>
        <w:jc w:val="both"/>
      </w:pPr>
      <w:r>
        <w:rPr>
          <w:rFonts w:ascii="Times New Roman"/>
          <w:b w:val="false"/>
          <w:i w:val="false"/>
          <w:color w:val="000000"/>
          <w:sz w:val="28"/>
        </w:rPr>
        <w:t>
      Например, первоначальное донесение:</w:t>
      </w:r>
    </w:p>
    <w:bookmarkEnd w:id="187"/>
    <w:bookmarkStart w:name="z273" w:id="188"/>
    <w:p>
      <w:pPr>
        <w:spacing w:after="0"/>
        <w:ind w:left="0"/>
        <w:jc w:val="both"/>
      </w:pPr>
      <w:r>
        <w:rPr>
          <w:rFonts w:ascii="Times New Roman"/>
          <w:b w:val="false"/>
          <w:i w:val="false"/>
          <w:color w:val="000000"/>
          <w:sz w:val="28"/>
        </w:rPr>
        <w:t>
      5/5/5 100/100/100 03/03/03 SLUSH (слякоть)/SLUSH (слякоть)/SLUSH (слякоть)</w:t>
      </w:r>
    </w:p>
    <w:bookmarkEnd w:id="188"/>
    <w:bookmarkStart w:name="z274" w:id="189"/>
    <w:p>
      <w:pPr>
        <w:spacing w:after="0"/>
        <w:ind w:left="0"/>
        <w:jc w:val="both"/>
      </w:pPr>
      <w:r>
        <w:rPr>
          <w:rFonts w:ascii="Times New Roman"/>
          <w:b w:val="false"/>
          <w:i w:val="false"/>
          <w:color w:val="000000"/>
          <w:sz w:val="28"/>
        </w:rPr>
        <w:t>
      В этом примере не используется полная информационная строка.</w:t>
      </w:r>
    </w:p>
    <w:bookmarkEnd w:id="189"/>
    <w:bookmarkStart w:name="z275" w:id="190"/>
    <w:p>
      <w:pPr>
        <w:spacing w:after="0"/>
        <w:ind w:left="0"/>
        <w:jc w:val="both"/>
      </w:pPr>
      <w:r>
        <w:rPr>
          <w:rFonts w:ascii="Times New Roman"/>
          <w:b w:val="false"/>
          <w:i w:val="false"/>
          <w:color w:val="000000"/>
          <w:sz w:val="28"/>
        </w:rPr>
        <w:t>
      При продолжении выпадения осадков требуется составлять новое донесение о состоянии ВПП, если в результате проведенной новой оценки выяснилось, что изменился код состояния ВПП. Второе донесение о состоянии ВПП составляется следующим образом:</w:t>
      </w:r>
    </w:p>
    <w:bookmarkEnd w:id="190"/>
    <w:bookmarkStart w:name="z276" w:id="191"/>
    <w:p>
      <w:pPr>
        <w:spacing w:after="0"/>
        <w:ind w:left="0"/>
        <w:jc w:val="both"/>
      </w:pPr>
      <w:r>
        <w:rPr>
          <w:rFonts w:ascii="Times New Roman"/>
          <w:b w:val="false"/>
          <w:i w:val="false"/>
          <w:color w:val="000000"/>
          <w:sz w:val="28"/>
        </w:rPr>
        <w:t>
      2/2/2 100/100/100 04/04/04 SLUSH (слякоть)/SLUSH (слякоть)/SLUSH (слякоть).</w:t>
      </w:r>
    </w:p>
    <w:bookmarkEnd w:id="191"/>
    <w:bookmarkStart w:name="z277" w:id="192"/>
    <w:p>
      <w:pPr>
        <w:spacing w:after="0"/>
        <w:ind w:left="0"/>
        <w:jc w:val="both"/>
      </w:pPr>
      <w:r>
        <w:rPr>
          <w:rFonts w:ascii="Times New Roman"/>
          <w:b w:val="false"/>
          <w:i w:val="false"/>
          <w:color w:val="000000"/>
          <w:sz w:val="28"/>
        </w:rPr>
        <w:t>
      Если осадки продолжают выпадать и в результате дополнительной оценки выясняется, что глубина осадков увеличилась с 4 мм до 6 мм по всей длине ВПП, то в этом случае не требуется новое донесение о состоянии ВПП, потому что код состояния ВПП не изменился (изменение глубины меньше, чем значительное изменение порога в 3 миллиметр (далее-мм)).</w:t>
      </w:r>
    </w:p>
    <w:bookmarkEnd w:id="192"/>
    <w:bookmarkStart w:name="z278" w:id="193"/>
    <w:p>
      <w:pPr>
        <w:spacing w:after="0"/>
        <w:ind w:left="0"/>
        <w:jc w:val="both"/>
      </w:pPr>
      <w:r>
        <w:rPr>
          <w:rFonts w:ascii="Times New Roman"/>
          <w:b w:val="false"/>
          <w:i w:val="false"/>
          <w:color w:val="000000"/>
          <w:sz w:val="28"/>
        </w:rPr>
        <w:t>
      Если в результате окончательной оценки осадков выяснилось, что их глубина увеличилась до 8 мм, то требуется новое донесение о состоянии ВПП, так как произошло изменение глубины осадков после последнего донесения о состоянии ВПП (второй код состояния ВПП), то есть изменение глубины осадков с 4 мм до 8 мм превысило значительное изменение установленного порога в 3 мм. Таким образом, как показано ниже, составляется третье донесение о состоянии ВПП:</w:t>
      </w:r>
    </w:p>
    <w:bookmarkEnd w:id="193"/>
    <w:bookmarkStart w:name="z279" w:id="194"/>
    <w:p>
      <w:pPr>
        <w:spacing w:after="0"/>
        <w:ind w:left="0"/>
        <w:jc w:val="both"/>
      </w:pPr>
      <w:r>
        <w:rPr>
          <w:rFonts w:ascii="Times New Roman"/>
          <w:b w:val="false"/>
          <w:i w:val="false"/>
          <w:color w:val="000000"/>
          <w:sz w:val="28"/>
        </w:rPr>
        <w:t>
      2/2/2 100/100/100 08/08/08 SLUSH (слякоть)/SLUSH (слякоть)/SLUSH (слякоть)</w:t>
      </w:r>
    </w:p>
    <w:bookmarkEnd w:id="194"/>
    <w:bookmarkStart w:name="z280" w:id="195"/>
    <w:p>
      <w:pPr>
        <w:spacing w:after="0"/>
        <w:ind w:left="0"/>
        <w:jc w:val="both"/>
      </w:pPr>
      <w:r>
        <w:rPr>
          <w:rFonts w:ascii="Times New Roman"/>
          <w:b w:val="false"/>
          <w:i w:val="false"/>
          <w:color w:val="000000"/>
          <w:sz w:val="28"/>
        </w:rPr>
        <w:t>
      Для всех видов загрязнения, кроме стоячая вода, слякоть, мокрый снег или сухой снег, информация о глубине не сообщается. Положение этого типа информации в информационной строке определяется знаком /NR/.</w:t>
      </w:r>
    </w:p>
    <w:bookmarkEnd w:id="195"/>
    <w:bookmarkStart w:name="z281" w:id="196"/>
    <w:p>
      <w:pPr>
        <w:spacing w:after="0"/>
        <w:ind w:left="0"/>
        <w:jc w:val="both"/>
      </w:pPr>
      <w:r>
        <w:rPr>
          <w:rFonts w:ascii="Times New Roman"/>
          <w:b w:val="false"/>
          <w:i w:val="false"/>
          <w:color w:val="000000"/>
          <w:sz w:val="28"/>
        </w:rPr>
        <w:t>
      Если глубина загрязнений значительно различается в пределах одной трети ВПП, то дополнительная информация предоставляется открытым текстом в части "замечания" раздела ситуационной осведомленности в донесении о состоянии ВПП.</w:t>
      </w:r>
    </w:p>
    <w:bookmarkEnd w:id="196"/>
    <w:bookmarkStart w:name="z282" w:id="197"/>
    <w:p>
      <w:pPr>
        <w:spacing w:after="0"/>
        <w:ind w:left="0"/>
        <w:jc w:val="both"/>
      </w:pPr>
      <w:r>
        <w:rPr>
          <w:rFonts w:ascii="Times New Roman"/>
          <w:b w:val="false"/>
          <w:i w:val="false"/>
          <w:color w:val="000000"/>
          <w:sz w:val="28"/>
        </w:rPr>
        <w:t>
      В этом контексте важное значение имеет различие в глубине загрязнения в поперечном направлении, превышающей более чем в два раза глубину, указанную в колонке 3 таблицы 2.</w:t>
      </w:r>
    </w:p>
    <w:bookmarkEnd w:id="197"/>
    <w:bookmarkStart w:name="z283" w:id="198"/>
    <w:p>
      <w:pPr>
        <w:spacing w:after="0"/>
        <w:ind w:left="0"/>
        <w:jc w:val="left"/>
      </w:pPr>
      <w:r>
        <w:rPr>
          <w:rFonts w:ascii="Times New Roman"/>
          <w:b/>
          <w:i w:val="false"/>
          <w:color w:val="000000"/>
        </w:rPr>
        <w:t xml:space="preserve"> Таблица 2. Оцененная глубина загрязнителей</w:t>
      </w:r>
    </w:p>
    <w:bookmarkEnd w:id="1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Загрязнитель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Допустимые значения, о которых сообщается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Значительные изменения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СТОЯЧАЯ ВОДА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оцененное значение 3 мм и выше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СЛЯКОТЬ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оцененное значение 3 мм и выше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МОКРЫЙ СНЕГ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оцененное значение 5 мм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СУХОЙ СНЕГ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оцененное значение 20 мм</w:t>
            </w:r>
          </w:p>
        </w:tc>
      </w:tr>
    </w:tbl>
    <w:bookmarkStart w:name="z284" w:id="199"/>
    <w:p>
      <w:pPr>
        <w:spacing w:after="0"/>
        <w:ind w:left="0"/>
        <w:jc w:val="both"/>
      </w:pPr>
      <w:r>
        <w:rPr>
          <w:rFonts w:ascii="Times New Roman"/>
          <w:b w:val="false"/>
          <w:i w:val="false"/>
          <w:color w:val="000000"/>
          <w:sz w:val="28"/>
        </w:rPr>
        <w:t>
      Для стоячей воды 04 (4 мм) является минимальным значением глубины, при котором и выше которого сообщается значение глубины (от 3 мм и ниже треть ВПП считается мокрой).</w:t>
      </w:r>
    </w:p>
    <w:bookmarkEnd w:id="199"/>
    <w:bookmarkStart w:name="z285" w:id="200"/>
    <w:p>
      <w:pPr>
        <w:spacing w:after="0"/>
        <w:ind w:left="0"/>
        <w:jc w:val="both"/>
      </w:pPr>
      <w:r>
        <w:rPr>
          <w:rFonts w:ascii="Times New Roman"/>
          <w:b w:val="false"/>
          <w:i w:val="false"/>
          <w:color w:val="000000"/>
          <w:sz w:val="28"/>
        </w:rPr>
        <w:t>
      Для слякоти, мокрого снега и сухого снега 03 (3 мм) является минимальным значением глубины, при котором и выше которого сообщается значение глубины.</w:t>
      </w:r>
    </w:p>
    <w:bookmarkEnd w:id="200"/>
    <w:bookmarkStart w:name="z286" w:id="201"/>
    <w:p>
      <w:pPr>
        <w:spacing w:after="0"/>
        <w:ind w:left="0"/>
        <w:jc w:val="both"/>
      </w:pPr>
      <w:r>
        <w:rPr>
          <w:rFonts w:ascii="Times New Roman"/>
          <w:b w:val="false"/>
          <w:i w:val="false"/>
          <w:color w:val="000000"/>
          <w:sz w:val="28"/>
        </w:rPr>
        <w:t>
      Выше значения 4 мм для стоячей воды и 3 мм для слякоти, мокрого снега и сухого снега сообщается оцененное значение, а значительное изменение соотносится с наблюдаемым изменением по этому оцененному значению.</w:t>
      </w:r>
    </w:p>
    <w:bookmarkEnd w:id="201"/>
    <w:bookmarkStart w:name="z287" w:id="202"/>
    <w:p>
      <w:pPr>
        <w:spacing w:after="0"/>
        <w:ind w:left="0"/>
        <w:jc w:val="both"/>
      </w:pPr>
      <w:r>
        <w:rPr>
          <w:rFonts w:ascii="Times New Roman"/>
          <w:b w:val="false"/>
          <w:i w:val="false"/>
          <w:color w:val="000000"/>
          <w:sz w:val="28"/>
        </w:rPr>
        <w:t xml:space="preserve">
      7) Описание состояния для каждой трети ВПП. Данные представляются заглавными буквами, используя термины, указанные в </w:t>
      </w:r>
      <w:r>
        <w:rPr>
          <w:rFonts w:ascii="Times New Roman"/>
          <w:b w:val="false"/>
          <w:i w:val="false"/>
          <w:color w:val="000000"/>
          <w:sz w:val="28"/>
        </w:rPr>
        <w:t>пункте 132</w:t>
      </w:r>
      <w:r>
        <w:rPr>
          <w:rFonts w:ascii="Times New Roman"/>
          <w:b w:val="false"/>
          <w:i w:val="false"/>
          <w:color w:val="000000"/>
          <w:sz w:val="28"/>
        </w:rPr>
        <w:t xml:space="preserve"> настоящих Правил.</w:t>
      </w:r>
    </w:p>
    <w:bookmarkEnd w:id="202"/>
    <w:bookmarkStart w:name="z288" w:id="203"/>
    <w:p>
      <w:pPr>
        <w:spacing w:after="0"/>
        <w:ind w:left="0"/>
        <w:jc w:val="both"/>
      </w:pPr>
      <w:r>
        <w:rPr>
          <w:rFonts w:ascii="Times New Roman"/>
          <w:b w:val="false"/>
          <w:i w:val="false"/>
          <w:color w:val="000000"/>
          <w:sz w:val="28"/>
        </w:rPr>
        <w:t>
      Информация о состоянии сообщается с использованием любого из следующих описаний типа состояния для каждой трети ВПП и разделяется знаком "/".</w:t>
      </w:r>
    </w:p>
    <w:bookmarkEnd w:id="203"/>
    <w:bookmarkStart w:name="z289" w:id="204"/>
    <w:p>
      <w:pPr>
        <w:spacing w:after="0"/>
        <w:ind w:left="0"/>
        <w:jc w:val="both"/>
      </w:pPr>
      <w:r>
        <w:rPr>
          <w:rFonts w:ascii="Times New Roman"/>
          <w:b w:val="false"/>
          <w:i w:val="false"/>
          <w:color w:val="000000"/>
          <w:sz w:val="28"/>
        </w:rPr>
        <w:t>
      Эта информация является обязательной.</w:t>
      </w:r>
    </w:p>
    <w:bookmarkEnd w:id="204"/>
    <w:bookmarkStart w:name="z290" w:id="205"/>
    <w:p>
      <w:pPr>
        <w:spacing w:after="0"/>
        <w:ind w:left="0"/>
        <w:jc w:val="both"/>
      </w:pPr>
      <w:r>
        <w:rPr>
          <w:rFonts w:ascii="Times New Roman"/>
          <w:b w:val="false"/>
          <w:i w:val="false"/>
          <w:color w:val="000000"/>
          <w:sz w:val="28"/>
        </w:rPr>
        <w:t>
      Формат: nnnn/nnnn/nnnn</w:t>
      </w:r>
    </w:p>
    <w:bookmarkEnd w:id="205"/>
    <w:bookmarkStart w:name="z291" w:id="206"/>
    <w:p>
      <w:pPr>
        <w:spacing w:after="0"/>
        <w:ind w:left="0"/>
        <w:jc w:val="both"/>
      </w:pPr>
      <w:r>
        <w:rPr>
          <w:rFonts w:ascii="Times New Roman"/>
          <w:b w:val="false"/>
          <w:i w:val="false"/>
          <w:color w:val="000000"/>
          <w:sz w:val="28"/>
        </w:rPr>
        <w:t>
      Образец: сухой снег на поверхности уплотненного снега/ мокрый снег на поверхности уплотненного снега/вода на поверхности уплотненного снега.</w:t>
      </w:r>
    </w:p>
    <w:bookmarkEnd w:id="206"/>
    <w:bookmarkStart w:name="z292" w:id="207"/>
    <w:p>
      <w:pPr>
        <w:spacing w:after="0"/>
        <w:ind w:left="0"/>
        <w:jc w:val="both"/>
      </w:pPr>
      <w:r>
        <w:rPr>
          <w:rFonts w:ascii="Times New Roman"/>
          <w:b w:val="false"/>
          <w:i w:val="false"/>
          <w:color w:val="000000"/>
          <w:sz w:val="28"/>
        </w:rPr>
        <w:t>
      8) Ширина ВПП, в отношении которой применяется RWYCC, если она меньше, чем опубликованная ширина представляет собой число из двух цифр, определяющее ширину расчищенной полосы в метрах, если она меньше опубликованной ширины.</w:t>
      </w:r>
    </w:p>
    <w:bookmarkEnd w:id="207"/>
    <w:bookmarkStart w:name="z293" w:id="208"/>
    <w:p>
      <w:pPr>
        <w:spacing w:after="0"/>
        <w:ind w:left="0"/>
        <w:jc w:val="both"/>
      </w:pPr>
      <w:r>
        <w:rPr>
          <w:rFonts w:ascii="Times New Roman"/>
          <w:b w:val="false"/>
          <w:i w:val="false"/>
          <w:color w:val="000000"/>
          <w:sz w:val="28"/>
        </w:rPr>
        <w:t>
      Эта информация не является обязательной.</w:t>
      </w:r>
    </w:p>
    <w:bookmarkEnd w:id="208"/>
    <w:bookmarkStart w:name="z294" w:id="209"/>
    <w:p>
      <w:pPr>
        <w:spacing w:after="0"/>
        <w:ind w:left="0"/>
        <w:jc w:val="both"/>
      </w:pPr>
      <w:r>
        <w:rPr>
          <w:rFonts w:ascii="Times New Roman"/>
          <w:b w:val="false"/>
          <w:i w:val="false"/>
          <w:color w:val="000000"/>
          <w:sz w:val="28"/>
        </w:rPr>
        <w:t>
      Формат: nn</w:t>
      </w:r>
    </w:p>
    <w:bookmarkEnd w:id="209"/>
    <w:bookmarkStart w:name="z295" w:id="210"/>
    <w:p>
      <w:pPr>
        <w:spacing w:after="0"/>
        <w:ind w:left="0"/>
        <w:jc w:val="both"/>
      </w:pPr>
      <w:r>
        <w:rPr>
          <w:rFonts w:ascii="Times New Roman"/>
          <w:b w:val="false"/>
          <w:i w:val="false"/>
          <w:color w:val="000000"/>
          <w:sz w:val="28"/>
        </w:rPr>
        <w:t>
      Образец: 30</w:t>
      </w:r>
    </w:p>
    <w:bookmarkEnd w:id="210"/>
    <w:bookmarkStart w:name="z296" w:id="211"/>
    <w:p>
      <w:pPr>
        <w:spacing w:after="0"/>
        <w:ind w:left="0"/>
        <w:jc w:val="both"/>
      </w:pPr>
      <w:r>
        <w:rPr>
          <w:rFonts w:ascii="Times New Roman"/>
          <w:b w:val="false"/>
          <w:i w:val="false"/>
          <w:color w:val="000000"/>
          <w:sz w:val="28"/>
        </w:rPr>
        <w:t>
      Если ширина расчищенной ВПП не симметрична относительно осевой линии, то дополнительная информация сообщается открытым текстом в части "замечания" раздела ситуационной осведомленности в донесении о состоянии ВПП.</w:t>
      </w:r>
    </w:p>
    <w:bookmarkEnd w:id="211"/>
    <w:bookmarkStart w:name="z297" w:id="212"/>
    <w:p>
      <w:pPr>
        <w:spacing w:after="0"/>
        <w:ind w:left="0"/>
        <w:jc w:val="both"/>
      </w:pPr>
      <w:r>
        <w:rPr>
          <w:rFonts w:ascii="Times New Roman"/>
          <w:b w:val="false"/>
          <w:i w:val="false"/>
          <w:color w:val="000000"/>
          <w:sz w:val="28"/>
        </w:rPr>
        <w:t>
      14. Все отдельные сообщения в разделе ситуационной осведомленности заканчиваются точкой. Это делается для того, чтобы отделить это сообщение от следующего(их) сообщения(й).</w:t>
      </w:r>
    </w:p>
    <w:bookmarkEnd w:id="212"/>
    <w:bookmarkStart w:name="z298" w:id="213"/>
    <w:p>
      <w:pPr>
        <w:spacing w:after="0"/>
        <w:ind w:left="0"/>
        <w:jc w:val="both"/>
      </w:pPr>
      <w:r>
        <w:rPr>
          <w:rFonts w:ascii="Times New Roman"/>
          <w:b w:val="false"/>
          <w:i w:val="false"/>
          <w:color w:val="000000"/>
          <w:sz w:val="28"/>
        </w:rPr>
        <w:t>
      15. В раздел ситуационной осведомленности включается следующая информация:</w:t>
      </w:r>
    </w:p>
    <w:bookmarkEnd w:id="213"/>
    <w:bookmarkStart w:name="z299" w:id="214"/>
    <w:p>
      <w:pPr>
        <w:spacing w:after="0"/>
        <w:ind w:left="0"/>
        <w:jc w:val="both"/>
      </w:pPr>
      <w:r>
        <w:rPr>
          <w:rFonts w:ascii="Times New Roman"/>
          <w:b w:val="false"/>
          <w:i w:val="false"/>
          <w:color w:val="000000"/>
          <w:sz w:val="28"/>
        </w:rPr>
        <w:t>
      1) Уменьшенная длина ВПП (REDUCED RUNWAY LENGTH). Эта информация сообщается при определенных условиях, когда NOTAM опубликован с новым набором объявленных дистанций, влияющих на РПД (LDA).</w:t>
      </w:r>
    </w:p>
    <w:bookmarkEnd w:id="214"/>
    <w:bookmarkStart w:name="z300" w:id="215"/>
    <w:p>
      <w:pPr>
        <w:spacing w:after="0"/>
        <w:ind w:left="0"/>
        <w:jc w:val="both"/>
      </w:pPr>
      <w:r>
        <w:rPr>
          <w:rFonts w:ascii="Times New Roman"/>
          <w:b w:val="false"/>
          <w:i w:val="false"/>
          <w:color w:val="000000"/>
          <w:sz w:val="28"/>
        </w:rPr>
        <w:t>
      Формат: Текст в стандартизированном формате.</w:t>
      </w:r>
    </w:p>
    <w:bookmarkEnd w:id="215"/>
    <w:bookmarkStart w:name="z301" w:id="216"/>
    <w:p>
      <w:pPr>
        <w:spacing w:after="0"/>
        <w:ind w:left="0"/>
        <w:jc w:val="both"/>
      </w:pPr>
      <w:r>
        <w:rPr>
          <w:rFonts w:ascii="Times New Roman"/>
          <w:b w:val="false"/>
          <w:i w:val="false"/>
          <w:color w:val="000000"/>
          <w:sz w:val="28"/>
        </w:rPr>
        <w:t>
      RWY nn [L] или nn [C], или nn [R] LDA REDUCED TO [n]nnn.</w:t>
      </w:r>
    </w:p>
    <w:bookmarkEnd w:id="216"/>
    <w:bookmarkStart w:name="z302" w:id="217"/>
    <w:p>
      <w:pPr>
        <w:spacing w:after="0"/>
        <w:ind w:left="0"/>
        <w:jc w:val="both"/>
      </w:pPr>
      <w:r>
        <w:rPr>
          <w:rFonts w:ascii="Times New Roman"/>
          <w:b w:val="false"/>
          <w:i w:val="false"/>
          <w:color w:val="000000"/>
          <w:sz w:val="28"/>
        </w:rPr>
        <w:t>
      Образец: RWY 22L LDA REDUCED TO 1450.</w:t>
      </w:r>
    </w:p>
    <w:bookmarkEnd w:id="217"/>
    <w:bookmarkStart w:name="z303" w:id="218"/>
    <w:p>
      <w:pPr>
        <w:spacing w:after="0"/>
        <w:ind w:left="0"/>
        <w:jc w:val="both"/>
      </w:pPr>
      <w:r>
        <w:rPr>
          <w:rFonts w:ascii="Times New Roman"/>
          <w:b w:val="false"/>
          <w:i w:val="false"/>
          <w:color w:val="000000"/>
          <w:sz w:val="28"/>
        </w:rPr>
        <w:t>
      2) Снежная поземка на ВПП (DRIFTING SNOW ON THE RUNWAY).</w:t>
      </w:r>
    </w:p>
    <w:bookmarkEnd w:id="218"/>
    <w:bookmarkStart w:name="z304" w:id="219"/>
    <w:p>
      <w:pPr>
        <w:spacing w:after="0"/>
        <w:ind w:left="0"/>
        <w:jc w:val="both"/>
      </w:pPr>
      <w:r>
        <w:rPr>
          <w:rFonts w:ascii="Times New Roman"/>
          <w:b w:val="false"/>
          <w:i w:val="false"/>
          <w:color w:val="000000"/>
          <w:sz w:val="28"/>
        </w:rPr>
        <w:t>
      Эта информация не является обязательной.</w:t>
      </w:r>
    </w:p>
    <w:bookmarkEnd w:id="219"/>
    <w:bookmarkStart w:name="z305" w:id="220"/>
    <w:p>
      <w:pPr>
        <w:spacing w:after="0"/>
        <w:ind w:left="0"/>
        <w:jc w:val="both"/>
      </w:pPr>
      <w:r>
        <w:rPr>
          <w:rFonts w:ascii="Times New Roman"/>
          <w:b w:val="false"/>
          <w:i w:val="false"/>
          <w:color w:val="000000"/>
          <w:sz w:val="28"/>
        </w:rPr>
        <w:t>
      Формат: Текст в стандартизированном формате.</w:t>
      </w:r>
    </w:p>
    <w:bookmarkEnd w:id="220"/>
    <w:bookmarkStart w:name="z306" w:id="221"/>
    <w:p>
      <w:pPr>
        <w:spacing w:after="0"/>
        <w:ind w:left="0"/>
        <w:jc w:val="both"/>
      </w:pPr>
      <w:r>
        <w:rPr>
          <w:rFonts w:ascii="Times New Roman"/>
          <w:b w:val="false"/>
          <w:i w:val="false"/>
          <w:color w:val="000000"/>
          <w:sz w:val="28"/>
        </w:rPr>
        <w:t>
      Образец: DRIFTING SNOW (снежная поземка).</w:t>
      </w:r>
    </w:p>
    <w:bookmarkEnd w:id="221"/>
    <w:bookmarkStart w:name="z307" w:id="222"/>
    <w:p>
      <w:pPr>
        <w:spacing w:after="0"/>
        <w:ind w:left="0"/>
        <w:jc w:val="both"/>
      </w:pPr>
      <w:r>
        <w:rPr>
          <w:rFonts w:ascii="Times New Roman"/>
          <w:b w:val="false"/>
          <w:i w:val="false"/>
          <w:color w:val="000000"/>
          <w:sz w:val="28"/>
        </w:rPr>
        <w:t>
      3) Рыхлый песок на ВПП (LOOSE SAND ON THE RUNWAY)</w:t>
      </w:r>
    </w:p>
    <w:bookmarkEnd w:id="222"/>
    <w:bookmarkStart w:name="z308" w:id="223"/>
    <w:p>
      <w:pPr>
        <w:spacing w:after="0"/>
        <w:ind w:left="0"/>
        <w:jc w:val="both"/>
      </w:pPr>
      <w:r>
        <w:rPr>
          <w:rFonts w:ascii="Times New Roman"/>
          <w:b w:val="false"/>
          <w:i w:val="false"/>
          <w:color w:val="000000"/>
          <w:sz w:val="28"/>
        </w:rPr>
        <w:t>
      Эта информация не является обязательной.</w:t>
      </w:r>
    </w:p>
    <w:bookmarkEnd w:id="223"/>
    <w:bookmarkStart w:name="z309" w:id="224"/>
    <w:p>
      <w:pPr>
        <w:spacing w:after="0"/>
        <w:ind w:left="0"/>
        <w:jc w:val="both"/>
      </w:pPr>
      <w:r>
        <w:rPr>
          <w:rFonts w:ascii="Times New Roman"/>
          <w:b w:val="false"/>
          <w:i w:val="false"/>
          <w:color w:val="000000"/>
          <w:sz w:val="28"/>
        </w:rPr>
        <w:t>
      Формат: RWY (ВПП) nn[L] или nn[C], или nn[R] LOOSE SAND (РЫХЛЫЙ ПЕСОК).</w:t>
      </w:r>
    </w:p>
    <w:bookmarkEnd w:id="224"/>
    <w:bookmarkStart w:name="z310" w:id="225"/>
    <w:p>
      <w:pPr>
        <w:spacing w:after="0"/>
        <w:ind w:left="0"/>
        <w:jc w:val="both"/>
      </w:pPr>
      <w:r>
        <w:rPr>
          <w:rFonts w:ascii="Times New Roman"/>
          <w:b w:val="false"/>
          <w:i w:val="false"/>
          <w:color w:val="000000"/>
          <w:sz w:val="28"/>
        </w:rPr>
        <w:t>
      Образец: RWY (ВПП) П 02R LOOSE SAND (рыхлый песок).</w:t>
      </w:r>
    </w:p>
    <w:bookmarkEnd w:id="225"/>
    <w:bookmarkStart w:name="z311" w:id="226"/>
    <w:p>
      <w:pPr>
        <w:spacing w:after="0"/>
        <w:ind w:left="0"/>
        <w:jc w:val="both"/>
      </w:pPr>
      <w:r>
        <w:rPr>
          <w:rFonts w:ascii="Times New Roman"/>
          <w:b w:val="false"/>
          <w:i w:val="false"/>
          <w:color w:val="000000"/>
          <w:sz w:val="28"/>
        </w:rPr>
        <w:t>
      4) Обработка ВПП химическими реагентами (CHEMICAL TREATMENT ON THE RUNWAY)</w:t>
      </w:r>
    </w:p>
    <w:bookmarkEnd w:id="226"/>
    <w:bookmarkStart w:name="z312" w:id="227"/>
    <w:p>
      <w:pPr>
        <w:spacing w:after="0"/>
        <w:ind w:left="0"/>
        <w:jc w:val="both"/>
      </w:pPr>
      <w:r>
        <w:rPr>
          <w:rFonts w:ascii="Times New Roman"/>
          <w:b w:val="false"/>
          <w:i w:val="false"/>
          <w:color w:val="000000"/>
          <w:sz w:val="28"/>
        </w:rPr>
        <w:t>
      Это обязательная информация.</w:t>
      </w:r>
    </w:p>
    <w:bookmarkEnd w:id="227"/>
    <w:bookmarkStart w:name="z313" w:id="228"/>
    <w:p>
      <w:pPr>
        <w:spacing w:after="0"/>
        <w:ind w:left="0"/>
        <w:jc w:val="both"/>
      </w:pPr>
      <w:r>
        <w:rPr>
          <w:rFonts w:ascii="Times New Roman"/>
          <w:b w:val="false"/>
          <w:i w:val="false"/>
          <w:color w:val="000000"/>
          <w:sz w:val="28"/>
        </w:rPr>
        <w:t>
      Формат: RWY (ВПП) nn[L] или nn[C], или nn[R] CHEMICALLY TREATED (обработана химическими реагентами).</w:t>
      </w:r>
    </w:p>
    <w:bookmarkEnd w:id="228"/>
    <w:bookmarkStart w:name="z314" w:id="229"/>
    <w:p>
      <w:pPr>
        <w:spacing w:after="0"/>
        <w:ind w:left="0"/>
        <w:jc w:val="both"/>
      </w:pPr>
      <w:r>
        <w:rPr>
          <w:rFonts w:ascii="Times New Roman"/>
          <w:b w:val="false"/>
          <w:i w:val="false"/>
          <w:color w:val="000000"/>
          <w:sz w:val="28"/>
        </w:rPr>
        <w:t>
      Образец: RWY (ВПП) 06 CHEMICALLY TREATED (обработана химическими реагентами).</w:t>
      </w:r>
    </w:p>
    <w:bookmarkEnd w:id="229"/>
    <w:bookmarkStart w:name="z315" w:id="230"/>
    <w:p>
      <w:pPr>
        <w:spacing w:after="0"/>
        <w:ind w:left="0"/>
        <w:jc w:val="both"/>
      </w:pPr>
      <w:r>
        <w:rPr>
          <w:rFonts w:ascii="Times New Roman"/>
          <w:b w:val="false"/>
          <w:i w:val="false"/>
          <w:color w:val="000000"/>
          <w:sz w:val="28"/>
        </w:rPr>
        <w:t>
      5) Сугробы на ВПП (SNOWBANK ON THE RUNWAY)</w:t>
      </w:r>
    </w:p>
    <w:bookmarkEnd w:id="230"/>
    <w:bookmarkStart w:name="z316" w:id="231"/>
    <w:p>
      <w:pPr>
        <w:spacing w:after="0"/>
        <w:ind w:left="0"/>
        <w:jc w:val="both"/>
      </w:pPr>
      <w:r>
        <w:rPr>
          <w:rFonts w:ascii="Times New Roman"/>
          <w:b w:val="false"/>
          <w:i w:val="false"/>
          <w:color w:val="000000"/>
          <w:sz w:val="28"/>
        </w:rPr>
        <w:t>
      Эта информация не является обязательной.</w:t>
      </w:r>
    </w:p>
    <w:bookmarkEnd w:id="231"/>
    <w:bookmarkStart w:name="z317" w:id="232"/>
    <w:p>
      <w:pPr>
        <w:spacing w:after="0"/>
        <w:ind w:left="0"/>
        <w:jc w:val="both"/>
      </w:pPr>
      <w:r>
        <w:rPr>
          <w:rFonts w:ascii="Times New Roman"/>
          <w:b w:val="false"/>
          <w:i w:val="false"/>
          <w:color w:val="000000"/>
          <w:sz w:val="28"/>
        </w:rPr>
        <w:t>
      Расстояние в метрах влево или вправо от осевой линии.</w:t>
      </w:r>
    </w:p>
    <w:bookmarkEnd w:id="232"/>
    <w:bookmarkStart w:name="z318" w:id="233"/>
    <w:p>
      <w:pPr>
        <w:spacing w:after="0"/>
        <w:ind w:left="0"/>
        <w:jc w:val="both"/>
      </w:pPr>
      <w:r>
        <w:rPr>
          <w:rFonts w:ascii="Times New Roman"/>
          <w:b w:val="false"/>
          <w:i w:val="false"/>
          <w:color w:val="000000"/>
          <w:sz w:val="28"/>
        </w:rPr>
        <w:t>
      Формат: RWY (ВПП) nn[L] или nn[C], или nn[R] SNOWBANK (СУГРОБЫ) Lnn или Rnn или LRnn FM CL.</w:t>
      </w:r>
    </w:p>
    <w:bookmarkEnd w:id="233"/>
    <w:bookmarkStart w:name="z319" w:id="234"/>
    <w:p>
      <w:pPr>
        <w:spacing w:after="0"/>
        <w:ind w:left="0"/>
        <w:jc w:val="both"/>
      </w:pPr>
      <w:r>
        <w:rPr>
          <w:rFonts w:ascii="Times New Roman"/>
          <w:b w:val="false"/>
          <w:i w:val="false"/>
          <w:color w:val="000000"/>
          <w:sz w:val="28"/>
        </w:rPr>
        <w:t>
      Образец: RWY (ВПП) 06L SNOWBANK (СУГРОБЫ) LR19 FM CL.</w:t>
      </w:r>
    </w:p>
    <w:bookmarkEnd w:id="234"/>
    <w:bookmarkStart w:name="z320" w:id="235"/>
    <w:p>
      <w:pPr>
        <w:spacing w:after="0"/>
        <w:ind w:left="0"/>
        <w:jc w:val="both"/>
      </w:pPr>
      <w:r>
        <w:rPr>
          <w:rFonts w:ascii="Times New Roman"/>
          <w:b w:val="false"/>
          <w:i w:val="false"/>
          <w:color w:val="000000"/>
          <w:sz w:val="28"/>
        </w:rPr>
        <w:t>
      6) Сугробы на РД (SNOWBANKS ON TAXIWAY)</w:t>
      </w:r>
    </w:p>
    <w:bookmarkEnd w:id="235"/>
    <w:bookmarkStart w:name="z321" w:id="236"/>
    <w:p>
      <w:pPr>
        <w:spacing w:after="0"/>
        <w:ind w:left="0"/>
        <w:jc w:val="both"/>
      </w:pPr>
      <w:r>
        <w:rPr>
          <w:rFonts w:ascii="Times New Roman"/>
          <w:b w:val="false"/>
          <w:i w:val="false"/>
          <w:color w:val="000000"/>
          <w:sz w:val="28"/>
        </w:rPr>
        <w:t>
      Эта информация не является обязательной.</w:t>
      </w:r>
    </w:p>
    <w:bookmarkEnd w:id="236"/>
    <w:bookmarkStart w:name="z322" w:id="237"/>
    <w:p>
      <w:pPr>
        <w:spacing w:after="0"/>
        <w:ind w:left="0"/>
        <w:jc w:val="both"/>
      </w:pPr>
      <w:r>
        <w:rPr>
          <w:rFonts w:ascii="Times New Roman"/>
          <w:b w:val="false"/>
          <w:i w:val="false"/>
          <w:color w:val="000000"/>
          <w:sz w:val="28"/>
        </w:rPr>
        <w:t>
      Расстояние в метрах влево или вправо от осевой линии.</w:t>
      </w:r>
    </w:p>
    <w:bookmarkEnd w:id="237"/>
    <w:bookmarkStart w:name="z323" w:id="238"/>
    <w:p>
      <w:pPr>
        <w:spacing w:after="0"/>
        <w:ind w:left="0"/>
        <w:jc w:val="both"/>
      </w:pPr>
      <w:r>
        <w:rPr>
          <w:rFonts w:ascii="Times New Roman"/>
          <w:b w:val="false"/>
          <w:i w:val="false"/>
          <w:color w:val="000000"/>
          <w:sz w:val="28"/>
        </w:rPr>
        <w:t>
      Формат: TWY (РД) [nn]n SNOWBANKS (сугробы) Lnn или Rnn, или LRnn FM CL.</w:t>
      </w:r>
    </w:p>
    <w:bookmarkEnd w:id="238"/>
    <w:bookmarkStart w:name="z324" w:id="239"/>
    <w:p>
      <w:pPr>
        <w:spacing w:after="0"/>
        <w:ind w:left="0"/>
        <w:jc w:val="both"/>
      </w:pPr>
      <w:r>
        <w:rPr>
          <w:rFonts w:ascii="Times New Roman"/>
          <w:b w:val="false"/>
          <w:i w:val="false"/>
          <w:color w:val="000000"/>
          <w:sz w:val="28"/>
        </w:rPr>
        <w:t>
      Образец: TWY (РД) SNOWBANKS (сугробы) LR20 FM CL.</w:t>
      </w:r>
    </w:p>
    <w:bookmarkEnd w:id="239"/>
    <w:bookmarkStart w:name="z325" w:id="240"/>
    <w:p>
      <w:pPr>
        <w:spacing w:after="0"/>
        <w:ind w:left="0"/>
        <w:jc w:val="both"/>
      </w:pPr>
      <w:r>
        <w:rPr>
          <w:rFonts w:ascii="Times New Roman"/>
          <w:b w:val="false"/>
          <w:i w:val="false"/>
          <w:color w:val="000000"/>
          <w:sz w:val="28"/>
        </w:rPr>
        <w:t>
      7) Сугробы вблизи ВПП (ADJACENT SNOWBANKS), нарушающие уровень/профиль, установленный в плане аэродрома на случай выпадения снега.</w:t>
      </w:r>
    </w:p>
    <w:bookmarkEnd w:id="240"/>
    <w:bookmarkStart w:name="z326" w:id="241"/>
    <w:p>
      <w:pPr>
        <w:spacing w:after="0"/>
        <w:ind w:left="0"/>
        <w:jc w:val="both"/>
      </w:pPr>
      <w:r>
        <w:rPr>
          <w:rFonts w:ascii="Times New Roman"/>
          <w:b w:val="false"/>
          <w:i w:val="false"/>
          <w:color w:val="000000"/>
          <w:sz w:val="28"/>
        </w:rPr>
        <w:t>
      Эта информация не является обязательной.</w:t>
      </w:r>
    </w:p>
    <w:bookmarkEnd w:id="241"/>
    <w:bookmarkStart w:name="z327" w:id="242"/>
    <w:p>
      <w:pPr>
        <w:spacing w:after="0"/>
        <w:ind w:left="0"/>
        <w:jc w:val="both"/>
      </w:pPr>
      <w:r>
        <w:rPr>
          <w:rFonts w:ascii="Times New Roman"/>
          <w:b w:val="false"/>
          <w:i w:val="false"/>
          <w:color w:val="000000"/>
          <w:sz w:val="28"/>
        </w:rPr>
        <w:t>
      Формат: RWY (ВПП) nn[L] или nn[C], или nn[R] ADJACENT SNOWBANKS (сугробы вблизи).</w:t>
      </w:r>
    </w:p>
    <w:bookmarkEnd w:id="242"/>
    <w:bookmarkStart w:name="z328" w:id="243"/>
    <w:p>
      <w:pPr>
        <w:spacing w:after="0"/>
        <w:ind w:left="0"/>
        <w:jc w:val="both"/>
      </w:pPr>
      <w:r>
        <w:rPr>
          <w:rFonts w:ascii="Times New Roman"/>
          <w:b w:val="false"/>
          <w:i w:val="false"/>
          <w:color w:val="000000"/>
          <w:sz w:val="28"/>
        </w:rPr>
        <w:t>
      Образец: RWY (ВПП) 06R ADJACENT SNOWBANKS (СУГРОБЫ ВБЛИЗИ).</w:t>
      </w:r>
    </w:p>
    <w:bookmarkEnd w:id="243"/>
    <w:bookmarkStart w:name="z329" w:id="244"/>
    <w:p>
      <w:pPr>
        <w:spacing w:after="0"/>
        <w:ind w:left="0"/>
        <w:jc w:val="both"/>
      </w:pPr>
      <w:r>
        <w:rPr>
          <w:rFonts w:ascii="Times New Roman"/>
          <w:b w:val="false"/>
          <w:i w:val="false"/>
          <w:color w:val="000000"/>
          <w:sz w:val="28"/>
        </w:rPr>
        <w:t>
      8) Состояние РД (TAXIWAY CONDITIONS)</w:t>
      </w:r>
    </w:p>
    <w:bookmarkEnd w:id="244"/>
    <w:bookmarkStart w:name="z330" w:id="245"/>
    <w:p>
      <w:pPr>
        <w:spacing w:after="0"/>
        <w:ind w:left="0"/>
        <w:jc w:val="both"/>
      </w:pPr>
      <w:r>
        <w:rPr>
          <w:rFonts w:ascii="Times New Roman"/>
          <w:b w:val="false"/>
          <w:i w:val="false"/>
          <w:color w:val="000000"/>
          <w:sz w:val="28"/>
        </w:rPr>
        <w:t>
      Эта информация не является обязательной.</w:t>
      </w:r>
    </w:p>
    <w:bookmarkEnd w:id="245"/>
    <w:bookmarkStart w:name="z331" w:id="246"/>
    <w:p>
      <w:pPr>
        <w:spacing w:after="0"/>
        <w:ind w:left="0"/>
        <w:jc w:val="both"/>
      </w:pPr>
      <w:r>
        <w:rPr>
          <w:rFonts w:ascii="Times New Roman"/>
          <w:b w:val="false"/>
          <w:i w:val="false"/>
          <w:color w:val="000000"/>
          <w:sz w:val="28"/>
        </w:rPr>
        <w:t>
      Формат: TWY (РД) [nn]n POOR (плохое).</w:t>
      </w:r>
    </w:p>
    <w:bookmarkEnd w:id="246"/>
    <w:bookmarkStart w:name="z332" w:id="247"/>
    <w:p>
      <w:pPr>
        <w:spacing w:after="0"/>
        <w:ind w:left="0"/>
        <w:jc w:val="both"/>
      </w:pPr>
      <w:r>
        <w:rPr>
          <w:rFonts w:ascii="Times New Roman"/>
          <w:b w:val="false"/>
          <w:i w:val="false"/>
          <w:color w:val="000000"/>
          <w:sz w:val="28"/>
        </w:rPr>
        <w:t>
      Образец: TWY (РД) B POOR (плохое).</w:t>
      </w:r>
    </w:p>
    <w:bookmarkEnd w:id="247"/>
    <w:bookmarkStart w:name="z333" w:id="248"/>
    <w:p>
      <w:pPr>
        <w:spacing w:after="0"/>
        <w:ind w:left="0"/>
        <w:jc w:val="both"/>
      </w:pPr>
      <w:r>
        <w:rPr>
          <w:rFonts w:ascii="Times New Roman"/>
          <w:b w:val="false"/>
          <w:i w:val="false"/>
          <w:color w:val="000000"/>
          <w:sz w:val="28"/>
        </w:rPr>
        <w:t>
      9) Состояние перрона (APRON CONDITIONS)</w:t>
      </w:r>
    </w:p>
    <w:bookmarkEnd w:id="248"/>
    <w:bookmarkStart w:name="z334" w:id="249"/>
    <w:p>
      <w:pPr>
        <w:spacing w:after="0"/>
        <w:ind w:left="0"/>
        <w:jc w:val="both"/>
      </w:pPr>
      <w:r>
        <w:rPr>
          <w:rFonts w:ascii="Times New Roman"/>
          <w:b w:val="false"/>
          <w:i w:val="false"/>
          <w:color w:val="000000"/>
          <w:sz w:val="28"/>
        </w:rPr>
        <w:t>
      Эта информация не является обязательной.</w:t>
      </w:r>
    </w:p>
    <w:bookmarkEnd w:id="249"/>
    <w:bookmarkStart w:name="z335" w:id="250"/>
    <w:p>
      <w:pPr>
        <w:spacing w:after="0"/>
        <w:ind w:left="0"/>
        <w:jc w:val="both"/>
      </w:pPr>
      <w:r>
        <w:rPr>
          <w:rFonts w:ascii="Times New Roman"/>
          <w:b w:val="false"/>
          <w:i w:val="false"/>
          <w:color w:val="000000"/>
          <w:sz w:val="28"/>
        </w:rPr>
        <w:t>
      Формат: APRON (перрон) [nnnn] POOR (плохое).</w:t>
      </w:r>
    </w:p>
    <w:bookmarkEnd w:id="250"/>
    <w:bookmarkStart w:name="z336" w:id="251"/>
    <w:p>
      <w:pPr>
        <w:spacing w:after="0"/>
        <w:ind w:left="0"/>
        <w:jc w:val="both"/>
      </w:pPr>
      <w:r>
        <w:rPr>
          <w:rFonts w:ascii="Times New Roman"/>
          <w:b w:val="false"/>
          <w:i w:val="false"/>
          <w:color w:val="000000"/>
          <w:sz w:val="28"/>
        </w:rPr>
        <w:t>
      Образец: APRON NORTH (северный перрон) POOR (плохое).</w:t>
      </w:r>
    </w:p>
    <w:bookmarkEnd w:id="251"/>
    <w:bookmarkStart w:name="z337" w:id="252"/>
    <w:p>
      <w:pPr>
        <w:spacing w:after="0"/>
        <w:ind w:left="0"/>
        <w:jc w:val="both"/>
      </w:pPr>
      <w:r>
        <w:rPr>
          <w:rFonts w:ascii="Times New Roman"/>
          <w:b w:val="false"/>
          <w:i w:val="false"/>
          <w:color w:val="000000"/>
          <w:sz w:val="28"/>
        </w:rPr>
        <w:t>
      10) Измеренное значение коэффициента сцепления и используемое для измерения оборудование.</w:t>
      </w:r>
    </w:p>
    <w:bookmarkEnd w:id="252"/>
    <w:bookmarkStart w:name="z338" w:id="253"/>
    <w:p>
      <w:pPr>
        <w:spacing w:after="0"/>
        <w:ind w:left="0"/>
        <w:jc w:val="both"/>
      </w:pPr>
      <w:r>
        <w:rPr>
          <w:rFonts w:ascii="Times New Roman"/>
          <w:b w:val="false"/>
          <w:i w:val="false"/>
          <w:color w:val="000000"/>
          <w:sz w:val="28"/>
        </w:rPr>
        <w:t>
      Число, обозначающее измеренный коэффициент сцепления. Представляется в виде группы цифр, обозначающей десятые и сотые доли измеренного значения коэффициента сцепления без десятичной запятой, разделенных "/" для каждой трети ВПП, а также название используемого для измерения оборудования.</w:t>
      </w:r>
    </w:p>
    <w:bookmarkEnd w:id="253"/>
    <w:bookmarkStart w:name="z339" w:id="254"/>
    <w:p>
      <w:pPr>
        <w:spacing w:after="0"/>
        <w:ind w:left="0"/>
        <w:jc w:val="both"/>
      </w:pPr>
      <w:r>
        <w:rPr>
          <w:rFonts w:ascii="Times New Roman"/>
          <w:b w:val="false"/>
          <w:i w:val="false"/>
          <w:color w:val="000000"/>
          <w:sz w:val="28"/>
        </w:rPr>
        <w:t>
      Порядок измерения коэффициента сцепления описан в приложении 8 к настоящим Правилам.</w:t>
      </w:r>
    </w:p>
    <w:bookmarkEnd w:id="254"/>
    <w:bookmarkStart w:name="z340" w:id="255"/>
    <w:p>
      <w:pPr>
        <w:spacing w:after="0"/>
        <w:ind w:left="0"/>
        <w:jc w:val="both"/>
      </w:pPr>
      <w:r>
        <w:rPr>
          <w:rFonts w:ascii="Times New Roman"/>
          <w:b w:val="false"/>
          <w:i w:val="false"/>
          <w:color w:val="000000"/>
          <w:sz w:val="28"/>
        </w:rPr>
        <w:t>
      Коэффициент сцепления сообщается для поверхности ВПП, покрытых уплотненным снегом и льдом. Не следует сообщать значение сцепления для поверхности ВПП, покрытой иными загрязнителями, поскольку данная информация не является надежной.</w:t>
      </w:r>
    </w:p>
    <w:bookmarkEnd w:id="255"/>
    <w:bookmarkStart w:name="z341" w:id="256"/>
    <w:p>
      <w:pPr>
        <w:spacing w:after="0"/>
        <w:ind w:left="0"/>
        <w:jc w:val="both"/>
      </w:pPr>
      <w:r>
        <w:rPr>
          <w:rFonts w:ascii="Times New Roman"/>
          <w:b w:val="false"/>
          <w:i w:val="false"/>
          <w:color w:val="000000"/>
          <w:sz w:val="28"/>
        </w:rPr>
        <w:t>
      Эта информация не является обязательной.</w:t>
      </w:r>
    </w:p>
    <w:bookmarkEnd w:id="256"/>
    <w:bookmarkStart w:name="z342" w:id="257"/>
    <w:p>
      <w:pPr>
        <w:spacing w:after="0"/>
        <w:ind w:left="0"/>
        <w:jc w:val="both"/>
      </w:pPr>
      <w:r>
        <w:rPr>
          <w:rFonts w:ascii="Times New Roman"/>
          <w:b w:val="false"/>
          <w:i w:val="false"/>
          <w:color w:val="000000"/>
          <w:sz w:val="28"/>
        </w:rPr>
        <w:t>
      Формат: MEASURED FRICTION COEFFICIENT (измеренный коэффициент сцепления) nn/nn/nn nnnn [наименование оборудования].</w:t>
      </w:r>
    </w:p>
    <w:bookmarkEnd w:id="257"/>
    <w:bookmarkStart w:name="z343" w:id="258"/>
    <w:p>
      <w:pPr>
        <w:spacing w:after="0"/>
        <w:ind w:left="0"/>
        <w:jc w:val="both"/>
      </w:pPr>
      <w:r>
        <w:rPr>
          <w:rFonts w:ascii="Times New Roman"/>
          <w:b w:val="false"/>
          <w:i w:val="false"/>
          <w:color w:val="000000"/>
          <w:sz w:val="28"/>
        </w:rPr>
        <w:t>
      Образец: MEASURED FRICTION COEFFICIENT (измеренный коэффициент сцепления) 45/37/40 АТТ2.</w:t>
      </w:r>
    </w:p>
    <w:bookmarkEnd w:id="258"/>
    <w:bookmarkStart w:name="z344" w:id="259"/>
    <w:p>
      <w:pPr>
        <w:spacing w:after="0"/>
        <w:ind w:left="0"/>
        <w:jc w:val="both"/>
      </w:pPr>
      <w:r>
        <w:rPr>
          <w:rFonts w:ascii="Times New Roman"/>
          <w:b w:val="false"/>
          <w:i w:val="false"/>
          <w:color w:val="000000"/>
          <w:sz w:val="28"/>
        </w:rPr>
        <w:t>
      11) Замечания открытым текстом, используя для этого только разрешенные знаки заглавными буквами.</w:t>
      </w:r>
    </w:p>
    <w:bookmarkEnd w:id="259"/>
    <w:bookmarkStart w:name="z345" w:id="260"/>
    <w:p>
      <w:pPr>
        <w:spacing w:after="0"/>
        <w:ind w:left="0"/>
        <w:jc w:val="both"/>
      </w:pPr>
      <w:r>
        <w:rPr>
          <w:rFonts w:ascii="Times New Roman"/>
          <w:b w:val="false"/>
          <w:i w:val="false"/>
          <w:color w:val="000000"/>
          <w:sz w:val="28"/>
        </w:rPr>
        <w:t>
      По мере возможности следует разработать текст в стандартизированном формате.</w:t>
      </w:r>
    </w:p>
    <w:bookmarkEnd w:id="260"/>
    <w:bookmarkStart w:name="z346" w:id="261"/>
    <w:p>
      <w:pPr>
        <w:spacing w:after="0"/>
        <w:ind w:left="0"/>
        <w:jc w:val="both"/>
      </w:pPr>
      <w:r>
        <w:rPr>
          <w:rFonts w:ascii="Times New Roman"/>
          <w:b w:val="false"/>
          <w:i w:val="false"/>
          <w:color w:val="000000"/>
          <w:sz w:val="28"/>
        </w:rPr>
        <w:t>
      Эта информация не является обязательной, за исключением информации "UPGRADED" (повышенный) или "DOWNGRADED" (пониженный) которая используется всякий раз, когда оцененный код состояния ВПП (RWYCC) отличается от того, что следует непосредственно из матрицы оценки состояния ВПП (RCAM). При наличии эта информация должна быть первой частью информации в разделе замечания открытым текстом, чтобы облегчить чтение и признать ее важность как части ситуационной осведомленности перед расчетами летно-технических характеристик самолета.</w:t>
      </w:r>
    </w:p>
    <w:bookmarkEnd w:id="261"/>
    <w:bookmarkStart w:name="z347" w:id="262"/>
    <w:p>
      <w:pPr>
        <w:spacing w:after="0"/>
        <w:ind w:left="0"/>
        <w:jc w:val="both"/>
      </w:pPr>
      <w:r>
        <w:rPr>
          <w:rFonts w:ascii="Times New Roman"/>
          <w:b w:val="false"/>
          <w:i w:val="false"/>
          <w:color w:val="000000"/>
          <w:sz w:val="28"/>
        </w:rPr>
        <w:t>
      Формат: Использование сочетания разрешенных знаков, где точка "." означает конец сообщения.</w:t>
      </w:r>
    </w:p>
    <w:bookmarkEnd w:id="262"/>
    <w:bookmarkStart w:name="z348" w:id="263"/>
    <w:p>
      <w:pPr>
        <w:spacing w:after="0"/>
        <w:ind w:left="0"/>
        <w:jc w:val="both"/>
      </w:pPr>
      <w:r>
        <w:rPr>
          <w:rFonts w:ascii="Times New Roman"/>
          <w:b w:val="false"/>
          <w:i w:val="false"/>
          <w:color w:val="000000"/>
          <w:sz w:val="28"/>
        </w:rPr>
        <w:t>
      Разрешенные знаки:</w:t>
      </w:r>
    </w:p>
    <w:bookmarkEnd w:id="263"/>
    <w:bookmarkStart w:name="z349" w:id="264"/>
    <w:p>
      <w:pPr>
        <w:spacing w:after="0"/>
        <w:ind w:left="0"/>
        <w:jc w:val="both"/>
      </w:pPr>
      <w:r>
        <w:rPr>
          <w:rFonts w:ascii="Times New Roman"/>
          <w:b w:val="false"/>
          <w:i w:val="false"/>
          <w:color w:val="000000"/>
          <w:sz w:val="28"/>
        </w:rPr>
        <w:t>
      A B C D E F G H I J K LM N O P Q R S T U V W X Y Z</w:t>
      </w:r>
    </w:p>
    <w:bookmarkEnd w:id="264"/>
    <w:bookmarkStart w:name="z350" w:id="265"/>
    <w:p>
      <w:pPr>
        <w:spacing w:after="0"/>
        <w:ind w:left="0"/>
        <w:jc w:val="both"/>
      </w:pPr>
      <w:r>
        <w:rPr>
          <w:rFonts w:ascii="Times New Roman"/>
          <w:b w:val="false"/>
          <w:i w:val="false"/>
          <w:color w:val="000000"/>
          <w:sz w:val="28"/>
        </w:rPr>
        <w:t>
      0 1 2 3 4 5 6 7 8 9</w:t>
      </w:r>
    </w:p>
    <w:bookmarkEnd w:id="265"/>
    <w:bookmarkStart w:name="z351" w:id="266"/>
    <w:p>
      <w:pPr>
        <w:spacing w:after="0"/>
        <w:ind w:left="0"/>
        <w:jc w:val="both"/>
      </w:pPr>
      <w:r>
        <w:rPr>
          <w:rFonts w:ascii="Times New Roman"/>
          <w:b w:val="false"/>
          <w:i w:val="false"/>
          <w:color w:val="000000"/>
          <w:sz w:val="28"/>
        </w:rPr>
        <w:t>
      / [косая черта с наклоном вправо] "." [точка] " " [пробел]</w:t>
      </w:r>
    </w:p>
    <w:bookmarkEnd w:id="266"/>
    <w:bookmarkStart w:name="z352" w:id="267"/>
    <w:p>
      <w:pPr>
        <w:spacing w:after="0"/>
        <w:ind w:left="0"/>
        <w:jc w:val="both"/>
      </w:pPr>
      <w:r>
        <w:rPr>
          <w:rFonts w:ascii="Times New Roman"/>
          <w:b w:val="false"/>
          <w:i w:val="false"/>
          <w:color w:val="000000"/>
          <w:sz w:val="28"/>
        </w:rPr>
        <w:t>
      16. Ниже приведен пример полной информационной строки, подготовленной для распространения SNOWTAM, включающий в себя RCR:</w:t>
      </w:r>
    </w:p>
    <w:bookmarkEnd w:id="267"/>
    <w:bookmarkStart w:name="z353" w:id="268"/>
    <w:p>
      <w:pPr>
        <w:spacing w:after="0"/>
        <w:ind w:left="0"/>
        <w:jc w:val="both"/>
      </w:pPr>
      <w:r>
        <w:rPr>
          <w:rFonts w:ascii="Times New Roman"/>
          <w:b w:val="false"/>
          <w:i w:val="false"/>
          <w:color w:val="000000"/>
          <w:sz w:val="28"/>
        </w:rPr>
        <w:t>
      [COM заголовок и сокращенный заголовок] (заполняется САИ)</w:t>
      </w:r>
    </w:p>
    <w:bookmarkEnd w:id="268"/>
    <w:bookmarkStart w:name="z354" w:id="269"/>
    <w:p>
      <w:pPr>
        <w:spacing w:after="0"/>
        <w:ind w:left="0"/>
        <w:jc w:val="both"/>
      </w:pPr>
      <w:r>
        <w:rPr>
          <w:rFonts w:ascii="Times New Roman"/>
          <w:b w:val="false"/>
          <w:i w:val="false"/>
          <w:color w:val="000000"/>
          <w:sz w:val="28"/>
        </w:rPr>
        <w:t>
      GG EADBZQZX EADNZQZX EADSZQZX</w:t>
      </w:r>
    </w:p>
    <w:bookmarkEnd w:id="269"/>
    <w:bookmarkStart w:name="z355" w:id="270"/>
    <w:p>
      <w:pPr>
        <w:spacing w:after="0"/>
        <w:ind w:left="0"/>
        <w:jc w:val="both"/>
      </w:pPr>
      <w:r>
        <w:rPr>
          <w:rFonts w:ascii="Times New Roman"/>
          <w:b w:val="false"/>
          <w:i w:val="false"/>
          <w:color w:val="000000"/>
          <w:sz w:val="28"/>
        </w:rPr>
        <w:t>
      170229 EADDYNYX</w:t>
      </w:r>
    </w:p>
    <w:bookmarkEnd w:id="270"/>
    <w:bookmarkStart w:name="z356" w:id="271"/>
    <w:p>
      <w:pPr>
        <w:spacing w:after="0"/>
        <w:ind w:left="0"/>
        <w:jc w:val="both"/>
      </w:pPr>
      <w:r>
        <w:rPr>
          <w:rFonts w:ascii="Times New Roman"/>
          <w:b w:val="false"/>
          <w:i w:val="false"/>
          <w:color w:val="000000"/>
          <w:sz w:val="28"/>
        </w:rPr>
        <w:t>
      (SWEA0151 EADD 02170225</w:t>
      </w:r>
    </w:p>
    <w:bookmarkEnd w:id="271"/>
    <w:bookmarkStart w:name="z357" w:id="272"/>
    <w:p>
      <w:pPr>
        <w:spacing w:after="0"/>
        <w:ind w:left="0"/>
        <w:jc w:val="both"/>
      </w:pPr>
      <w:r>
        <w:rPr>
          <w:rFonts w:ascii="Times New Roman"/>
          <w:b w:val="false"/>
          <w:i w:val="false"/>
          <w:color w:val="000000"/>
          <w:sz w:val="28"/>
        </w:rPr>
        <w:t>
      SNOWTAM 0151</w:t>
      </w:r>
    </w:p>
    <w:bookmarkEnd w:id="272"/>
    <w:bookmarkStart w:name="z358" w:id="273"/>
    <w:p>
      <w:pPr>
        <w:spacing w:after="0"/>
        <w:ind w:left="0"/>
        <w:jc w:val="both"/>
      </w:pPr>
      <w:r>
        <w:rPr>
          <w:rFonts w:ascii="Times New Roman"/>
          <w:b w:val="false"/>
          <w:i w:val="false"/>
          <w:color w:val="000000"/>
          <w:sz w:val="28"/>
        </w:rPr>
        <w:t>
      [Раздел расчета летно-технических характеристик самолета]</w:t>
      </w:r>
    </w:p>
    <w:bookmarkEnd w:id="273"/>
    <w:bookmarkStart w:name="z359" w:id="274"/>
    <w:p>
      <w:pPr>
        <w:spacing w:after="0"/>
        <w:ind w:left="0"/>
        <w:jc w:val="both"/>
      </w:pPr>
      <w:r>
        <w:rPr>
          <w:rFonts w:ascii="Times New Roman"/>
          <w:b w:val="false"/>
          <w:i w:val="false"/>
          <w:color w:val="000000"/>
          <w:sz w:val="28"/>
        </w:rPr>
        <w:t>
      EADD 02170055 09L 5/5/5 100/100/100 NR/NR/NR WET/WET/WET SNOW</w:t>
      </w:r>
    </w:p>
    <w:bookmarkEnd w:id="274"/>
    <w:bookmarkStart w:name="z360" w:id="275"/>
    <w:p>
      <w:pPr>
        <w:spacing w:after="0"/>
        <w:ind w:left="0"/>
        <w:jc w:val="both"/>
      </w:pPr>
      <w:r>
        <w:rPr>
          <w:rFonts w:ascii="Times New Roman"/>
          <w:b w:val="false"/>
          <w:i w:val="false"/>
          <w:color w:val="000000"/>
          <w:sz w:val="28"/>
        </w:rPr>
        <w:t>
      02170135 09R 5/4/3 100/50/75 NR/06/06 WET/SLUSH/SLUSH</w:t>
      </w:r>
    </w:p>
    <w:bookmarkEnd w:id="275"/>
    <w:bookmarkStart w:name="z361" w:id="276"/>
    <w:p>
      <w:pPr>
        <w:spacing w:after="0"/>
        <w:ind w:left="0"/>
        <w:jc w:val="both"/>
      </w:pPr>
      <w:r>
        <w:rPr>
          <w:rFonts w:ascii="Times New Roman"/>
          <w:b w:val="false"/>
          <w:i w:val="false"/>
          <w:color w:val="000000"/>
          <w:sz w:val="28"/>
        </w:rPr>
        <w:t>
      02170225 09C 3/2/1 75/100/100 06/12/12 SLUSH/WET SNOW/WET SNOW</w:t>
      </w:r>
    </w:p>
    <w:bookmarkEnd w:id="276"/>
    <w:bookmarkStart w:name="z362" w:id="277"/>
    <w:p>
      <w:pPr>
        <w:spacing w:after="0"/>
        <w:ind w:left="0"/>
        <w:jc w:val="both"/>
      </w:pPr>
      <w:r>
        <w:rPr>
          <w:rFonts w:ascii="Times New Roman"/>
          <w:b w:val="false"/>
          <w:i w:val="false"/>
          <w:color w:val="000000"/>
          <w:sz w:val="28"/>
        </w:rPr>
        <w:t>
      [Раздел ситуационной осведомленности]</w:t>
      </w:r>
    </w:p>
    <w:bookmarkEnd w:id="277"/>
    <w:bookmarkStart w:name="z363" w:id="278"/>
    <w:p>
      <w:pPr>
        <w:spacing w:after="0"/>
        <w:ind w:left="0"/>
        <w:jc w:val="both"/>
      </w:pPr>
      <w:r>
        <w:rPr>
          <w:rFonts w:ascii="Times New Roman"/>
          <w:b w:val="false"/>
          <w:i w:val="false"/>
          <w:color w:val="000000"/>
          <w:sz w:val="28"/>
        </w:rPr>
        <w:t>
      RWY 09L SNOWBANK R20 FM CL. RWY 09R ADJ SNOWBANKS. TWY B POOR. APRON NORTH POOR).</w:t>
      </w:r>
    </w:p>
    <w:bookmarkEnd w:id="278"/>
    <w:bookmarkStart w:name="z364" w:id="279"/>
    <w:p>
      <w:pPr>
        <w:spacing w:after="0"/>
        <w:ind w:left="0"/>
        <w:jc w:val="both"/>
      </w:pPr>
      <w:r>
        <w:rPr>
          <w:rFonts w:ascii="Times New Roman"/>
          <w:b w:val="false"/>
          <w:i w:val="false"/>
          <w:color w:val="000000"/>
          <w:sz w:val="28"/>
        </w:rPr>
        <w:t>
      17. На блок-схеме 1 представлен общий процесс оценки состояния ВПП.</w:t>
      </w:r>
    </w:p>
    <w:bookmarkEnd w:id="279"/>
    <w:bookmarkStart w:name="z365" w:id="280"/>
    <w:p>
      <w:pPr>
        <w:spacing w:after="0"/>
        <w:ind w:left="0"/>
        <w:jc w:val="both"/>
      </w:pPr>
      <w:r>
        <w:rPr>
          <w:rFonts w:ascii="Times New Roman"/>
          <w:b w:val="false"/>
          <w:i w:val="false"/>
          <w:color w:val="000000"/>
          <w:sz w:val="28"/>
        </w:rPr>
        <w:t xml:space="preserve">
      18. Процессы оценки состояния поверхности ВПП с использованием RCAM и уведомление о результатах приведены на </w:t>
      </w:r>
      <w:r>
        <w:rPr>
          <w:rFonts w:ascii="Times New Roman"/>
          <w:b w:val="false"/>
          <w:i w:val="false"/>
          <w:color w:val="000000"/>
          <w:sz w:val="28"/>
        </w:rPr>
        <w:t>блок-схемах 2</w:t>
      </w:r>
      <w:r>
        <w:rPr>
          <w:rFonts w:ascii="Times New Roman"/>
          <w:b w:val="false"/>
          <w:i w:val="false"/>
          <w:color w:val="000000"/>
          <w:sz w:val="28"/>
        </w:rPr>
        <w:t>-</w:t>
      </w:r>
      <w:r>
        <w:rPr>
          <w:rFonts w:ascii="Times New Roman"/>
          <w:b w:val="false"/>
          <w:i w:val="false"/>
          <w:color w:val="000000"/>
          <w:sz w:val="28"/>
        </w:rPr>
        <w:t>4</w:t>
      </w:r>
      <w:r>
        <w:rPr>
          <w:rFonts w:ascii="Times New Roman"/>
          <w:b w:val="false"/>
          <w:i w:val="false"/>
          <w:color w:val="000000"/>
          <w:sz w:val="28"/>
        </w:rPr>
        <w:t>.</w:t>
      </w:r>
    </w:p>
    <w:bookmarkEnd w:id="280"/>
    <w:bookmarkStart w:name="z366" w:id="281"/>
    <w:p>
      <w:pPr>
        <w:spacing w:after="0"/>
        <w:ind w:left="0"/>
        <w:jc w:val="both"/>
      </w:pPr>
      <w:r>
        <w:rPr>
          <w:rFonts w:ascii="Times New Roman"/>
          <w:b w:val="false"/>
          <w:i w:val="false"/>
          <w:color w:val="000000"/>
          <w:sz w:val="28"/>
        </w:rPr>
        <w:t>
      19. Если 25 % или менее площади одной трети ВПП мокрая или покрыта загрязнением, сообщается RWYCC 6.</w:t>
      </w:r>
    </w:p>
    <w:bookmarkEnd w:id="281"/>
    <w:bookmarkStart w:name="z367" w:id="282"/>
    <w:p>
      <w:pPr>
        <w:spacing w:after="0"/>
        <w:ind w:left="0"/>
        <w:jc w:val="both"/>
      </w:pPr>
      <w:r>
        <w:rPr>
          <w:rFonts w:ascii="Times New Roman"/>
          <w:b w:val="false"/>
          <w:i w:val="false"/>
          <w:color w:val="000000"/>
          <w:sz w:val="28"/>
        </w:rPr>
        <w:t>
      20. Если покрытие загрязнителем неравномерное, то сведения о той части площади, которая мокрая или покрыта загрязнителем, указываются открытым текстом в части "замечания" раздела ситуационной осведомленности в донесении о состоянии ВПП.</w:t>
      </w:r>
    </w:p>
    <w:bookmarkEnd w:id="282"/>
    <w:bookmarkStart w:name="z368" w:id="283"/>
    <w:p>
      <w:pPr>
        <w:spacing w:after="0"/>
        <w:ind w:left="0"/>
        <w:jc w:val="both"/>
      </w:pPr>
      <w:r>
        <w:rPr>
          <w:rFonts w:ascii="Times New Roman"/>
          <w:b w:val="false"/>
          <w:i w:val="false"/>
          <w:color w:val="000000"/>
          <w:sz w:val="28"/>
        </w:rPr>
        <w:t xml:space="preserve">
      21. Описание состояния поверхности ВПП представляется с использованием терминов о загрязнении, которые указаны заглавными буквами в </w:t>
      </w:r>
      <w:r>
        <w:rPr>
          <w:rFonts w:ascii="Times New Roman"/>
          <w:b w:val="false"/>
          <w:i w:val="false"/>
          <w:color w:val="000000"/>
          <w:sz w:val="28"/>
        </w:rPr>
        <w:t>таблице 3</w:t>
      </w:r>
      <w:r>
        <w:rPr>
          <w:rFonts w:ascii="Times New Roman"/>
          <w:b w:val="false"/>
          <w:i w:val="false"/>
          <w:color w:val="000000"/>
          <w:sz w:val="28"/>
        </w:rPr>
        <w:t xml:space="preserve"> Присвоение кода состояния ВПП (RWYCC).</w:t>
      </w:r>
    </w:p>
    <w:bookmarkEnd w:id="283"/>
    <w:bookmarkStart w:name="z369" w:id="284"/>
    <w:p>
      <w:pPr>
        <w:spacing w:after="0"/>
        <w:ind w:left="0"/>
        <w:jc w:val="both"/>
      </w:pPr>
      <w:r>
        <w:rPr>
          <w:rFonts w:ascii="Times New Roman"/>
          <w:b w:val="false"/>
          <w:i w:val="false"/>
          <w:color w:val="000000"/>
          <w:sz w:val="28"/>
        </w:rPr>
        <w:t>
      22. Если присутствуют загрязнители разного вида и общая зона покрытия ими более чем 25 %, но ни один из загрязнителей не покрывает более 25 % любой трети ВПП, RWYCC определяется пониманием подготовленного специалиста аэродромной службы, какой загрязнитель вероятнее всего будет воздействовать на самолет, и какое воздействие, по всей вероятности, это окажет на летно-технические характеристики самолета.</w:t>
      </w:r>
    </w:p>
    <w:bookmarkEnd w:id="284"/>
    <w:bookmarkStart w:name="z370" w:id="285"/>
    <w:p>
      <w:pPr>
        <w:spacing w:after="0"/>
        <w:ind w:left="0"/>
        <w:jc w:val="both"/>
      </w:pPr>
      <w:r>
        <w:rPr>
          <w:rFonts w:ascii="Times New Roman"/>
          <w:b w:val="false"/>
          <w:i w:val="false"/>
          <w:color w:val="000000"/>
          <w:sz w:val="28"/>
        </w:rPr>
        <w:t xml:space="preserve">
      23. RWYCC определяется с помощью </w:t>
      </w:r>
      <w:r>
        <w:rPr>
          <w:rFonts w:ascii="Times New Roman"/>
          <w:b w:val="false"/>
          <w:i w:val="false"/>
          <w:color w:val="000000"/>
          <w:sz w:val="28"/>
        </w:rPr>
        <w:t>таблицы 3</w:t>
      </w:r>
      <w:r>
        <w:rPr>
          <w:rFonts w:ascii="Times New Roman"/>
          <w:b w:val="false"/>
          <w:i w:val="false"/>
          <w:color w:val="000000"/>
          <w:sz w:val="28"/>
        </w:rPr>
        <w:t>.</w:t>
      </w:r>
    </w:p>
    <w:bookmarkEnd w:id="285"/>
    <w:bookmarkStart w:name="z371" w:id="286"/>
    <w:p>
      <w:pPr>
        <w:spacing w:after="0"/>
        <w:ind w:left="0"/>
        <w:jc w:val="both"/>
      </w:pPr>
      <w:r>
        <w:rPr>
          <w:rFonts w:ascii="Times New Roman"/>
          <w:b w:val="false"/>
          <w:i w:val="false"/>
          <w:color w:val="000000"/>
          <w:sz w:val="28"/>
        </w:rPr>
        <w:t xml:space="preserve">
      24. Согласно </w:t>
      </w:r>
      <w:r>
        <w:rPr>
          <w:rFonts w:ascii="Times New Roman"/>
          <w:b w:val="false"/>
          <w:i w:val="false"/>
          <w:color w:val="000000"/>
          <w:sz w:val="28"/>
        </w:rPr>
        <w:t>таблице 3</w:t>
      </w:r>
      <w:r>
        <w:rPr>
          <w:rFonts w:ascii="Times New Roman"/>
          <w:b w:val="false"/>
          <w:i w:val="false"/>
          <w:color w:val="000000"/>
          <w:sz w:val="28"/>
        </w:rPr>
        <w:t xml:space="preserve"> переменные факторы, которые оказывают влияние на код состояния ВПП, следующие:</w:t>
      </w:r>
    </w:p>
    <w:bookmarkEnd w:id="286"/>
    <w:bookmarkStart w:name="z372" w:id="287"/>
    <w:p>
      <w:pPr>
        <w:spacing w:after="0"/>
        <w:ind w:left="0"/>
        <w:jc w:val="both"/>
      </w:pPr>
      <w:r>
        <w:rPr>
          <w:rFonts w:ascii="Times New Roman"/>
          <w:b w:val="false"/>
          <w:i w:val="false"/>
          <w:color w:val="000000"/>
          <w:sz w:val="28"/>
        </w:rPr>
        <w:t>
      вид загрязнения;</w:t>
      </w:r>
    </w:p>
    <w:bookmarkEnd w:id="287"/>
    <w:bookmarkStart w:name="z373" w:id="288"/>
    <w:p>
      <w:pPr>
        <w:spacing w:after="0"/>
        <w:ind w:left="0"/>
        <w:jc w:val="both"/>
      </w:pPr>
      <w:r>
        <w:rPr>
          <w:rFonts w:ascii="Times New Roman"/>
          <w:b w:val="false"/>
          <w:i w:val="false"/>
          <w:color w:val="000000"/>
          <w:sz w:val="28"/>
        </w:rPr>
        <w:t>
      глубина загрязнения;</w:t>
      </w:r>
    </w:p>
    <w:bookmarkEnd w:id="288"/>
    <w:bookmarkStart w:name="z374" w:id="289"/>
    <w:p>
      <w:pPr>
        <w:spacing w:after="0"/>
        <w:ind w:left="0"/>
        <w:jc w:val="both"/>
      </w:pPr>
      <w:r>
        <w:rPr>
          <w:rFonts w:ascii="Times New Roman"/>
          <w:b w:val="false"/>
          <w:i w:val="false"/>
          <w:color w:val="000000"/>
          <w:sz w:val="28"/>
        </w:rPr>
        <w:t>
      температура наружного воздуха.</w:t>
      </w:r>
    </w:p>
    <w:bookmarkEnd w:id="289"/>
    <w:bookmarkStart w:name="z375" w:id="290"/>
    <w:p>
      <w:pPr>
        <w:spacing w:after="0"/>
        <w:ind w:left="0"/>
        <w:jc w:val="both"/>
      </w:pPr>
      <w:r>
        <w:rPr>
          <w:rFonts w:ascii="Times New Roman"/>
          <w:b w:val="false"/>
          <w:i w:val="false"/>
          <w:color w:val="000000"/>
          <w:sz w:val="28"/>
        </w:rPr>
        <w:t>
      По мере возможности более предпочтительно использовать температуру поверхности ВПП.</w:t>
      </w:r>
    </w:p>
    <w:bookmarkEnd w:id="290"/>
    <w:bookmarkStart w:name="z376" w:id="291"/>
    <w:p>
      <w:pPr>
        <w:spacing w:after="0"/>
        <w:ind w:left="0"/>
        <w:jc w:val="both"/>
      </w:pPr>
      <w:r>
        <w:rPr>
          <w:rFonts w:ascii="Times New Roman"/>
          <w:b w:val="false"/>
          <w:i w:val="false"/>
          <w:color w:val="000000"/>
          <w:sz w:val="28"/>
        </w:rPr>
        <w:t xml:space="preserve">
      25. При температуре воздуха +3 ºС или ниже с различием температуры точки росы в 3 ºС или менее, поверхность ВПП может быть более скользкой, чем указанная в коде состояния ВПП, описываемом в </w:t>
      </w:r>
      <w:r>
        <w:rPr>
          <w:rFonts w:ascii="Times New Roman"/>
          <w:b w:val="false"/>
          <w:i w:val="false"/>
          <w:color w:val="000000"/>
          <w:sz w:val="28"/>
        </w:rPr>
        <w:t>таблице 3</w:t>
      </w:r>
      <w:r>
        <w:rPr>
          <w:rFonts w:ascii="Times New Roman"/>
          <w:b w:val="false"/>
          <w:i w:val="false"/>
          <w:color w:val="000000"/>
          <w:sz w:val="28"/>
        </w:rPr>
        <w:t>. Меньший разброс температуры точки росы указывает на то, что воздушная масса сравнительно близка к конденсации, что часто связано с фактическим выпадением осадков, кратковременными осадками, приближением к выпадению осадков или появлением тумана. Торможение зависит от корреляции с осадками, а также частично зависит от обмена воды в зоне взаимодействия воздух – лед. По причине остальных факторов, таких как температура поверхности, солнечный нагрев и охлаждение или нагрев земли, небольшой разброс в температуре не всегда означает, что торможение будет как на более скользкой поверхности. Эксплуатанты аэродромов используют наблюдения в качестве индикатора состояния скользкости, но наблюдения не используются как единственный источник информации для формирования выводов.</w:t>
      </w:r>
    </w:p>
    <w:bookmarkEnd w:id="291"/>
    <w:bookmarkStart w:name="z377" w:id="292"/>
    <w:p>
      <w:pPr>
        <w:spacing w:after="0"/>
        <w:ind w:left="0"/>
        <w:jc w:val="both"/>
      </w:pPr>
      <w:r>
        <w:rPr>
          <w:rFonts w:ascii="Times New Roman"/>
          <w:b w:val="false"/>
          <w:i w:val="false"/>
          <w:color w:val="000000"/>
          <w:sz w:val="28"/>
        </w:rPr>
        <w:t xml:space="preserve">
      </w:t>
      </w:r>
    </w:p>
    <w:bookmarkEnd w:id="292"/>
    <w:p>
      <w:pPr>
        <w:spacing w:after="0"/>
        <w:ind w:left="0"/>
        <w:jc w:val="both"/>
      </w:pPr>
      <w:r>
        <w:drawing>
          <wp:inline distT="0" distB="0" distL="0" distR="0">
            <wp:extent cx="7810500" cy="8293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8293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78" w:id="293"/>
    <w:p>
      <w:pPr>
        <w:spacing w:after="0"/>
        <w:ind w:left="0"/>
        <w:jc w:val="both"/>
      </w:pPr>
      <w:r>
        <w:rPr>
          <w:rFonts w:ascii="Times New Roman"/>
          <w:b w:val="false"/>
          <w:i w:val="false"/>
          <w:color w:val="000000"/>
          <w:sz w:val="28"/>
        </w:rPr>
        <w:t>
      Блок-схема 1. Общий процесс оценки состояния ВПП</w:t>
      </w:r>
    </w:p>
    <w:bookmarkEnd w:id="293"/>
    <w:bookmarkStart w:name="z379" w:id="294"/>
    <w:p>
      <w:pPr>
        <w:spacing w:after="0"/>
        <w:ind w:left="0"/>
        <w:jc w:val="both"/>
      </w:pPr>
      <w:r>
        <w:rPr>
          <w:rFonts w:ascii="Times New Roman"/>
          <w:b w:val="false"/>
          <w:i w:val="false"/>
          <w:color w:val="000000"/>
          <w:sz w:val="28"/>
        </w:rPr>
        <w:t xml:space="preserve">
      </w:t>
      </w:r>
    </w:p>
    <w:bookmarkEnd w:id="294"/>
    <w:p>
      <w:pPr>
        <w:spacing w:after="0"/>
        <w:ind w:left="0"/>
        <w:jc w:val="both"/>
      </w:pPr>
      <w:r>
        <w:drawing>
          <wp:inline distT="0" distB="0" distL="0" distR="0">
            <wp:extent cx="7810500" cy="400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4000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80" w:id="295"/>
    <w:p>
      <w:pPr>
        <w:spacing w:after="0"/>
        <w:ind w:left="0"/>
        <w:jc w:val="both"/>
      </w:pPr>
      <w:r>
        <w:rPr>
          <w:rFonts w:ascii="Times New Roman"/>
          <w:b w:val="false"/>
          <w:i w:val="false"/>
          <w:color w:val="000000"/>
          <w:sz w:val="28"/>
        </w:rPr>
        <w:t>
      Блок-схема 2. Основной процесс оценки с использованием RCAM</w:t>
      </w:r>
    </w:p>
    <w:bookmarkEnd w:id="295"/>
    <w:bookmarkStart w:name="z381" w:id="296"/>
    <w:p>
      <w:pPr>
        <w:spacing w:after="0"/>
        <w:ind w:left="0"/>
        <w:jc w:val="both"/>
      </w:pPr>
      <w:r>
        <w:rPr>
          <w:rFonts w:ascii="Times New Roman"/>
          <w:b w:val="false"/>
          <w:i w:val="false"/>
          <w:color w:val="000000"/>
          <w:sz w:val="28"/>
        </w:rPr>
        <w:t xml:space="preserve">
      </w:t>
      </w:r>
    </w:p>
    <w:bookmarkEnd w:id="296"/>
    <w:p>
      <w:pPr>
        <w:spacing w:after="0"/>
        <w:ind w:left="0"/>
        <w:jc w:val="both"/>
      </w:pPr>
      <w:r>
        <w:drawing>
          <wp:inline distT="0" distB="0" distL="0" distR="0">
            <wp:extent cx="7810500" cy="9855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9855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82" w:id="297"/>
    <w:p>
      <w:pPr>
        <w:spacing w:after="0"/>
        <w:ind w:left="0"/>
        <w:jc w:val="both"/>
      </w:pPr>
      <w:r>
        <w:rPr>
          <w:rFonts w:ascii="Times New Roman"/>
          <w:b w:val="false"/>
          <w:i w:val="false"/>
          <w:color w:val="000000"/>
          <w:sz w:val="28"/>
        </w:rPr>
        <w:t>
      Блок-схема 3. Процесс А.</w:t>
      </w:r>
    </w:p>
    <w:bookmarkEnd w:id="297"/>
    <w:bookmarkStart w:name="z383" w:id="298"/>
    <w:p>
      <w:pPr>
        <w:spacing w:after="0"/>
        <w:ind w:left="0"/>
        <w:jc w:val="both"/>
      </w:pPr>
      <w:r>
        <w:rPr>
          <w:rFonts w:ascii="Times New Roman"/>
          <w:b w:val="false"/>
          <w:i w:val="false"/>
          <w:color w:val="000000"/>
          <w:sz w:val="28"/>
        </w:rPr>
        <w:t xml:space="preserve">
      </w:t>
      </w:r>
    </w:p>
    <w:bookmarkEnd w:id="298"/>
    <w:p>
      <w:pPr>
        <w:spacing w:after="0"/>
        <w:ind w:left="0"/>
        <w:jc w:val="both"/>
      </w:pPr>
      <w:r>
        <w:drawing>
          <wp:inline distT="0" distB="0" distL="0" distR="0">
            <wp:extent cx="7810500" cy="9842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9842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84" w:id="299"/>
    <w:p>
      <w:pPr>
        <w:spacing w:after="0"/>
        <w:ind w:left="0"/>
        <w:jc w:val="both"/>
      </w:pPr>
      <w:r>
        <w:rPr>
          <w:rFonts w:ascii="Times New Roman"/>
          <w:b w:val="false"/>
          <w:i w:val="false"/>
          <w:color w:val="000000"/>
          <w:sz w:val="28"/>
        </w:rPr>
        <w:t>
      Блок-схема 4. Процесс В</w:t>
      </w:r>
    </w:p>
    <w:bookmarkEnd w:id="299"/>
    <w:bookmarkStart w:name="z385" w:id="300"/>
    <w:p>
      <w:pPr>
        <w:spacing w:after="0"/>
        <w:ind w:left="0"/>
        <w:jc w:val="both"/>
      </w:pPr>
      <w:r>
        <w:rPr>
          <w:rFonts w:ascii="Times New Roman"/>
          <w:b w:val="false"/>
          <w:i w:val="false"/>
          <w:color w:val="000000"/>
          <w:sz w:val="28"/>
        </w:rPr>
        <w:t>
      26. Присвоенные коды 5, 4, 3 или 2 RWYCC не повышаются.</w:t>
      </w:r>
    </w:p>
    <w:bookmarkEnd w:id="300"/>
    <w:bookmarkStart w:name="z386" w:id="301"/>
    <w:p>
      <w:pPr>
        <w:spacing w:after="0"/>
        <w:ind w:left="0"/>
        <w:jc w:val="both"/>
      </w:pPr>
      <w:r>
        <w:rPr>
          <w:rFonts w:ascii="Times New Roman"/>
          <w:b w:val="false"/>
          <w:i w:val="false"/>
          <w:color w:val="000000"/>
          <w:sz w:val="28"/>
        </w:rPr>
        <w:t>
      27. Повышение присвоенных кодов 1 или 0 RWYCC выполняется только путем использования следующих процедур:</w:t>
      </w:r>
    </w:p>
    <w:bookmarkEnd w:id="301"/>
    <w:bookmarkStart w:name="z387" w:id="302"/>
    <w:p>
      <w:pPr>
        <w:spacing w:after="0"/>
        <w:ind w:left="0"/>
        <w:jc w:val="both"/>
      </w:pPr>
      <w:r>
        <w:rPr>
          <w:rFonts w:ascii="Times New Roman"/>
          <w:b w:val="false"/>
          <w:i w:val="false"/>
          <w:color w:val="000000"/>
          <w:sz w:val="28"/>
        </w:rPr>
        <w:t>
      1) если исправное и поверенное оборудование для измерения коэффициента сцепления и все остальные результаты наблюдений подтверждают мнение подготовленного сотрудника о присвоении более высокого кода RWYCC;</w:t>
      </w:r>
    </w:p>
    <w:bookmarkEnd w:id="302"/>
    <w:bookmarkStart w:name="z388" w:id="303"/>
    <w:p>
      <w:pPr>
        <w:spacing w:after="0"/>
        <w:ind w:left="0"/>
        <w:jc w:val="both"/>
      </w:pPr>
      <w:r>
        <w:rPr>
          <w:rFonts w:ascii="Times New Roman"/>
          <w:b w:val="false"/>
          <w:i w:val="false"/>
          <w:color w:val="000000"/>
          <w:sz w:val="28"/>
        </w:rPr>
        <w:t>
      2) решение о повышении кода 1 или 0 RWYCC основывается на двух и более методах оценки. Используются все имеющиеся средства оценки скользкости ВПП для обоснования принимаемого решения (например, измерение коэффициента сцепления, поведение транспортного средства специалиста аэродромной службы, доклад экипажа и т.п.);</w:t>
      </w:r>
    </w:p>
    <w:bookmarkEnd w:id="303"/>
    <w:bookmarkStart w:name="z389" w:id="304"/>
    <w:p>
      <w:pPr>
        <w:spacing w:after="0"/>
        <w:ind w:left="0"/>
        <w:jc w:val="both"/>
      </w:pPr>
      <w:r>
        <w:rPr>
          <w:rFonts w:ascii="Times New Roman"/>
          <w:b w:val="false"/>
          <w:i w:val="false"/>
          <w:color w:val="000000"/>
          <w:sz w:val="28"/>
        </w:rPr>
        <w:t>
      3) когда код 1 или 0 RWYCC повышается, то поверхность ВПП оценивается часто в тот период, когда действует более высокий RWYCC с целью убедиться, что состояние поверхности ВПП не ухудшилось ниже присвоенного кода;</w:t>
      </w:r>
    </w:p>
    <w:bookmarkEnd w:id="304"/>
    <w:bookmarkStart w:name="z390" w:id="305"/>
    <w:p>
      <w:pPr>
        <w:spacing w:after="0"/>
        <w:ind w:left="0"/>
        <w:jc w:val="both"/>
      </w:pPr>
      <w:r>
        <w:rPr>
          <w:rFonts w:ascii="Times New Roman"/>
          <w:b w:val="false"/>
          <w:i w:val="false"/>
          <w:color w:val="000000"/>
          <w:sz w:val="28"/>
        </w:rPr>
        <w:t>
      4) переменные факторы, которые учитываются при оценке и влияют на состояние поверхности ВПП, включают, но не ограничиваются только, следующие:</w:t>
      </w:r>
    </w:p>
    <w:bookmarkEnd w:id="305"/>
    <w:bookmarkStart w:name="z391" w:id="306"/>
    <w:p>
      <w:pPr>
        <w:spacing w:after="0"/>
        <w:ind w:left="0"/>
        <w:jc w:val="both"/>
      </w:pPr>
      <w:r>
        <w:rPr>
          <w:rFonts w:ascii="Times New Roman"/>
          <w:b w:val="false"/>
          <w:i w:val="false"/>
          <w:color w:val="000000"/>
          <w:sz w:val="28"/>
        </w:rPr>
        <w:t>
      любые условия выпадения осадков;</w:t>
      </w:r>
    </w:p>
    <w:bookmarkEnd w:id="306"/>
    <w:bookmarkStart w:name="z392" w:id="307"/>
    <w:p>
      <w:pPr>
        <w:spacing w:after="0"/>
        <w:ind w:left="0"/>
        <w:jc w:val="both"/>
      </w:pPr>
      <w:r>
        <w:rPr>
          <w:rFonts w:ascii="Times New Roman"/>
          <w:b w:val="false"/>
          <w:i w:val="false"/>
          <w:color w:val="000000"/>
          <w:sz w:val="28"/>
        </w:rPr>
        <w:t>
      изменения температуры;</w:t>
      </w:r>
    </w:p>
    <w:bookmarkEnd w:id="307"/>
    <w:bookmarkStart w:name="z393" w:id="308"/>
    <w:p>
      <w:pPr>
        <w:spacing w:after="0"/>
        <w:ind w:left="0"/>
        <w:jc w:val="both"/>
      </w:pPr>
      <w:r>
        <w:rPr>
          <w:rFonts w:ascii="Times New Roman"/>
          <w:b w:val="false"/>
          <w:i w:val="false"/>
          <w:color w:val="000000"/>
          <w:sz w:val="28"/>
        </w:rPr>
        <w:t>
      воздействие ветра;</w:t>
      </w:r>
    </w:p>
    <w:bookmarkEnd w:id="308"/>
    <w:bookmarkStart w:name="z394" w:id="309"/>
    <w:p>
      <w:pPr>
        <w:spacing w:after="0"/>
        <w:ind w:left="0"/>
        <w:jc w:val="both"/>
      </w:pPr>
      <w:r>
        <w:rPr>
          <w:rFonts w:ascii="Times New Roman"/>
          <w:b w:val="false"/>
          <w:i w:val="false"/>
          <w:color w:val="000000"/>
          <w:sz w:val="28"/>
        </w:rPr>
        <w:t>
      частоту использования конкретных ВПП;</w:t>
      </w:r>
    </w:p>
    <w:bookmarkEnd w:id="309"/>
    <w:bookmarkStart w:name="z395" w:id="310"/>
    <w:p>
      <w:pPr>
        <w:spacing w:after="0"/>
        <w:ind w:left="0"/>
        <w:jc w:val="both"/>
      </w:pPr>
      <w:r>
        <w:rPr>
          <w:rFonts w:ascii="Times New Roman"/>
          <w:b w:val="false"/>
          <w:i w:val="false"/>
          <w:color w:val="000000"/>
          <w:sz w:val="28"/>
        </w:rPr>
        <w:t>
      типы самолетов, использующих ВПП.</w:t>
      </w:r>
    </w:p>
    <w:bookmarkEnd w:id="310"/>
    <w:bookmarkStart w:name="z396" w:id="311"/>
    <w:p>
      <w:pPr>
        <w:spacing w:after="0"/>
        <w:ind w:left="0"/>
        <w:jc w:val="both"/>
      </w:pPr>
      <w:r>
        <w:rPr>
          <w:rFonts w:ascii="Times New Roman"/>
          <w:b w:val="false"/>
          <w:i w:val="false"/>
          <w:color w:val="000000"/>
          <w:sz w:val="28"/>
        </w:rPr>
        <w:t>
      28. При повышении RWYCC 1 или 0 с использованием процедур, описание которых приведено выше, не разрешается выходить за пределы RWYCC 3.</w:t>
      </w:r>
    </w:p>
    <w:bookmarkEnd w:id="311"/>
    <w:bookmarkStart w:name="z397" w:id="312"/>
    <w:p>
      <w:pPr>
        <w:spacing w:after="0"/>
        <w:ind w:left="0"/>
        <w:jc w:val="both"/>
      </w:pPr>
      <w:r>
        <w:rPr>
          <w:rFonts w:ascii="Times New Roman"/>
          <w:b w:val="false"/>
          <w:i w:val="false"/>
          <w:color w:val="000000"/>
          <w:sz w:val="28"/>
        </w:rPr>
        <w:t>
      29. Если произведена обработка ВПП химическими реагентами для повышения кода, то поверхность ВПП оценивается с целью подтвердить эффективность проведенной обработки.</w:t>
      </w:r>
    </w:p>
    <w:bookmarkEnd w:id="312"/>
    <w:bookmarkStart w:name="z398" w:id="313"/>
    <w:p>
      <w:pPr>
        <w:spacing w:after="0"/>
        <w:ind w:left="0"/>
        <w:jc w:val="both"/>
      </w:pPr>
      <w:r>
        <w:rPr>
          <w:rFonts w:ascii="Times New Roman"/>
          <w:b w:val="false"/>
          <w:i w:val="false"/>
          <w:color w:val="000000"/>
          <w:sz w:val="28"/>
        </w:rPr>
        <w:t>
      30. RWYCC, определенный из таблицы 3, понижается, принимая во внимание все имеющиеся средства оценки скользкости ВПП, включая приведенные в таблице 4 критерии.</w:t>
      </w:r>
    </w:p>
    <w:bookmarkEnd w:id="313"/>
    <w:bookmarkStart w:name="z399" w:id="314"/>
    <w:p>
      <w:pPr>
        <w:spacing w:after="0"/>
        <w:ind w:left="0"/>
        <w:jc w:val="both"/>
      </w:pPr>
      <w:r>
        <w:rPr>
          <w:rFonts w:ascii="Times New Roman"/>
          <w:b w:val="false"/>
          <w:i w:val="false"/>
          <w:color w:val="000000"/>
          <w:sz w:val="28"/>
        </w:rPr>
        <w:t>
      31. По мере наличия принимаются во внимание донесения пилотов об эффективности торможения на ВПП, как часть процесса контроля, исходя из следующих принципов:</w:t>
      </w:r>
    </w:p>
    <w:bookmarkEnd w:id="314"/>
    <w:bookmarkStart w:name="z400" w:id="315"/>
    <w:p>
      <w:pPr>
        <w:spacing w:after="0"/>
        <w:ind w:left="0"/>
        <w:jc w:val="both"/>
      </w:pPr>
      <w:r>
        <w:rPr>
          <w:rFonts w:ascii="Times New Roman"/>
          <w:b w:val="false"/>
          <w:i w:val="false"/>
          <w:color w:val="000000"/>
          <w:sz w:val="28"/>
        </w:rPr>
        <w:t>
      донесение пилотов о торможении на ВПП принимается во внимание в целях снижения кода;</w:t>
      </w:r>
    </w:p>
    <w:bookmarkEnd w:id="315"/>
    <w:bookmarkStart w:name="z401" w:id="316"/>
    <w:p>
      <w:pPr>
        <w:spacing w:after="0"/>
        <w:ind w:left="0"/>
        <w:jc w:val="both"/>
      </w:pPr>
      <w:r>
        <w:rPr>
          <w:rFonts w:ascii="Times New Roman"/>
          <w:b w:val="false"/>
          <w:i w:val="false"/>
          <w:color w:val="000000"/>
          <w:sz w:val="28"/>
        </w:rPr>
        <w:t>
      донесение пилотов о торможении на ВПП может применяться в целях повышения кода, только если оно используется в сочетании с другой информацией, служащей основанием для повышения кода.</w:t>
      </w:r>
    </w:p>
    <w:bookmarkEnd w:id="316"/>
    <w:bookmarkStart w:name="z402" w:id="317"/>
    <w:p>
      <w:pPr>
        <w:spacing w:after="0"/>
        <w:ind w:left="0"/>
        <w:jc w:val="both"/>
      </w:pPr>
      <w:r>
        <w:rPr>
          <w:rFonts w:ascii="Times New Roman"/>
          <w:b w:val="false"/>
          <w:i w:val="false"/>
          <w:color w:val="000000"/>
          <w:sz w:val="28"/>
        </w:rPr>
        <w:t>
      32. Два последовательно представленных донесения пилотов о ПЛОХОЙ эффективности торможения на ВПП служат основанием для проведения оценки, если сообщается RWYCC 2 или выше.</w:t>
      </w:r>
    </w:p>
    <w:bookmarkEnd w:id="317"/>
    <w:bookmarkStart w:name="z403" w:id="318"/>
    <w:p>
      <w:pPr>
        <w:spacing w:after="0"/>
        <w:ind w:left="0"/>
        <w:jc w:val="both"/>
      </w:pPr>
      <w:r>
        <w:rPr>
          <w:rFonts w:ascii="Times New Roman"/>
          <w:b w:val="false"/>
          <w:i w:val="false"/>
          <w:color w:val="000000"/>
          <w:sz w:val="28"/>
        </w:rPr>
        <w:t>
      33. Если поступает донесение от одного пилота о ХУЖЕ, ЧЕМ ПЛОХОЙ эффективности торможения на ВПП, такая информация распространяется, проводится новая оценка и рассматривается прекращение выполнения полетов на этой ВПП.</w:t>
      </w:r>
    </w:p>
    <w:bookmarkEnd w:id="318"/>
    <w:bookmarkStart w:name="z404" w:id="319"/>
    <w:p>
      <w:pPr>
        <w:spacing w:after="0"/>
        <w:ind w:left="0"/>
        <w:jc w:val="both"/>
      </w:pPr>
      <w:r>
        <w:rPr>
          <w:rFonts w:ascii="Times New Roman"/>
          <w:b w:val="false"/>
          <w:i w:val="false"/>
          <w:color w:val="000000"/>
          <w:sz w:val="28"/>
        </w:rPr>
        <w:t>
      По мере необходимости работы по приведению ВПП в должное состояние следует начинать немедленно или перед тем, как будет проводиться новая оценка.</w:t>
      </w:r>
    </w:p>
    <w:bookmarkEnd w:id="319"/>
    <w:bookmarkStart w:name="z405" w:id="320"/>
    <w:p>
      <w:pPr>
        <w:spacing w:after="0"/>
        <w:ind w:left="0"/>
        <w:jc w:val="both"/>
      </w:pPr>
      <w:r>
        <w:rPr>
          <w:rFonts w:ascii="Times New Roman"/>
          <w:b w:val="false"/>
          <w:i w:val="false"/>
          <w:color w:val="000000"/>
          <w:sz w:val="28"/>
        </w:rPr>
        <w:t xml:space="preserve">
      34. В </w:t>
      </w:r>
      <w:r>
        <w:rPr>
          <w:rFonts w:ascii="Times New Roman"/>
          <w:b w:val="false"/>
          <w:i w:val="false"/>
          <w:color w:val="000000"/>
          <w:sz w:val="28"/>
        </w:rPr>
        <w:t>таблице 4</w:t>
      </w:r>
      <w:r>
        <w:rPr>
          <w:rFonts w:ascii="Times New Roman"/>
          <w:b w:val="false"/>
          <w:i w:val="false"/>
          <w:color w:val="000000"/>
          <w:sz w:val="28"/>
        </w:rPr>
        <w:t xml:space="preserve"> демонстрируется связь донесений пилотов об эффективности торможения на ВПП с RWYCC.</w:t>
      </w:r>
    </w:p>
    <w:bookmarkEnd w:id="320"/>
    <w:bookmarkStart w:name="z406" w:id="321"/>
    <w:p>
      <w:pPr>
        <w:spacing w:after="0"/>
        <w:ind w:left="0"/>
        <w:jc w:val="both"/>
      </w:pPr>
      <w:r>
        <w:rPr>
          <w:rFonts w:ascii="Times New Roman"/>
          <w:b w:val="false"/>
          <w:i w:val="false"/>
          <w:color w:val="000000"/>
          <w:sz w:val="28"/>
        </w:rPr>
        <w:t xml:space="preserve">
      35. Объединенные </w:t>
      </w:r>
      <w:r>
        <w:rPr>
          <w:rFonts w:ascii="Times New Roman"/>
          <w:b w:val="false"/>
          <w:i w:val="false"/>
          <w:color w:val="000000"/>
          <w:sz w:val="28"/>
        </w:rPr>
        <w:t>таблицы 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формируют матрицу оценки состояния ВПП (RCAM) в таблице 5. RCAM является средством для оценки состояния поверхности ВПП, однако это не отдельный документ и используется в соответствии с имеющими к ней отношение процедурами, состоящими из двух основных частей:</w:t>
      </w:r>
    </w:p>
    <w:bookmarkEnd w:id="321"/>
    <w:bookmarkStart w:name="z407" w:id="322"/>
    <w:p>
      <w:pPr>
        <w:spacing w:after="0"/>
        <w:ind w:left="0"/>
        <w:jc w:val="both"/>
      </w:pPr>
      <w:r>
        <w:rPr>
          <w:rFonts w:ascii="Times New Roman"/>
          <w:b w:val="false"/>
          <w:i w:val="false"/>
          <w:color w:val="000000"/>
          <w:sz w:val="28"/>
        </w:rPr>
        <w:t>
      критерии оценки;</w:t>
      </w:r>
    </w:p>
    <w:bookmarkEnd w:id="322"/>
    <w:bookmarkStart w:name="z408" w:id="323"/>
    <w:p>
      <w:pPr>
        <w:spacing w:after="0"/>
        <w:ind w:left="0"/>
        <w:jc w:val="both"/>
      </w:pPr>
      <w:r>
        <w:rPr>
          <w:rFonts w:ascii="Times New Roman"/>
          <w:b w:val="false"/>
          <w:i w:val="false"/>
          <w:color w:val="000000"/>
          <w:sz w:val="28"/>
        </w:rPr>
        <w:t>
      критерии понижения оценки.</w:t>
      </w:r>
    </w:p>
    <w:bookmarkEnd w:id="323"/>
    <w:bookmarkStart w:name="z409" w:id="324"/>
    <w:p>
      <w:pPr>
        <w:spacing w:after="0"/>
        <w:ind w:left="0"/>
        <w:jc w:val="both"/>
      </w:pPr>
      <w:r>
        <w:rPr>
          <w:rFonts w:ascii="Times New Roman"/>
          <w:b w:val="false"/>
          <w:i w:val="false"/>
          <w:color w:val="000000"/>
          <w:sz w:val="28"/>
        </w:rPr>
        <w:t xml:space="preserve">
      36. Кроме этого, в </w:t>
      </w:r>
      <w:r>
        <w:rPr>
          <w:rFonts w:ascii="Times New Roman"/>
          <w:b w:val="false"/>
          <w:i w:val="false"/>
          <w:color w:val="000000"/>
          <w:sz w:val="28"/>
        </w:rPr>
        <w:t>таблице 5</w:t>
      </w:r>
      <w:r>
        <w:rPr>
          <w:rFonts w:ascii="Times New Roman"/>
          <w:b w:val="false"/>
          <w:i w:val="false"/>
          <w:color w:val="000000"/>
          <w:sz w:val="28"/>
        </w:rPr>
        <w:t xml:space="preserve"> приведены значения коэффициента сцепления, определяемые различными средствами измерения, используемыми в Республике Казахстан, для применения их как один из методов принятия решения в целях понижения и повышения оценки состояния ВПП.</w:t>
      </w:r>
    </w:p>
    <w:bookmarkEnd w:id="324"/>
    <w:bookmarkStart w:name="z410" w:id="325"/>
    <w:p>
      <w:pPr>
        <w:spacing w:after="0"/>
        <w:ind w:left="0"/>
        <w:jc w:val="left"/>
      </w:pPr>
      <w:r>
        <w:rPr>
          <w:rFonts w:ascii="Times New Roman"/>
          <w:b/>
          <w:i w:val="false"/>
          <w:color w:val="000000"/>
        </w:rPr>
        <w:t xml:space="preserve"> Таблица 3. Присвоение кода состояния ВПП (RWYCC)</w:t>
      </w:r>
    </w:p>
    <w:bookmarkEnd w:id="3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1" w:id="326"/>
          <w:p>
            <w:pPr>
              <w:spacing w:after="20"/>
              <w:ind w:left="20"/>
              <w:jc w:val="both"/>
            </w:pPr>
            <w:r>
              <w:rPr>
                <w:rFonts w:ascii="Times New Roman"/>
                <w:b w:val="false"/>
                <w:i w:val="false"/>
                <w:color w:val="000000"/>
                <w:sz w:val="20"/>
              </w:rPr>
              <w:t>
№</w:t>
            </w:r>
          </w:p>
          <w:bookmarkEnd w:id="326"/>
          <w:p>
            <w:pPr>
              <w:spacing w:after="20"/>
              <w:ind w:left="20"/>
              <w:jc w:val="both"/>
            </w:pPr>
            <w:r>
              <w:rPr>
                <w:rFonts w:ascii="Times New Roman"/>
                <w:b w:val="false"/>
                <w:i w:val="false"/>
                <w:color w:val="000000"/>
                <w:sz w:val="20"/>
              </w:rPr>
              <w:t>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состояния ВПП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2" w:id="327"/>
          <w:p>
            <w:pPr>
              <w:spacing w:after="20"/>
              <w:ind w:left="20"/>
              <w:jc w:val="both"/>
            </w:pPr>
            <w:r>
              <w:rPr>
                <w:rFonts w:ascii="Times New Roman"/>
                <w:b w:val="false"/>
                <w:i w:val="false"/>
                <w:color w:val="000000"/>
                <w:sz w:val="20"/>
              </w:rPr>
              <w:t>
Код состояния ВПП</w:t>
            </w:r>
          </w:p>
          <w:bookmarkEnd w:id="327"/>
          <w:p>
            <w:pPr>
              <w:spacing w:after="20"/>
              <w:ind w:left="20"/>
              <w:jc w:val="both"/>
            </w:pPr>
            <w:r>
              <w:rPr>
                <w:rFonts w:ascii="Times New Roman"/>
                <w:b w:val="false"/>
                <w:i w:val="false"/>
                <w:color w:val="000000"/>
                <w:sz w:val="20"/>
              </w:rPr>
              <w:t>
(RWYCC)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СУХАЯ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ИНЕЙ</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МОКРАЯ (поверхность ВПП, покрытая любой видимой мокротой или водой глубиной до 3 мм включительно)</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СЛЯКОТЬ (глубина до 3 мм включительно)</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СУХОЙ СНЕГ (глубина до 3 мм включительно)</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МОКРЫЙ СНЕГ (глубина до 3 мм включительно)</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3" w:id="328"/>
          <w:p>
            <w:pPr>
              <w:spacing w:after="20"/>
              <w:ind w:left="20"/>
              <w:jc w:val="both"/>
            </w:pPr>
            <w:r>
              <w:rPr>
                <w:rFonts w:ascii="Times New Roman"/>
                <w:b w:val="false"/>
                <w:i w:val="false"/>
                <w:color w:val="000000"/>
                <w:sz w:val="20"/>
              </w:rPr>
              <w:t>
УПЛОТНЕННЫЙ СНЕГ</w:t>
            </w:r>
          </w:p>
          <w:bookmarkEnd w:id="328"/>
          <w:p>
            <w:pPr>
              <w:spacing w:after="20"/>
              <w:ind w:left="20"/>
              <w:jc w:val="both"/>
            </w:pPr>
            <w:r>
              <w:rPr>
                <w:rFonts w:ascii="Times New Roman"/>
                <w:b w:val="false"/>
                <w:i w:val="false"/>
                <w:color w:val="000000"/>
                <w:sz w:val="20"/>
              </w:rPr>
              <w:t>
(температура окружающего воздуха –15 °C и ниже)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МОКРАЯ ("скользкая мокрая" ВПП)</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СУХОЙ СНЕГ (глубина более 3 мм)</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МОКРЫЙ СНЕГ (глубина более 3 мм)</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СУХОЙ СНЕГ НА ПОВЕРХНОСТИ УПЛОТНЕННОГО СНЕГА (любая глубина)</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МОКРЫЙ СНЕГ НА ПОВЕРХНОСТИ УПЛОТНЕННОГО СНЕГА (любая глубина)</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УПЛОТНЕННЫЙ СНЕГ (температура окружающего воздуха выше –15 °C)</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СТОЯЧАЯ ВОДА (глубина более 3 мм)</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СЛЯКОТЬ (глубина более 3 мм)</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МОКРЫЙ ЛЕД</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ВОДА НА ПОВЕРХНОСТИ УПЛОТНЕННОГО СНЕГА</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СУХОЙ СНЕГ ИЛИ МОКРЫЙ СНЕГ НА ПОВЕРХНОСТИ ЛЬДА</w:t>
            </w:r>
          </w:p>
        </w:tc>
        <w:tc>
          <w:tcPr>
            <w:tcW w:w="0" w:type="auto"/>
            <w:vMerge/>
            <w:tcBorders>
              <w:top w:val="nil"/>
              <w:left w:val="single" w:color="cfcfcf" w:sz="5"/>
              <w:bottom w:val="single" w:color="cfcfcf" w:sz="5"/>
              <w:right w:val="single" w:color="cfcfcf" w:sz="5"/>
            </w:tcBorders>
          </w:tcPr>
          <w:p/>
        </w:tc>
      </w:tr>
    </w:tbl>
    <w:bookmarkStart w:name="z414" w:id="329"/>
    <w:p>
      <w:pPr>
        <w:spacing w:after="0"/>
        <w:ind w:left="0"/>
        <w:jc w:val="left"/>
      </w:pPr>
      <w:r>
        <w:rPr>
          <w:rFonts w:ascii="Times New Roman"/>
          <w:b/>
          <w:i w:val="false"/>
          <w:color w:val="000000"/>
        </w:rPr>
        <w:t xml:space="preserve"> Таблица 4. Соотношение кода состояния ВПП и донесений пилота об эффективности торможения</w:t>
      </w:r>
    </w:p>
    <w:bookmarkEnd w:id="3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Донесение пилота об эффективности торможения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состояния ВПП (RWYCC)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Отсутствует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ХОРОШАЯ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Замедление при торможении является нормальным для прилагаемого усилия на тормозные колеса И продольная управляемость нормальная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ХОРОШЕЙ ДО СРЕДНЕЙ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Замедление при торможении ИЛИ продольная управляемость в пределах от хорошей до средней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Замедление при торможении заметно снижается для прилагаемого усилия на колесные тормоза ИЛИ продольная управляемость заметно ухудшается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СРЕДНЕЙ ДО ПЛОХОЙ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Замедление при торможении ИЛИ продольная управляемость в пределах от средней до плохой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ПЛОХАЯ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Замедление при торможении заметно ухудшается для прилагаемого усилия на колесные тормоза ИЛИ продольная управляемость значительно ухудшается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ХУЖЕ ЧЕМ ПЛОХАЯ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Замедление при торможении от минимального до отсутствующего для прилагаемого усилия на тормозные колеса ИЛИ продольная управляемость являются неопределенными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415" w:id="330"/>
    <w:p>
      <w:pPr>
        <w:spacing w:after="0"/>
        <w:ind w:left="0"/>
        <w:jc w:val="left"/>
      </w:pPr>
      <w:r>
        <w:rPr>
          <w:rFonts w:ascii="Times New Roman"/>
          <w:b/>
          <w:i w:val="false"/>
          <w:color w:val="000000"/>
        </w:rPr>
        <w:t xml:space="preserve"> Таблица 5. Матрица оценки состояния ВПП (RCAM)</w:t>
      </w:r>
    </w:p>
    <w:bookmarkEnd w:id="3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Матрица оценки состояния ВПП (RCAM)</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 оценки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 понижения оценки</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состояния ВПП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поверхности ВПП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Наблюдение за замедлением самолета ИЛИ продольной управляемостью</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Донесение пилота об эффективности торможения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Нормативный коэффициент сцепления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Измеренный коэффициент сцепления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Прицеп скидометра типа BV-11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СУХАЯ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выше 0,60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выше 0,60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выше 0,59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6" w:id="331"/>
          <w:p>
            <w:pPr>
              <w:spacing w:after="20"/>
              <w:ind w:left="20"/>
              <w:jc w:val="both"/>
            </w:pPr>
            <w:r>
              <w:rPr>
                <w:rFonts w:ascii="Times New Roman"/>
                <w:b w:val="false"/>
                <w:i w:val="false"/>
                <w:color w:val="000000"/>
                <w:sz w:val="20"/>
              </w:rPr>
              <w:t>
 ИНЕЙ</w:t>
            </w:r>
          </w:p>
          <w:bookmarkEnd w:id="331"/>
          <w:p>
            <w:pPr>
              <w:spacing w:after="20"/>
              <w:ind w:left="20"/>
              <w:jc w:val="both"/>
            </w:pPr>
            <w:r>
              <w:rPr>
                <w:rFonts w:ascii="Times New Roman"/>
                <w:b w:val="false"/>
                <w:i w:val="false"/>
                <w:color w:val="000000"/>
                <w:sz w:val="20"/>
              </w:rPr>
              <w:t>
</w:t>
            </w:r>
            <w:r>
              <w:rPr>
                <w:rFonts w:ascii="Times New Roman"/>
                <w:b w:val="false"/>
                <w:i w:val="false"/>
                <w:color w:val="000000"/>
                <w:sz w:val="20"/>
              </w:rPr>
              <w:t>МОКРАЯ (поверхность ВПП покрыта любой видимой влагой или водой глубиной до 3 мм включительно)</w:t>
            </w:r>
          </w:p>
          <w:p>
            <w:pPr>
              <w:spacing w:after="20"/>
              <w:ind w:left="20"/>
              <w:jc w:val="both"/>
            </w:pPr>
            <w:r>
              <w:rPr>
                <w:rFonts w:ascii="Times New Roman"/>
                <w:b w:val="false"/>
                <w:i w:val="false"/>
                <w:color w:val="000000"/>
                <w:sz w:val="20"/>
              </w:rPr>
              <w:t>
</w:t>
            </w:r>
            <w:r>
              <w:rPr>
                <w:rFonts w:ascii="Times New Roman"/>
                <w:b w:val="false"/>
                <w:i w:val="false"/>
                <w:color w:val="000000"/>
                <w:sz w:val="20"/>
              </w:rPr>
              <w:t>Глубина до 3 мм включительно:</w:t>
            </w:r>
          </w:p>
          <w:p>
            <w:pPr>
              <w:spacing w:after="20"/>
              <w:ind w:left="20"/>
              <w:jc w:val="both"/>
            </w:pPr>
            <w:r>
              <w:rPr>
                <w:rFonts w:ascii="Times New Roman"/>
                <w:b w:val="false"/>
                <w:i w:val="false"/>
                <w:color w:val="000000"/>
                <w:sz w:val="20"/>
              </w:rPr>
              <w:t>
</w:t>
            </w:r>
            <w:r>
              <w:rPr>
                <w:rFonts w:ascii="Times New Roman"/>
                <w:b w:val="false"/>
                <w:i w:val="false"/>
                <w:color w:val="000000"/>
                <w:sz w:val="20"/>
              </w:rPr>
              <w:t>СЛЯКОТЬ</w:t>
            </w:r>
          </w:p>
          <w:p>
            <w:pPr>
              <w:spacing w:after="20"/>
              <w:ind w:left="20"/>
              <w:jc w:val="both"/>
            </w:pPr>
            <w:r>
              <w:rPr>
                <w:rFonts w:ascii="Times New Roman"/>
                <w:b w:val="false"/>
                <w:i w:val="false"/>
                <w:color w:val="000000"/>
                <w:sz w:val="20"/>
              </w:rPr>
              <w:t>
</w:t>
            </w:r>
            <w:r>
              <w:rPr>
                <w:rFonts w:ascii="Times New Roman"/>
                <w:b w:val="false"/>
                <w:i w:val="false"/>
                <w:color w:val="000000"/>
                <w:sz w:val="20"/>
              </w:rPr>
              <w:t>СУХОЙ СНЕГ</w:t>
            </w:r>
          </w:p>
          <w:p>
            <w:pPr>
              <w:spacing w:after="20"/>
              <w:ind w:left="20"/>
              <w:jc w:val="both"/>
            </w:pPr>
            <w:r>
              <w:rPr>
                <w:rFonts w:ascii="Times New Roman"/>
                <w:b w:val="false"/>
                <w:i w:val="false"/>
                <w:color w:val="000000"/>
                <w:sz w:val="20"/>
              </w:rPr>
              <w:t>
МОКРЫЙ СНЕГ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Замедление при торможении является нормальным для прилагаемого усилия на тормозные колеса И продольная управляемость нормальная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ХОРОШАЯ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 и выше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 и выше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0,59-0,43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1" w:id="332"/>
          <w:p>
            <w:pPr>
              <w:spacing w:after="20"/>
              <w:ind w:left="20"/>
              <w:jc w:val="both"/>
            </w:pPr>
            <w:r>
              <w:rPr>
                <w:rFonts w:ascii="Times New Roman"/>
                <w:b w:val="false"/>
                <w:i w:val="false"/>
                <w:color w:val="000000"/>
                <w:sz w:val="20"/>
              </w:rPr>
              <w:t>
Температура наружного воздуха -15ºC и ниже:</w:t>
            </w:r>
          </w:p>
          <w:bookmarkEnd w:id="332"/>
          <w:p>
            <w:pPr>
              <w:spacing w:after="20"/>
              <w:ind w:left="20"/>
              <w:jc w:val="both"/>
            </w:pPr>
            <w:r>
              <w:rPr>
                <w:rFonts w:ascii="Times New Roman"/>
                <w:b w:val="false"/>
                <w:i w:val="false"/>
                <w:color w:val="000000"/>
                <w:sz w:val="20"/>
              </w:rPr>
              <w:t>
УПЛОТНЕННЫЙ СНЕГ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Замедление при торможении ИЛИ продольная управляемость в пределах от хорошей до средней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ХОРОШЕЙ до СРЕДНЕЙ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0,41-0,40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0,39-0,36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0,42-0,37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2" w:id="333"/>
          <w:p>
            <w:pPr>
              <w:spacing w:after="20"/>
              <w:ind w:left="20"/>
              <w:jc w:val="both"/>
            </w:pPr>
            <w:r>
              <w:rPr>
                <w:rFonts w:ascii="Times New Roman"/>
                <w:b w:val="false"/>
                <w:i w:val="false"/>
                <w:color w:val="000000"/>
                <w:sz w:val="20"/>
              </w:rPr>
              <w:t>
МОКРАЯ ("скользкая мокрая" ВПП)</w:t>
            </w:r>
          </w:p>
          <w:bookmarkEnd w:id="333"/>
          <w:p>
            <w:pPr>
              <w:spacing w:after="20"/>
              <w:ind w:left="20"/>
              <w:jc w:val="both"/>
            </w:pPr>
            <w:r>
              <w:rPr>
                <w:rFonts w:ascii="Times New Roman"/>
                <w:b w:val="false"/>
                <w:i w:val="false"/>
                <w:color w:val="000000"/>
                <w:sz w:val="20"/>
              </w:rPr>
              <w:t>
</w:t>
            </w:r>
            <w:r>
              <w:rPr>
                <w:rFonts w:ascii="Times New Roman"/>
                <w:b w:val="false"/>
                <w:i w:val="false"/>
                <w:color w:val="000000"/>
                <w:sz w:val="20"/>
              </w:rPr>
              <w:t>СУХОЙ СНЕГ или МОКРЫЙ СНЕГ (любая глубина) НА ПОВЕРХНОСТИ УПЛОТНЕННОГО СНЕГА</w:t>
            </w:r>
          </w:p>
          <w:p>
            <w:pPr>
              <w:spacing w:after="20"/>
              <w:ind w:left="20"/>
              <w:jc w:val="both"/>
            </w:pPr>
            <w:r>
              <w:rPr>
                <w:rFonts w:ascii="Times New Roman"/>
                <w:b w:val="false"/>
                <w:i w:val="false"/>
                <w:color w:val="000000"/>
                <w:sz w:val="20"/>
              </w:rPr>
              <w:t>
</w:t>
            </w:r>
            <w:r>
              <w:rPr>
                <w:rFonts w:ascii="Times New Roman"/>
                <w:b w:val="false"/>
                <w:i w:val="false"/>
                <w:color w:val="000000"/>
                <w:sz w:val="20"/>
              </w:rPr>
              <w:t>Глубина более 3 мм:</w:t>
            </w:r>
          </w:p>
          <w:p>
            <w:pPr>
              <w:spacing w:after="20"/>
              <w:ind w:left="20"/>
              <w:jc w:val="both"/>
            </w:pPr>
            <w:r>
              <w:rPr>
                <w:rFonts w:ascii="Times New Roman"/>
                <w:b w:val="false"/>
                <w:i w:val="false"/>
                <w:color w:val="000000"/>
                <w:sz w:val="20"/>
              </w:rPr>
              <w:t>
</w:t>
            </w:r>
            <w:r>
              <w:rPr>
                <w:rFonts w:ascii="Times New Roman"/>
                <w:b w:val="false"/>
                <w:i w:val="false"/>
                <w:color w:val="000000"/>
                <w:sz w:val="20"/>
              </w:rPr>
              <w:t>СУХОЙ СНЕГ</w:t>
            </w:r>
          </w:p>
          <w:p>
            <w:pPr>
              <w:spacing w:after="20"/>
              <w:ind w:left="20"/>
              <w:jc w:val="both"/>
            </w:pPr>
            <w:r>
              <w:rPr>
                <w:rFonts w:ascii="Times New Roman"/>
                <w:b w:val="false"/>
                <w:i w:val="false"/>
                <w:color w:val="000000"/>
                <w:sz w:val="20"/>
              </w:rPr>
              <w:t>
</w:t>
            </w:r>
            <w:r>
              <w:rPr>
                <w:rFonts w:ascii="Times New Roman"/>
                <w:b w:val="false"/>
                <w:i w:val="false"/>
                <w:color w:val="000000"/>
                <w:sz w:val="20"/>
              </w:rPr>
              <w:t>МОКРЫЙ СНЕГ</w:t>
            </w:r>
          </w:p>
          <w:p>
            <w:pPr>
              <w:spacing w:after="20"/>
              <w:ind w:left="20"/>
              <w:jc w:val="both"/>
            </w:pPr>
            <w:r>
              <w:rPr>
                <w:rFonts w:ascii="Times New Roman"/>
                <w:b w:val="false"/>
                <w:i w:val="false"/>
                <w:color w:val="000000"/>
                <w:sz w:val="20"/>
              </w:rPr>
              <w:t>
</w:t>
            </w:r>
            <w:r>
              <w:rPr>
                <w:rFonts w:ascii="Times New Roman"/>
                <w:b w:val="false"/>
                <w:i w:val="false"/>
                <w:color w:val="000000"/>
                <w:sz w:val="20"/>
              </w:rPr>
              <w:t>Температура окружающего воздуха выше -15ºC¹ :</w:t>
            </w:r>
          </w:p>
          <w:p>
            <w:pPr>
              <w:spacing w:after="20"/>
              <w:ind w:left="20"/>
              <w:jc w:val="both"/>
            </w:pPr>
            <w:r>
              <w:rPr>
                <w:rFonts w:ascii="Times New Roman"/>
                <w:b w:val="false"/>
                <w:i w:val="false"/>
                <w:color w:val="000000"/>
                <w:sz w:val="20"/>
              </w:rPr>
              <w:t>
УПЛОТНЕННЫЙ СНЕГ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Замедление при торможении заметно снизилось для прилагаемого усилия на тормозные колеса ИЛИ продольная управляемость заметно снизилась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0,39-0,37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0,35-0,30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0,36-0,32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8" w:id="334"/>
          <w:p>
            <w:pPr>
              <w:spacing w:after="20"/>
              <w:ind w:left="20"/>
              <w:jc w:val="both"/>
            </w:pPr>
            <w:r>
              <w:rPr>
                <w:rFonts w:ascii="Times New Roman"/>
                <w:b w:val="false"/>
                <w:i w:val="false"/>
                <w:color w:val="000000"/>
                <w:sz w:val="20"/>
              </w:rPr>
              <w:t>
Глубина воды или слякоти более 3 мм:</w:t>
            </w:r>
          </w:p>
          <w:bookmarkEnd w:id="334"/>
          <w:p>
            <w:pPr>
              <w:spacing w:after="20"/>
              <w:ind w:left="20"/>
              <w:jc w:val="both"/>
            </w:pPr>
            <w:r>
              <w:rPr>
                <w:rFonts w:ascii="Times New Roman"/>
                <w:b w:val="false"/>
                <w:i w:val="false"/>
                <w:color w:val="000000"/>
                <w:sz w:val="20"/>
              </w:rPr>
              <w:t>
</w:t>
            </w:r>
            <w:r>
              <w:rPr>
                <w:rFonts w:ascii="Times New Roman"/>
                <w:b w:val="false"/>
                <w:i w:val="false"/>
                <w:color w:val="000000"/>
                <w:sz w:val="20"/>
              </w:rPr>
              <w:t>СТОЯЧАЯ ВОДА</w:t>
            </w:r>
          </w:p>
          <w:p>
            <w:pPr>
              <w:spacing w:after="20"/>
              <w:ind w:left="20"/>
              <w:jc w:val="both"/>
            </w:pPr>
            <w:r>
              <w:rPr>
                <w:rFonts w:ascii="Times New Roman"/>
                <w:b w:val="false"/>
                <w:i w:val="false"/>
                <w:color w:val="000000"/>
                <w:sz w:val="20"/>
              </w:rPr>
              <w:t>
СЛЯКОТЬ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Замедление при торможении ИЛИ продольная управляемость в пределах от средней до плохой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СРЕДНЕЙ ДО ПЛОХОЙ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0,36-0,35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0,29-0,26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0,31-0,27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ЛЕД²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Замедление при торможении значительно снизилось для прилагаемого усилия на тормозные колеса ИЛИ продольная управляемость значительно снизилась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ПЛОХАЯ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 и 0,31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0,25-0,19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0,26-0,19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0" w:id="335"/>
          <w:p>
            <w:pPr>
              <w:spacing w:after="20"/>
              <w:ind w:left="20"/>
              <w:jc w:val="both"/>
            </w:pPr>
            <w:r>
              <w:rPr>
                <w:rFonts w:ascii="Times New Roman"/>
                <w:b w:val="false"/>
                <w:i w:val="false"/>
                <w:color w:val="000000"/>
                <w:sz w:val="20"/>
              </w:rPr>
              <w:t>
МОКРЫЙ ЛЕД2</w:t>
            </w:r>
          </w:p>
          <w:bookmarkEnd w:id="335"/>
          <w:p>
            <w:pPr>
              <w:spacing w:after="20"/>
              <w:ind w:left="20"/>
              <w:jc w:val="both"/>
            </w:pPr>
            <w:r>
              <w:rPr>
                <w:rFonts w:ascii="Times New Roman"/>
                <w:b w:val="false"/>
                <w:i w:val="false"/>
                <w:color w:val="000000"/>
                <w:sz w:val="20"/>
              </w:rPr>
              <w:t>
</w:t>
            </w:r>
            <w:r>
              <w:rPr>
                <w:rFonts w:ascii="Times New Roman"/>
                <w:b w:val="false"/>
                <w:i w:val="false"/>
                <w:color w:val="000000"/>
                <w:sz w:val="20"/>
              </w:rPr>
              <w:t>ВОДА НА ПОВЕРХНОСТИ УПЛОТНЕННОГО СНЕГА²</w:t>
            </w:r>
          </w:p>
          <w:p>
            <w:pPr>
              <w:spacing w:after="20"/>
              <w:ind w:left="20"/>
              <w:jc w:val="both"/>
            </w:pPr>
            <w:r>
              <w:rPr>
                <w:rFonts w:ascii="Times New Roman"/>
                <w:b w:val="false"/>
                <w:i w:val="false"/>
                <w:color w:val="000000"/>
                <w:sz w:val="20"/>
              </w:rPr>
              <w:t>
СУХОЙ СНЕГ или МОКРЫЙ СНЕГ НА ПОВЕРХНОСТИ ЛЬДА²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Замедление при торможении от минимального до отсутствующего для прилагаемого усилия на тормозные колеса ИЛИ продольная управляемость являются неопределенными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ХУЖЕ ЧЕМ ПЛОХАЯ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 и ниже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 и ниже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 и ниже</w:t>
            </w:r>
          </w:p>
        </w:tc>
      </w:tr>
    </w:tbl>
    <w:bookmarkStart w:name="z432" w:id="336"/>
    <w:p>
      <w:pPr>
        <w:spacing w:after="0"/>
        <w:ind w:left="0"/>
        <w:jc w:val="both"/>
      </w:pPr>
      <w:r>
        <w:rPr>
          <w:rFonts w:ascii="Times New Roman"/>
          <w:b w:val="false"/>
          <w:i w:val="false"/>
          <w:color w:val="000000"/>
          <w:sz w:val="28"/>
        </w:rPr>
        <w:t>
      1. по мере возможности, предпочтительно использовать температуру поверхности ВПП.</w:t>
      </w:r>
    </w:p>
    <w:bookmarkEnd w:id="336"/>
    <w:bookmarkStart w:name="z433" w:id="337"/>
    <w:p>
      <w:pPr>
        <w:spacing w:after="0"/>
        <w:ind w:left="0"/>
        <w:jc w:val="both"/>
      </w:pPr>
      <w:r>
        <w:rPr>
          <w:rFonts w:ascii="Times New Roman"/>
          <w:b w:val="false"/>
          <w:i w:val="false"/>
          <w:color w:val="000000"/>
          <w:sz w:val="28"/>
        </w:rPr>
        <w:t>
      2. эксплуатант аэродрома может присвоить более высокий код состояния ВПП (но не выше чем код 3) для каждой трети ВПП при условии, что выполняется установленная процедура.</w:t>
      </w:r>
    </w:p>
    <w:bookmarkEnd w:id="337"/>
    <w:bookmarkStart w:name="z434" w:id="338"/>
    <w:p>
      <w:pPr>
        <w:spacing w:after="0"/>
        <w:ind w:left="0"/>
        <w:jc w:val="both"/>
      </w:pPr>
      <w:r>
        <w:rPr>
          <w:rFonts w:ascii="Times New Roman"/>
          <w:b w:val="false"/>
          <w:i w:val="false"/>
          <w:color w:val="000000"/>
          <w:sz w:val="28"/>
        </w:rPr>
        <w:t xml:space="preserve">
      </w:t>
      </w:r>
    </w:p>
    <w:bookmarkEnd w:id="338"/>
    <w:p>
      <w:pPr>
        <w:spacing w:after="0"/>
        <w:ind w:left="0"/>
        <w:jc w:val="both"/>
      </w:pPr>
      <w:r>
        <w:drawing>
          <wp:inline distT="0" distB="0" distL="0" distR="0">
            <wp:extent cx="7810500" cy="427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4279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35" w:id="339"/>
    <w:p>
      <w:pPr>
        <w:spacing w:after="0"/>
        <w:ind w:left="0"/>
        <w:jc w:val="both"/>
      </w:pPr>
      <w:r>
        <w:rPr>
          <w:rFonts w:ascii="Times New Roman"/>
          <w:b w:val="false"/>
          <w:i w:val="false"/>
          <w:color w:val="000000"/>
          <w:sz w:val="28"/>
        </w:rPr>
        <w:t>
      Рис 1. Сообщение органом ОВД кода состояния ВПП летным экипажам по третям ВПП</w:t>
      </w:r>
    </w:p>
    <w:bookmarkEnd w:id="339"/>
    <w:bookmarkStart w:name="z436" w:id="340"/>
    <w:p>
      <w:pPr>
        <w:spacing w:after="0"/>
        <w:ind w:left="0"/>
        <w:jc w:val="both"/>
      </w:pPr>
      <w:r>
        <w:rPr>
          <w:rFonts w:ascii="Times New Roman"/>
          <w:b w:val="false"/>
          <w:i w:val="false"/>
          <w:color w:val="000000"/>
          <w:sz w:val="28"/>
        </w:rPr>
        <w:t xml:space="preserve">
      </w:t>
      </w:r>
    </w:p>
    <w:bookmarkEnd w:id="340"/>
    <w:p>
      <w:pPr>
        <w:spacing w:after="0"/>
        <w:ind w:left="0"/>
        <w:jc w:val="both"/>
      </w:pPr>
      <w:r>
        <w:drawing>
          <wp:inline distT="0" distB="0" distL="0" distR="0">
            <wp:extent cx="7810500" cy="4660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4660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37" w:id="341"/>
    <w:p>
      <w:pPr>
        <w:spacing w:after="0"/>
        <w:ind w:left="0"/>
        <w:jc w:val="both"/>
      </w:pPr>
      <w:r>
        <w:rPr>
          <w:rFonts w:ascii="Times New Roman"/>
          <w:b w:val="false"/>
          <w:i w:val="false"/>
          <w:color w:val="000000"/>
          <w:sz w:val="28"/>
        </w:rPr>
        <w:t>
      Рис 2. Сообщение органом ОВД кода ВПП для третей ВПП летным экипажам относительно ВПП со смещенным порогом</w:t>
      </w:r>
    </w:p>
    <w:bookmarkEnd w:id="341"/>
    <w:bookmarkStart w:name="z438" w:id="342"/>
    <w:p>
      <w:pPr>
        <w:spacing w:after="0"/>
        <w:ind w:left="0"/>
        <w:jc w:val="both"/>
      </w:pPr>
      <w:r>
        <w:rPr>
          <w:rFonts w:ascii="Times New Roman"/>
          <w:b w:val="false"/>
          <w:i w:val="false"/>
          <w:color w:val="000000"/>
          <w:sz w:val="28"/>
        </w:rPr>
        <w:t>
      37. Для проведения оценки и подготовки донесения о состоянии ВПП, специалисты аэродромной службы используют лист оценки, приведенный ниже, или специализированное программное обеспечение. После заполнения листа оценки состояния ВПП и раздела донесения (RCR) специалист аэродромной службы до отправки донесения убеждается в правильности заполнения всех полей. Донесение о состоянии ВПП передается диспетчеру ОВД на русском или английском языках с использованием приведенной в настоящих правилах стандартной фразеологии. Текстовое донесение направляется в органы ОВД и САИ на английском языке в формате, описанном выше. Если специалист аэродромной службы обнаружит ошибку в отправленном донесении, необходимо немедленно передать органу ОВД корректное донесение о состоянии ВПП и уведомить САИ. Все листы оценки состояния ВПП регистрируются, сохраняются и хранятся не менее 1 года.</w:t>
      </w:r>
    </w:p>
    <w:bookmarkEnd w:id="342"/>
    <w:bookmarkStart w:name="z439" w:id="343"/>
    <w:p>
      <w:pPr>
        <w:spacing w:after="0"/>
        <w:ind w:left="0"/>
        <w:jc w:val="both"/>
      </w:pPr>
      <w:r>
        <w:rPr>
          <w:rFonts w:ascii="Times New Roman"/>
          <w:b w:val="false"/>
          <w:i w:val="false"/>
          <w:color w:val="000000"/>
          <w:sz w:val="28"/>
        </w:rPr>
        <w:t xml:space="preserve">
      </w:t>
      </w:r>
    </w:p>
    <w:bookmarkEnd w:id="343"/>
    <w:p>
      <w:pPr>
        <w:spacing w:after="0"/>
        <w:ind w:left="0"/>
        <w:jc w:val="both"/>
      </w:pPr>
      <w:r>
        <w:drawing>
          <wp:inline distT="0" distB="0" distL="0" distR="0">
            <wp:extent cx="7810500" cy="553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810500" cy="5537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40" w:id="344"/>
    <w:p>
      <w:pPr>
        <w:spacing w:after="0"/>
        <w:ind w:left="0"/>
        <w:jc w:val="both"/>
      </w:pPr>
      <w:r>
        <w:rPr>
          <w:rFonts w:ascii="Times New Roman"/>
          <w:b w:val="false"/>
          <w:i w:val="false"/>
          <w:color w:val="000000"/>
          <w:sz w:val="28"/>
        </w:rPr>
        <w:t>
      Рис 3. Лист оценки состояния ВПП</w:t>
      </w:r>
    </w:p>
    <w:bookmarkEnd w:id="344"/>
    <w:bookmarkStart w:name="z441" w:id="345"/>
    <w:p>
      <w:pPr>
        <w:spacing w:after="0"/>
        <w:ind w:left="0"/>
        <w:jc w:val="both"/>
      </w:pPr>
      <w:r>
        <w:rPr>
          <w:rFonts w:ascii="Times New Roman"/>
          <w:b w:val="false"/>
          <w:i w:val="false"/>
          <w:color w:val="000000"/>
          <w:sz w:val="28"/>
        </w:rPr>
        <w:t>
      38. На грунтовых аэродромах допускается характеристика условий торможения давать по соответствующей описательной характеристике состояния покрытия.</w:t>
      </w:r>
    </w:p>
    <w:bookmarkEnd w:id="345"/>
    <w:bookmarkStart w:name="z442" w:id="346"/>
    <w:p>
      <w:pPr>
        <w:spacing w:after="0"/>
        <w:ind w:left="0"/>
        <w:jc w:val="left"/>
      </w:pPr>
      <w:r>
        <w:rPr>
          <w:rFonts w:ascii="Times New Roman"/>
          <w:b/>
          <w:i w:val="false"/>
          <w:color w:val="000000"/>
        </w:rPr>
        <w:t xml:space="preserve"> Глава 3. Методика измерения и оценки параметров элементов летного поля аэродромов (вертодромов)</w:t>
      </w:r>
    </w:p>
    <w:bookmarkEnd w:id="346"/>
    <w:bookmarkStart w:name="z443" w:id="347"/>
    <w:p>
      <w:pPr>
        <w:spacing w:after="0"/>
        <w:ind w:left="0"/>
        <w:jc w:val="both"/>
      </w:pPr>
      <w:r>
        <w:rPr>
          <w:rFonts w:ascii="Times New Roman"/>
          <w:b w:val="false"/>
          <w:i w:val="false"/>
          <w:color w:val="000000"/>
          <w:sz w:val="28"/>
        </w:rPr>
        <w:t>
      Измерения и оценка параметров элементов летного поля, которые подлежат контролю:</w:t>
      </w:r>
    </w:p>
    <w:bookmarkEnd w:id="347"/>
    <w:bookmarkStart w:name="z444" w:id="348"/>
    <w:p>
      <w:pPr>
        <w:spacing w:after="0"/>
        <w:ind w:left="0"/>
        <w:jc w:val="both"/>
      </w:pPr>
      <w:r>
        <w:rPr>
          <w:rFonts w:ascii="Times New Roman"/>
          <w:b w:val="false"/>
          <w:i w:val="false"/>
          <w:color w:val="000000"/>
          <w:sz w:val="28"/>
        </w:rPr>
        <w:t>
      39. Аэродромы с искусственными покрытиями на ИВПП и КПТ и примыкающими к ним грунтовыми участками летного поля:</w:t>
      </w:r>
    </w:p>
    <w:bookmarkEnd w:id="348"/>
    <w:bookmarkStart w:name="z445" w:id="349"/>
    <w:p>
      <w:pPr>
        <w:spacing w:after="0"/>
        <w:ind w:left="0"/>
        <w:jc w:val="both"/>
      </w:pPr>
      <w:r>
        <w:rPr>
          <w:rFonts w:ascii="Times New Roman"/>
          <w:b w:val="false"/>
          <w:i w:val="false"/>
          <w:color w:val="000000"/>
          <w:sz w:val="28"/>
        </w:rPr>
        <w:t>
      1) Визуальному определению и оценке подлежат следующие параметры летного поля:</w:t>
      </w:r>
    </w:p>
    <w:bookmarkEnd w:id="349"/>
    <w:bookmarkStart w:name="z446" w:id="350"/>
    <w:p>
      <w:pPr>
        <w:spacing w:after="0"/>
        <w:ind w:left="0"/>
        <w:jc w:val="both"/>
      </w:pPr>
      <w:r>
        <w:rPr>
          <w:rFonts w:ascii="Times New Roman"/>
          <w:b w:val="false"/>
          <w:i w:val="false"/>
          <w:color w:val="000000"/>
          <w:sz w:val="28"/>
        </w:rPr>
        <w:t>
      наличие, вид и площадь покрытия загрязнителями н-а ИВПП, РД, МС и перроне;</w:t>
      </w:r>
    </w:p>
    <w:bookmarkEnd w:id="350"/>
    <w:bookmarkStart w:name="z447" w:id="351"/>
    <w:p>
      <w:pPr>
        <w:spacing w:after="0"/>
        <w:ind w:left="0"/>
        <w:jc w:val="both"/>
      </w:pPr>
      <w:r>
        <w:rPr>
          <w:rFonts w:ascii="Times New Roman"/>
          <w:b w:val="false"/>
          <w:i w:val="false"/>
          <w:color w:val="000000"/>
          <w:sz w:val="28"/>
        </w:rPr>
        <w:t>
      размеры очищенной от снега летной полосы;</w:t>
      </w:r>
    </w:p>
    <w:bookmarkEnd w:id="351"/>
    <w:bookmarkStart w:name="z448" w:id="352"/>
    <w:p>
      <w:pPr>
        <w:spacing w:after="0"/>
        <w:ind w:left="0"/>
        <w:jc w:val="both"/>
      </w:pPr>
      <w:r>
        <w:rPr>
          <w:rFonts w:ascii="Times New Roman"/>
          <w:b w:val="false"/>
          <w:i w:val="false"/>
          <w:color w:val="000000"/>
          <w:sz w:val="28"/>
        </w:rPr>
        <w:t>
      состояние и качество очистки поверхности искусственных покрытий;</w:t>
      </w:r>
    </w:p>
    <w:bookmarkEnd w:id="352"/>
    <w:bookmarkStart w:name="z449" w:id="353"/>
    <w:p>
      <w:pPr>
        <w:spacing w:after="0"/>
        <w:ind w:left="0"/>
        <w:jc w:val="both"/>
      </w:pPr>
      <w:r>
        <w:rPr>
          <w:rFonts w:ascii="Times New Roman"/>
          <w:b w:val="false"/>
          <w:i w:val="false"/>
          <w:color w:val="000000"/>
          <w:sz w:val="28"/>
        </w:rPr>
        <w:t>
      состояние и видимость маркировки, маркировочных знаков, аэродромных знаков на ИВПП, РД, МС и перроне;</w:t>
      </w:r>
    </w:p>
    <w:bookmarkEnd w:id="353"/>
    <w:bookmarkStart w:name="z450" w:id="354"/>
    <w:p>
      <w:pPr>
        <w:spacing w:after="0"/>
        <w:ind w:left="0"/>
        <w:jc w:val="both"/>
      </w:pPr>
      <w:r>
        <w:rPr>
          <w:rFonts w:ascii="Times New Roman"/>
          <w:b w:val="false"/>
          <w:i w:val="false"/>
          <w:color w:val="000000"/>
          <w:sz w:val="28"/>
        </w:rPr>
        <w:t>
      величина уклона сопряжения очищенной части ЛП с целинным снегом;</w:t>
      </w:r>
    </w:p>
    <w:bookmarkEnd w:id="354"/>
    <w:bookmarkStart w:name="z451" w:id="355"/>
    <w:p>
      <w:pPr>
        <w:spacing w:after="0"/>
        <w:ind w:left="0"/>
        <w:jc w:val="both"/>
      </w:pPr>
      <w:r>
        <w:rPr>
          <w:rFonts w:ascii="Times New Roman"/>
          <w:b w:val="false"/>
          <w:i w:val="false"/>
          <w:color w:val="000000"/>
          <w:sz w:val="28"/>
        </w:rPr>
        <w:t>
      сопряжение искусственных покрытий с грунтовыми участками;</w:t>
      </w:r>
    </w:p>
    <w:bookmarkEnd w:id="355"/>
    <w:bookmarkStart w:name="z452" w:id="356"/>
    <w:p>
      <w:pPr>
        <w:spacing w:after="0"/>
        <w:ind w:left="0"/>
        <w:jc w:val="both"/>
      </w:pPr>
      <w:r>
        <w:rPr>
          <w:rFonts w:ascii="Times New Roman"/>
          <w:b w:val="false"/>
          <w:i w:val="false"/>
          <w:color w:val="000000"/>
          <w:sz w:val="28"/>
        </w:rPr>
        <w:t>
      посторонние предметы, продукты разрушения покрытия, оголенные стержни арматуры, участки шелушения на поверхности искусственных покрытий ИВПП, РД, перрона, укрепленных участков ЛП и КПТ, примыкающих к торцам ИВПП, боковых полос безопасности или укрепленных обочин ИВПП и РД;</w:t>
      </w:r>
    </w:p>
    <w:bookmarkEnd w:id="356"/>
    <w:bookmarkStart w:name="z453" w:id="357"/>
    <w:p>
      <w:pPr>
        <w:spacing w:after="0"/>
        <w:ind w:left="0"/>
        <w:jc w:val="both"/>
      </w:pPr>
      <w:r>
        <w:rPr>
          <w:rFonts w:ascii="Times New Roman"/>
          <w:b w:val="false"/>
          <w:i w:val="false"/>
          <w:color w:val="000000"/>
          <w:sz w:val="28"/>
        </w:rPr>
        <w:t>
      замкнутые понижения поверхности покрытия ИВПП резкие изменения уклонов на спланированной части летного поля и КЗБ;</w:t>
      </w:r>
    </w:p>
    <w:bookmarkEnd w:id="357"/>
    <w:bookmarkStart w:name="z454" w:id="358"/>
    <w:p>
      <w:pPr>
        <w:spacing w:after="0"/>
        <w:ind w:left="0"/>
        <w:jc w:val="both"/>
      </w:pPr>
      <w:r>
        <w:rPr>
          <w:rFonts w:ascii="Times New Roman"/>
          <w:b w:val="false"/>
          <w:i w:val="false"/>
          <w:color w:val="000000"/>
          <w:sz w:val="28"/>
        </w:rPr>
        <w:t>
      недопустимые объекты на летной полосе, КЗБ, СЗ.</w:t>
      </w:r>
    </w:p>
    <w:bookmarkEnd w:id="358"/>
    <w:bookmarkStart w:name="z455" w:id="359"/>
    <w:p>
      <w:pPr>
        <w:spacing w:after="0"/>
        <w:ind w:left="0"/>
        <w:jc w:val="both"/>
      </w:pPr>
      <w:r>
        <w:rPr>
          <w:rFonts w:ascii="Times New Roman"/>
          <w:b w:val="false"/>
          <w:i w:val="false"/>
          <w:color w:val="000000"/>
          <w:sz w:val="28"/>
        </w:rPr>
        <w:t>
      2) Измерению подлежат следующие параметры летного поля:</w:t>
      </w:r>
    </w:p>
    <w:bookmarkEnd w:id="359"/>
    <w:bookmarkStart w:name="z456" w:id="360"/>
    <w:p>
      <w:pPr>
        <w:spacing w:after="0"/>
        <w:ind w:left="0"/>
        <w:jc w:val="both"/>
      </w:pPr>
      <w:r>
        <w:rPr>
          <w:rFonts w:ascii="Times New Roman"/>
          <w:b w:val="false"/>
          <w:i w:val="false"/>
          <w:color w:val="000000"/>
          <w:sz w:val="28"/>
        </w:rPr>
        <w:t>
      коэффициент сцепления;</w:t>
      </w:r>
    </w:p>
    <w:bookmarkEnd w:id="360"/>
    <w:bookmarkStart w:name="z457" w:id="361"/>
    <w:p>
      <w:pPr>
        <w:spacing w:after="0"/>
        <w:ind w:left="0"/>
        <w:jc w:val="both"/>
      </w:pPr>
      <w:r>
        <w:rPr>
          <w:rFonts w:ascii="Times New Roman"/>
          <w:b w:val="false"/>
          <w:i w:val="false"/>
          <w:color w:val="000000"/>
          <w:sz w:val="28"/>
        </w:rPr>
        <w:t>
      глубина рыхлых загрязнителей на ВПП ровность поверхности ИВПП;</w:t>
      </w:r>
    </w:p>
    <w:bookmarkEnd w:id="361"/>
    <w:bookmarkStart w:name="z458" w:id="362"/>
    <w:p>
      <w:pPr>
        <w:spacing w:after="0"/>
        <w:ind w:left="0"/>
        <w:jc w:val="both"/>
      </w:pPr>
      <w:r>
        <w:rPr>
          <w:rFonts w:ascii="Times New Roman"/>
          <w:b w:val="false"/>
          <w:i w:val="false"/>
          <w:color w:val="000000"/>
          <w:sz w:val="28"/>
        </w:rPr>
        <w:t>
      плотность грунта спланированных участков летной полосы, КЗБ, поверхности БПБ;</w:t>
      </w:r>
    </w:p>
    <w:bookmarkEnd w:id="362"/>
    <w:bookmarkStart w:name="z459" w:id="363"/>
    <w:p>
      <w:pPr>
        <w:spacing w:after="0"/>
        <w:ind w:left="0"/>
        <w:jc w:val="both"/>
      </w:pPr>
      <w:r>
        <w:rPr>
          <w:rFonts w:ascii="Times New Roman"/>
          <w:b w:val="false"/>
          <w:i w:val="false"/>
          <w:color w:val="000000"/>
          <w:sz w:val="28"/>
        </w:rPr>
        <w:t>
      размеры уступов в швах между соседними плитами или кромками трещин, наплывы мастики, выбоины и сколы кромок плит на всей поверхности искусственных покрытий ИВПП, РД, перрона, укрепленных участков ЛП и КПТ, примыкающих к торцам ИВПП и боковых полос безопасности ИВПП и РД, величина уступов на сопряжениях между искусственными и грунтовыми участками летного поля (определяются с помощью линейки);</w:t>
      </w:r>
    </w:p>
    <w:bookmarkEnd w:id="363"/>
    <w:bookmarkStart w:name="z460" w:id="364"/>
    <w:p>
      <w:pPr>
        <w:spacing w:after="0"/>
        <w:ind w:left="0"/>
        <w:jc w:val="both"/>
      </w:pPr>
      <w:r>
        <w:rPr>
          <w:rFonts w:ascii="Times New Roman"/>
          <w:b w:val="false"/>
          <w:i w:val="false"/>
          <w:color w:val="000000"/>
          <w:sz w:val="28"/>
        </w:rPr>
        <w:t>
      глубина текстуры покрытий ИВПП;</w:t>
      </w:r>
    </w:p>
    <w:bookmarkEnd w:id="364"/>
    <w:bookmarkStart w:name="z461" w:id="365"/>
    <w:p>
      <w:pPr>
        <w:spacing w:after="0"/>
        <w:ind w:left="0"/>
        <w:jc w:val="both"/>
      </w:pPr>
      <w:r>
        <w:rPr>
          <w:rFonts w:ascii="Times New Roman"/>
          <w:b w:val="false"/>
          <w:i w:val="false"/>
          <w:color w:val="000000"/>
          <w:sz w:val="28"/>
        </w:rPr>
        <w:t>
      глубина колеи, волнообразования (измеряются с помощью трехметровой рейки и промерника);</w:t>
      </w:r>
    </w:p>
    <w:bookmarkEnd w:id="365"/>
    <w:bookmarkStart w:name="z462" w:id="366"/>
    <w:p>
      <w:pPr>
        <w:spacing w:after="0"/>
        <w:ind w:left="0"/>
        <w:jc w:val="both"/>
      </w:pPr>
      <w:r>
        <w:rPr>
          <w:rFonts w:ascii="Times New Roman"/>
          <w:b w:val="false"/>
          <w:i w:val="false"/>
          <w:color w:val="000000"/>
          <w:sz w:val="28"/>
        </w:rPr>
        <w:t xml:space="preserve">
      показатель ровности покрытия ИВПП определяется не реже одного раза в пять лет на основании геодезической съемки в соответствии с требованиями Методики оценки соответствия нормам годности к эксплуатации аэродромов (вертодромов) гражданской авиации, утвержденной </w:t>
      </w:r>
      <w:r>
        <w:rPr>
          <w:rFonts w:ascii="Times New Roman"/>
          <w:b w:val="false"/>
          <w:i w:val="false"/>
          <w:color w:val="000000"/>
          <w:sz w:val="28"/>
        </w:rPr>
        <w:t>приказом</w:t>
      </w:r>
      <w:r>
        <w:rPr>
          <w:rFonts w:ascii="Times New Roman"/>
          <w:b w:val="false"/>
          <w:i w:val="false"/>
          <w:color w:val="000000"/>
          <w:sz w:val="28"/>
        </w:rPr>
        <w:t xml:space="preserve"> Министра по инвестициям и развитию Республики Казахстан от 31 марта 2015 года № 376 (зарегистрирован в Реестре государственной регистрации нормативных правовых актов № 12408) (далее – МОС);</w:t>
      </w:r>
    </w:p>
    <w:bookmarkEnd w:id="366"/>
    <w:bookmarkStart w:name="z463" w:id="367"/>
    <w:p>
      <w:pPr>
        <w:spacing w:after="0"/>
        <w:ind w:left="0"/>
        <w:jc w:val="both"/>
      </w:pPr>
      <w:r>
        <w:rPr>
          <w:rFonts w:ascii="Times New Roman"/>
          <w:b w:val="false"/>
          <w:i w:val="false"/>
          <w:color w:val="000000"/>
          <w:sz w:val="28"/>
        </w:rPr>
        <w:t>
      размеры ИВПП, летной полосы, СЗ, КЗБ, КПТ (не реже одного раза в пять лет на основании геодезической съемки в соответствии с требованиями МОС);</w:t>
      </w:r>
    </w:p>
    <w:bookmarkEnd w:id="367"/>
    <w:bookmarkStart w:name="z464" w:id="368"/>
    <w:p>
      <w:pPr>
        <w:spacing w:after="0"/>
        <w:ind w:left="0"/>
        <w:jc w:val="both"/>
      </w:pPr>
      <w:r>
        <w:rPr>
          <w:rFonts w:ascii="Times New Roman"/>
          <w:b w:val="false"/>
          <w:i w:val="false"/>
          <w:color w:val="000000"/>
          <w:sz w:val="28"/>
        </w:rPr>
        <w:t>
      прочность искусственных покрытий (не реже одного раза в пять лет или при изменении прочности покрытия аэродрома, в том числе после усиления аэродромных покрытий в соответствии с требованиями МОС).</w:t>
      </w:r>
    </w:p>
    <w:bookmarkEnd w:id="368"/>
    <w:bookmarkStart w:name="z465" w:id="369"/>
    <w:p>
      <w:pPr>
        <w:spacing w:after="0"/>
        <w:ind w:left="0"/>
        <w:jc w:val="both"/>
      </w:pPr>
      <w:r>
        <w:rPr>
          <w:rFonts w:ascii="Times New Roman"/>
          <w:b w:val="false"/>
          <w:i w:val="false"/>
          <w:color w:val="000000"/>
          <w:sz w:val="28"/>
        </w:rPr>
        <w:t>
      40. Грунтовые аэродромы (вертодромы):</w:t>
      </w:r>
    </w:p>
    <w:bookmarkEnd w:id="369"/>
    <w:bookmarkStart w:name="z466" w:id="370"/>
    <w:p>
      <w:pPr>
        <w:spacing w:after="0"/>
        <w:ind w:left="0"/>
        <w:jc w:val="both"/>
      </w:pPr>
      <w:r>
        <w:rPr>
          <w:rFonts w:ascii="Times New Roman"/>
          <w:b w:val="false"/>
          <w:i w:val="false"/>
          <w:color w:val="000000"/>
          <w:sz w:val="28"/>
        </w:rPr>
        <w:t>
      1) Визуальному определению и оценке подлежат следующие параметры летного поля:</w:t>
      </w:r>
    </w:p>
    <w:bookmarkEnd w:id="370"/>
    <w:bookmarkStart w:name="z467" w:id="371"/>
    <w:p>
      <w:pPr>
        <w:spacing w:after="0"/>
        <w:ind w:left="0"/>
        <w:jc w:val="both"/>
      </w:pPr>
      <w:r>
        <w:rPr>
          <w:rFonts w:ascii="Times New Roman"/>
          <w:b w:val="false"/>
          <w:i w:val="false"/>
          <w:color w:val="000000"/>
          <w:sz w:val="28"/>
        </w:rPr>
        <w:t>
      состояние поверхности и качество дернового покрова;</w:t>
      </w:r>
    </w:p>
    <w:bookmarkEnd w:id="371"/>
    <w:bookmarkStart w:name="z468" w:id="372"/>
    <w:p>
      <w:pPr>
        <w:spacing w:after="0"/>
        <w:ind w:left="0"/>
        <w:jc w:val="both"/>
      </w:pPr>
      <w:r>
        <w:rPr>
          <w:rFonts w:ascii="Times New Roman"/>
          <w:b w:val="false"/>
          <w:i w:val="false"/>
          <w:color w:val="000000"/>
          <w:sz w:val="28"/>
        </w:rPr>
        <w:t>
      состояние и видимость маркеров.</w:t>
      </w:r>
    </w:p>
    <w:bookmarkEnd w:id="372"/>
    <w:bookmarkStart w:name="z469" w:id="373"/>
    <w:p>
      <w:pPr>
        <w:spacing w:after="0"/>
        <w:ind w:left="0"/>
        <w:jc w:val="both"/>
      </w:pPr>
      <w:r>
        <w:rPr>
          <w:rFonts w:ascii="Times New Roman"/>
          <w:b w:val="false"/>
          <w:i w:val="false"/>
          <w:color w:val="000000"/>
          <w:sz w:val="28"/>
        </w:rPr>
        <w:t>
      2) Измерению подлежат следующие параметры летного поля:</w:t>
      </w:r>
    </w:p>
    <w:bookmarkEnd w:id="373"/>
    <w:bookmarkStart w:name="z470" w:id="374"/>
    <w:p>
      <w:pPr>
        <w:spacing w:after="0"/>
        <w:ind w:left="0"/>
        <w:jc w:val="both"/>
      </w:pPr>
      <w:r>
        <w:rPr>
          <w:rFonts w:ascii="Times New Roman"/>
          <w:b w:val="false"/>
          <w:i w:val="false"/>
          <w:color w:val="000000"/>
          <w:sz w:val="28"/>
        </w:rPr>
        <w:t>
      глубина промерзания;</w:t>
      </w:r>
    </w:p>
    <w:bookmarkEnd w:id="374"/>
    <w:bookmarkStart w:name="z471" w:id="375"/>
    <w:p>
      <w:pPr>
        <w:spacing w:after="0"/>
        <w:ind w:left="0"/>
        <w:jc w:val="both"/>
      </w:pPr>
      <w:r>
        <w:rPr>
          <w:rFonts w:ascii="Times New Roman"/>
          <w:b w:val="false"/>
          <w:i w:val="false"/>
          <w:color w:val="000000"/>
          <w:sz w:val="28"/>
        </w:rPr>
        <w:t>
      прочность (плотность) грунта (уплотненного снега);</w:t>
      </w:r>
    </w:p>
    <w:bookmarkEnd w:id="375"/>
    <w:bookmarkStart w:name="z472" w:id="376"/>
    <w:p>
      <w:pPr>
        <w:spacing w:after="0"/>
        <w:ind w:left="0"/>
        <w:jc w:val="both"/>
      </w:pPr>
      <w:r>
        <w:rPr>
          <w:rFonts w:ascii="Times New Roman"/>
          <w:b w:val="false"/>
          <w:i w:val="false"/>
          <w:color w:val="000000"/>
          <w:sz w:val="28"/>
        </w:rPr>
        <w:t>
      ровность поверхности грунтового (заснеженного) аэродрома (вертодрома);</w:t>
      </w:r>
    </w:p>
    <w:bookmarkEnd w:id="376"/>
    <w:bookmarkStart w:name="z473" w:id="377"/>
    <w:p>
      <w:pPr>
        <w:spacing w:after="0"/>
        <w:ind w:left="0"/>
        <w:jc w:val="both"/>
      </w:pPr>
      <w:r>
        <w:rPr>
          <w:rFonts w:ascii="Times New Roman"/>
          <w:b w:val="false"/>
          <w:i w:val="false"/>
          <w:color w:val="000000"/>
          <w:sz w:val="28"/>
        </w:rPr>
        <w:t>
      величина уклона сопряжения рабочей части ГВПП со спланированной частью ЛП.</w:t>
      </w:r>
    </w:p>
    <w:bookmarkEnd w:id="377"/>
    <w:bookmarkStart w:name="z474" w:id="378"/>
    <w:p>
      <w:pPr>
        <w:spacing w:after="0"/>
        <w:ind w:left="0"/>
        <w:jc w:val="both"/>
      </w:pPr>
      <w:r>
        <w:rPr>
          <w:rFonts w:ascii="Times New Roman"/>
          <w:b w:val="false"/>
          <w:i w:val="false"/>
          <w:color w:val="000000"/>
          <w:sz w:val="28"/>
        </w:rPr>
        <w:t>
      41. Коэффициент сцепления на покрытии ИВПП измеряется с помощью поверенных измерительных устройств.</w:t>
      </w:r>
    </w:p>
    <w:bookmarkEnd w:id="378"/>
    <w:bookmarkStart w:name="z475" w:id="379"/>
    <w:p>
      <w:pPr>
        <w:spacing w:after="0"/>
        <w:ind w:left="0"/>
        <w:jc w:val="both"/>
      </w:pPr>
      <w:r>
        <w:rPr>
          <w:rFonts w:ascii="Times New Roman"/>
          <w:b w:val="false"/>
          <w:i w:val="false"/>
          <w:color w:val="000000"/>
          <w:sz w:val="28"/>
        </w:rPr>
        <w:t>
      42. Значения коэффициентов сцепления регистрируются во время измерений.</w:t>
      </w:r>
    </w:p>
    <w:bookmarkEnd w:id="379"/>
    <w:bookmarkStart w:name="z476" w:id="380"/>
    <w:p>
      <w:pPr>
        <w:spacing w:after="0"/>
        <w:ind w:left="0"/>
        <w:jc w:val="both"/>
      </w:pPr>
      <w:r>
        <w:rPr>
          <w:rFonts w:ascii="Times New Roman"/>
          <w:b w:val="false"/>
          <w:i w:val="false"/>
          <w:color w:val="000000"/>
          <w:sz w:val="28"/>
        </w:rPr>
        <w:t>
      43. Записи о проведении измерений хранятся в аэродромной службе не менее 1 месяца с момента проведения измерений.</w:t>
      </w:r>
    </w:p>
    <w:bookmarkEnd w:id="380"/>
    <w:bookmarkStart w:name="z477" w:id="381"/>
    <w:p>
      <w:pPr>
        <w:spacing w:after="0"/>
        <w:ind w:left="0"/>
        <w:jc w:val="both"/>
      </w:pPr>
      <w:r>
        <w:rPr>
          <w:rFonts w:ascii="Times New Roman"/>
          <w:b w:val="false"/>
          <w:i w:val="false"/>
          <w:color w:val="000000"/>
          <w:sz w:val="28"/>
        </w:rPr>
        <w:t xml:space="preserve">
      44. На ИВПП, покрытых снегом, слякотью или в период возможного образования гололеда, проводятся более частые измерения коэффициента сцепления с целью понижения или повышения кода состояния ВПП согласно </w:t>
      </w:r>
      <w:r>
        <w:rPr>
          <w:rFonts w:ascii="Times New Roman"/>
          <w:b w:val="false"/>
          <w:i w:val="false"/>
          <w:color w:val="000000"/>
          <w:sz w:val="28"/>
        </w:rPr>
        <w:t>таблице 5</w:t>
      </w:r>
      <w:r>
        <w:rPr>
          <w:rFonts w:ascii="Times New Roman"/>
          <w:b w:val="false"/>
          <w:i w:val="false"/>
          <w:color w:val="000000"/>
          <w:sz w:val="28"/>
        </w:rPr>
        <w:t xml:space="preserve"> Матрица оценки состояния ВПП (RCAM) в настоящем приложении.</w:t>
      </w:r>
    </w:p>
    <w:bookmarkEnd w:id="381"/>
    <w:bookmarkStart w:name="z478" w:id="382"/>
    <w:p>
      <w:pPr>
        <w:spacing w:after="0"/>
        <w:ind w:left="0"/>
        <w:jc w:val="both"/>
      </w:pPr>
      <w:r>
        <w:rPr>
          <w:rFonts w:ascii="Times New Roman"/>
          <w:b w:val="false"/>
          <w:i w:val="false"/>
          <w:color w:val="000000"/>
          <w:sz w:val="28"/>
        </w:rPr>
        <w:t>
      45. Толщина слоя атмосферных твердых осадков и слякоти определяется с помощью металлической миллиметровой линейки, а слоя воды - с помощью оптической линейки ОЛ-1. Замеры толщины слоя указанных осадков производятся в тех же местах ИВПП, что и коэффициент сцепления путем троекратных измерений в оцениваемых точках и вычисления среднеарифметических значений измеренных толщин на каждой трети ИВПП.</w:t>
      </w:r>
    </w:p>
    <w:bookmarkEnd w:id="382"/>
    <w:bookmarkStart w:name="z479" w:id="383"/>
    <w:p>
      <w:pPr>
        <w:spacing w:after="0"/>
        <w:ind w:left="0"/>
        <w:jc w:val="both"/>
      </w:pPr>
      <w:r>
        <w:rPr>
          <w:rFonts w:ascii="Times New Roman"/>
          <w:b w:val="false"/>
          <w:i w:val="false"/>
          <w:color w:val="000000"/>
          <w:sz w:val="28"/>
        </w:rPr>
        <w:t>
      46. При осмотре летного поля определяется вид и физические характеристики твердых, жидких и смешанных атмосферных осадков (воды, сухого и мокрого снега, слякоти, льда, инея и т.д.), которые для каждой третьей части ИВПП отражаются в Журнале состояния летного поля в числовом кодовом обозначении и, кроме того, заносятся в снежный SNOWTAM. В журнале состояния летного поля по визуальным наблюдениям фиксируются данные о длине и ширине поверхности покрытий, очищенной от осадков и площади ИВПП, покрытой осадками.</w:t>
      </w:r>
    </w:p>
    <w:bookmarkEnd w:id="383"/>
    <w:bookmarkStart w:name="z480" w:id="384"/>
    <w:p>
      <w:pPr>
        <w:spacing w:after="0"/>
        <w:ind w:left="0"/>
        <w:jc w:val="both"/>
      </w:pPr>
      <w:r>
        <w:rPr>
          <w:rFonts w:ascii="Times New Roman"/>
          <w:b w:val="false"/>
          <w:i w:val="false"/>
          <w:color w:val="000000"/>
          <w:sz w:val="28"/>
        </w:rPr>
        <w:t>
      47. Прочность грунта на грунтовых аэродромах определяется в каждом случае изменения состояния грунта.</w:t>
      </w:r>
    </w:p>
    <w:bookmarkEnd w:id="384"/>
    <w:bookmarkStart w:name="z481" w:id="385"/>
    <w:p>
      <w:pPr>
        <w:spacing w:after="0"/>
        <w:ind w:left="0"/>
        <w:jc w:val="both"/>
      </w:pPr>
      <w:r>
        <w:rPr>
          <w:rFonts w:ascii="Times New Roman"/>
          <w:b w:val="false"/>
          <w:i w:val="false"/>
          <w:color w:val="000000"/>
          <w:sz w:val="28"/>
        </w:rPr>
        <w:t>
      48. На заснеженных летных полях грунтовых аэродромов, в том числе на ИВПП под слоем уплотненного снега, прочность и плотность уплотненного снежного покрова следует определять после каждого выполнения работ по уплотнению снега и повышения температуры воздуха.</w:t>
      </w:r>
    </w:p>
    <w:bookmarkEnd w:id="385"/>
    <w:bookmarkStart w:name="z482" w:id="386"/>
    <w:p>
      <w:pPr>
        <w:spacing w:after="0"/>
        <w:ind w:left="0"/>
        <w:jc w:val="both"/>
      </w:pPr>
      <w:r>
        <w:rPr>
          <w:rFonts w:ascii="Times New Roman"/>
          <w:b w:val="false"/>
          <w:i w:val="false"/>
          <w:color w:val="000000"/>
          <w:sz w:val="28"/>
        </w:rPr>
        <w:t>
      49. Эксплуатация ВС на грунтовых летных полях в зимнее время допускается при установившихся отрицательных температурах воздуха и промерзании верхних слоев грунта на определенную глубину. При глубине промерзания грунта меньше, чем установлено для данного класса воздушных судов, определяется его прочность под слоем мерзлого грунта.</w:t>
      </w:r>
    </w:p>
    <w:bookmarkEnd w:id="386"/>
    <w:bookmarkStart w:name="z483" w:id="387"/>
    <w:p>
      <w:pPr>
        <w:spacing w:after="0"/>
        <w:ind w:left="0"/>
        <w:jc w:val="both"/>
      </w:pPr>
      <w:r>
        <w:rPr>
          <w:rFonts w:ascii="Times New Roman"/>
          <w:b w:val="false"/>
          <w:i w:val="false"/>
          <w:color w:val="000000"/>
          <w:sz w:val="28"/>
        </w:rPr>
        <w:t>
      50. При подготовки грунтовых элементов летного поля контролируется плотность грунта характеризуемой коэффициентом уплотнения на стартовых и средних участках ГВПП, МС, местах опробирования авиационных двигателей и РД, а также на спланированных участках ЛП.</w:t>
      </w:r>
    </w:p>
    <w:bookmarkEnd w:id="387"/>
    <w:bookmarkStart w:name="z484" w:id="388"/>
    <w:p>
      <w:pPr>
        <w:spacing w:after="0"/>
        <w:ind w:left="0"/>
        <w:jc w:val="both"/>
      </w:pPr>
      <w:r>
        <w:rPr>
          <w:rFonts w:ascii="Times New Roman"/>
          <w:b w:val="false"/>
          <w:i w:val="false"/>
          <w:color w:val="000000"/>
          <w:sz w:val="28"/>
        </w:rPr>
        <w:t>
      51. Контроль ровности поверхности грунтового летного поля состоит в выявлении микро- и мезонеровностей (изменение профиля поверхности в виде волнистости, взбугриваний и впадин на участках длиной до 40 м), превышающих предельно допустимые значения. Микронеровности проверяются визуальным методом или путем проезда на автомобиле. При микронеровностях более допустимых значений грунтовая поверхность подлежит ремонту. После ремонта микронеровности не превышают 3 см.</w:t>
      </w:r>
    </w:p>
    <w:bookmarkEnd w:id="388"/>
    <w:bookmarkStart w:name="z485" w:id="389"/>
    <w:p>
      <w:pPr>
        <w:spacing w:after="0"/>
        <w:ind w:left="0"/>
        <w:jc w:val="both"/>
      </w:pPr>
      <w:r>
        <w:rPr>
          <w:rFonts w:ascii="Times New Roman"/>
          <w:b w:val="false"/>
          <w:i w:val="false"/>
          <w:color w:val="000000"/>
          <w:sz w:val="28"/>
        </w:rPr>
        <w:t>
      52. Мезонеровности определяются нивелирной съемкой профиля поверхности по характерным направлениям дефектного участка путем последующего определения разности смежных сопрягающихся уклонов, (5, 10, 20) прямых отрезков с шагом съемки 5, 10, 20 м. Уклоны прямых отрезков с шагом съемки, равным 5, 10 и 20 м вычисляются по формуле:</w:t>
      </w:r>
    </w:p>
    <w:bookmarkEnd w:id="389"/>
    <w:bookmarkStart w:name="z486" w:id="390"/>
    <w:p>
      <w:pPr>
        <w:spacing w:after="0"/>
        <w:ind w:left="0"/>
        <w:jc w:val="both"/>
      </w:pPr>
      <w:r>
        <w:rPr>
          <w:rFonts w:ascii="Times New Roman"/>
          <w:b w:val="false"/>
          <w:i w:val="false"/>
          <w:color w:val="000000"/>
          <w:sz w:val="28"/>
        </w:rPr>
        <w:t xml:space="preserve">
      </w:t>
      </w:r>
    </w:p>
    <w:bookmarkEnd w:id="390"/>
    <w:p>
      <w:pPr>
        <w:spacing w:after="0"/>
        <w:ind w:left="0"/>
        <w:jc w:val="both"/>
      </w:pPr>
      <w:r>
        <w:drawing>
          <wp:inline distT="0" distB="0" distL="0" distR="0">
            <wp:extent cx="2197100" cy="800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2197100" cy="800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87" w:id="391"/>
    <w:p>
      <w:pPr>
        <w:spacing w:after="0"/>
        <w:ind w:left="0"/>
        <w:jc w:val="both"/>
      </w:pPr>
      <w:r>
        <w:rPr>
          <w:rFonts w:ascii="Times New Roman"/>
          <w:b w:val="false"/>
          <w:i w:val="false"/>
          <w:color w:val="000000"/>
          <w:sz w:val="28"/>
        </w:rPr>
        <w:t>
      где: hn-1 - отметка начальной точки профиля мезорельефа;</w:t>
      </w:r>
    </w:p>
    <w:bookmarkEnd w:id="391"/>
    <w:bookmarkStart w:name="z488" w:id="392"/>
    <w:p>
      <w:pPr>
        <w:spacing w:after="0"/>
        <w:ind w:left="0"/>
        <w:jc w:val="both"/>
      </w:pPr>
      <w:r>
        <w:rPr>
          <w:rFonts w:ascii="Times New Roman"/>
          <w:b w:val="false"/>
          <w:i w:val="false"/>
          <w:color w:val="000000"/>
          <w:sz w:val="28"/>
        </w:rPr>
        <w:t>
      hn - отметка точки профиля мезорельефа, отстоящая от начальной на шаг съемки;</w:t>
      </w:r>
    </w:p>
    <w:bookmarkEnd w:id="392"/>
    <w:bookmarkStart w:name="z489" w:id="393"/>
    <w:p>
      <w:pPr>
        <w:spacing w:after="0"/>
        <w:ind w:left="0"/>
        <w:jc w:val="both"/>
      </w:pPr>
      <w:r>
        <w:rPr>
          <w:rFonts w:ascii="Times New Roman"/>
          <w:b w:val="false"/>
          <w:i w:val="false"/>
          <w:color w:val="000000"/>
          <w:sz w:val="28"/>
        </w:rPr>
        <w:t>
      a - шаг съемки.</w:t>
      </w:r>
    </w:p>
    <w:bookmarkEnd w:id="393"/>
    <w:bookmarkStart w:name="z490" w:id="394"/>
    <w:p>
      <w:pPr>
        <w:spacing w:after="0"/>
        <w:ind w:left="0"/>
        <w:jc w:val="both"/>
      </w:pPr>
      <w:r>
        <w:rPr>
          <w:rFonts w:ascii="Times New Roman"/>
          <w:b w:val="false"/>
          <w:i w:val="false"/>
          <w:color w:val="000000"/>
          <w:sz w:val="28"/>
        </w:rPr>
        <w:t>
      Разность смежных сопрягающих уклонов прямых отрезков определяется по формуле: ∆ i (5, 10, 20)=in-1 (5, 10, 20)-in (5, 10, 20), где: in-1 (5, 10, 20) и in (5, 10, 20) - уклоны предыдущего и последующего отрезков с их знаками;</w:t>
      </w:r>
    </w:p>
    <w:bookmarkEnd w:id="394"/>
    <w:bookmarkStart w:name="z491" w:id="395"/>
    <w:p>
      <w:pPr>
        <w:spacing w:after="0"/>
        <w:ind w:left="0"/>
        <w:jc w:val="both"/>
      </w:pPr>
      <w:r>
        <w:rPr>
          <w:rFonts w:ascii="Times New Roman"/>
          <w:b w:val="false"/>
          <w:i w:val="false"/>
          <w:color w:val="000000"/>
          <w:sz w:val="28"/>
        </w:rPr>
        <w:t>
      iа имеет знак "+" если по ходу съемки профиля наблюдается подъем, и знак "-" если понижение.</w:t>
      </w:r>
    </w:p>
    <w:bookmarkEnd w:id="395"/>
    <w:bookmarkStart w:name="z492" w:id="396"/>
    <w:p>
      <w:pPr>
        <w:spacing w:after="0"/>
        <w:ind w:left="0"/>
        <w:jc w:val="both"/>
      </w:pPr>
      <w:r>
        <w:rPr>
          <w:rFonts w:ascii="Times New Roman"/>
          <w:b w:val="false"/>
          <w:i w:val="false"/>
          <w:color w:val="000000"/>
          <w:sz w:val="28"/>
        </w:rPr>
        <w:t>
      53. Нормативные требования к ровности, плотности, превышению граней смежных плит и тормозным свойствам поверхности устанавливаются положениями СНиП 3.06-87 Аэродромы.</w:t>
      </w:r>
    </w:p>
    <w:bookmarkEnd w:id="396"/>
    <w:bookmarkStart w:name="z493" w:id="397"/>
    <w:p>
      <w:pPr>
        <w:spacing w:after="0"/>
        <w:ind w:left="0"/>
        <w:jc w:val="both"/>
      </w:pPr>
      <w:r>
        <w:rPr>
          <w:rFonts w:ascii="Times New Roman"/>
          <w:b w:val="false"/>
          <w:i w:val="false"/>
          <w:color w:val="000000"/>
          <w:sz w:val="28"/>
        </w:rPr>
        <w:t>
      54. Состояние элементов дренажной системы аэродромов проверяют после окончания весеннего снеготаяния, обильных осадков.</w:t>
      </w:r>
    </w:p>
    <w:bookmarkEnd w:id="397"/>
    <w:bookmarkStart w:name="z494" w:id="398"/>
    <w:p>
      <w:pPr>
        <w:spacing w:after="0"/>
        <w:ind w:left="0"/>
        <w:jc w:val="both"/>
      </w:pPr>
      <w:r>
        <w:rPr>
          <w:rFonts w:ascii="Times New Roman"/>
          <w:b w:val="false"/>
          <w:i w:val="false"/>
          <w:color w:val="000000"/>
          <w:sz w:val="28"/>
        </w:rPr>
        <w:t>
      55. Контроль состояния открытых сооружений - канав, лотков, колодцев, оголовков коллекторов проводят визуальным методом.</w:t>
      </w:r>
    </w:p>
    <w:bookmarkEnd w:id="398"/>
    <w:bookmarkStart w:name="z495" w:id="399"/>
    <w:p>
      <w:pPr>
        <w:spacing w:after="0"/>
        <w:ind w:left="0"/>
        <w:jc w:val="both"/>
      </w:pPr>
      <w:r>
        <w:rPr>
          <w:rFonts w:ascii="Times New Roman"/>
          <w:b w:val="false"/>
          <w:i w:val="false"/>
          <w:color w:val="000000"/>
          <w:sz w:val="28"/>
        </w:rPr>
        <w:t>
      56. Состояние подземных трубопроводов (коллекторов, перепусков) проверяют с помощью источников света, луч от которого направляют через обследуемый трубопровод из колодца, смежного с тем, в котором находится наблюдатель. При исправном трубопроводе наблюдатель видит источник света в виде круга.</w:t>
      </w:r>
    </w:p>
    <w:bookmarkEnd w:id="399"/>
    <w:bookmarkStart w:name="z496" w:id="400"/>
    <w:p>
      <w:pPr>
        <w:spacing w:after="0"/>
        <w:ind w:left="0"/>
        <w:jc w:val="both"/>
      </w:pPr>
      <w:r>
        <w:rPr>
          <w:rFonts w:ascii="Times New Roman"/>
          <w:b w:val="false"/>
          <w:i w:val="false"/>
          <w:color w:val="000000"/>
          <w:sz w:val="28"/>
        </w:rPr>
        <w:t>
      57. Проверку технического состояния газоотбойных устройств выполняет инженерно-авиационная служба или специализированная организация.</w:t>
      </w:r>
    </w:p>
    <w:bookmarkEnd w:id="400"/>
    <w:bookmarkStart w:name="z497" w:id="401"/>
    <w:p>
      <w:pPr>
        <w:spacing w:after="0"/>
        <w:ind w:left="0"/>
        <w:jc w:val="both"/>
      </w:pPr>
      <w:r>
        <w:rPr>
          <w:rFonts w:ascii="Times New Roman"/>
          <w:b w:val="false"/>
          <w:i w:val="false"/>
          <w:color w:val="000000"/>
          <w:sz w:val="28"/>
        </w:rPr>
        <w:t>
      58. Проверка прочности якорных креплений производится специалистами инженерно-авиационной службы. Проверку их технического состояния выполняют не реже одного раза в два года.</w:t>
      </w:r>
    </w:p>
    <w:bookmarkEnd w:id="401"/>
    <w:bookmarkStart w:name="z498" w:id="402"/>
    <w:p>
      <w:pPr>
        <w:spacing w:after="0"/>
        <w:ind w:left="0"/>
        <w:jc w:val="both"/>
      </w:pPr>
      <w:r>
        <w:rPr>
          <w:rFonts w:ascii="Times New Roman"/>
          <w:b w:val="false"/>
          <w:i w:val="false"/>
          <w:color w:val="000000"/>
          <w:sz w:val="28"/>
        </w:rPr>
        <w:t>
      59. При оценке технического состояния элементов летных полей аэродромов (вертодромов) следует обращать особое внимание на их прочность (несущую способность), ровность, физические характеристики, связанные, в первую очередь, с работоспособностью искусственных покрытий и состоянием грунтовой части летного поля и сооружений. Оценку рекомендуется производить инструментальными методами.</w:t>
      </w:r>
    </w:p>
    <w:bookmarkEnd w:id="402"/>
    <w:bookmarkStart w:name="z499" w:id="403"/>
    <w:p>
      <w:pPr>
        <w:spacing w:after="0"/>
        <w:ind w:left="0"/>
        <w:jc w:val="both"/>
      </w:pPr>
      <w:r>
        <w:rPr>
          <w:rFonts w:ascii="Times New Roman"/>
          <w:b w:val="false"/>
          <w:i w:val="false"/>
          <w:color w:val="000000"/>
          <w:sz w:val="28"/>
        </w:rPr>
        <w:t>
      60. Для оценки эксплуатационно-технического состояния покрытий необходимо проводить их обследование и дефектацию. Материалы обследования, дефектации и оценки технического состояния покрытий аэродромов являются исходной базой для планирования ремонтных работ, а также используются при расчетах прочности и долговечности аэродромных покрытий, включая расчет потребного слоя усиления.</w:t>
      </w:r>
    </w:p>
    <w:bookmarkEnd w:id="403"/>
    <w:bookmarkStart w:name="z500" w:id="404"/>
    <w:p>
      <w:pPr>
        <w:spacing w:after="0"/>
        <w:ind w:left="0"/>
        <w:jc w:val="both"/>
      </w:pPr>
      <w:r>
        <w:rPr>
          <w:rFonts w:ascii="Times New Roman"/>
          <w:b w:val="false"/>
          <w:i w:val="false"/>
          <w:color w:val="000000"/>
          <w:sz w:val="28"/>
        </w:rPr>
        <w:t xml:space="preserve">
      61. Обследование и дефектация покрытий включает два вида работ: визуальные периодические обследования и их инструментальные испытания. Дефектацию покрытий рекомендуется проводить один раз в год, а после стихийных бедствий (паводков, наводнений и т.п.) – немедленно. При оценке прочностных характеристик покрытий аэродромов методом ACN - PCN, периодичность обследования и дефектации принимается согласно нижеприведенной </w:t>
      </w:r>
      <w:r>
        <w:rPr>
          <w:rFonts w:ascii="Times New Roman"/>
          <w:b w:val="false"/>
          <w:i w:val="false"/>
          <w:color w:val="000000"/>
          <w:sz w:val="28"/>
        </w:rPr>
        <w:t>таблице 6</w:t>
      </w:r>
      <w:r>
        <w:rPr>
          <w:rFonts w:ascii="Times New Roman"/>
          <w:b w:val="false"/>
          <w:i w:val="false"/>
          <w:color w:val="000000"/>
          <w:sz w:val="28"/>
        </w:rPr>
        <w:t>.</w:t>
      </w:r>
    </w:p>
    <w:bookmarkEnd w:id="404"/>
    <w:bookmarkStart w:name="z501" w:id="405"/>
    <w:p>
      <w:pPr>
        <w:spacing w:after="0"/>
        <w:ind w:left="0"/>
        <w:jc w:val="left"/>
      </w:pPr>
      <w:r>
        <w:rPr>
          <w:rFonts w:ascii="Times New Roman"/>
          <w:b/>
          <w:i w:val="false"/>
          <w:color w:val="000000"/>
        </w:rPr>
        <w:t xml:space="preserve"> Таблица 6. Периодичность дефектации покрытия</w:t>
      </w:r>
    </w:p>
    <w:bookmarkEnd w:id="4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перегрузки ACN/PCN</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дефектации в год</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 более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Менее 0,8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bookmarkStart w:name="z502" w:id="406"/>
    <w:p>
      <w:pPr>
        <w:spacing w:after="0"/>
        <w:ind w:left="0"/>
        <w:jc w:val="both"/>
      </w:pPr>
      <w:r>
        <w:rPr>
          <w:rFonts w:ascii="Times New Roman"/>
          <w:b w:val="false"/>
          <w:i w:val="false"/>
          <w:color w:val="000000"/>
          <w:sz w:val="28"/>
        </w:rPr>
        <w:t>
      62. По материалам обследования следует составить акт, в котором указываются:</w:t>
      </w:r>
    </w:p>
    <w:bookmarkEnd w:id="406"/>
    <w:bookmarkStart w:name="z503" w:id="407"/>
    <w:p>
      <w:pPr>
        <w:spacing w:after="0"/>
        <w:ind w:left="0"/>
        <w:jc w:val="both"/>
      </w:pPr>
      <w:r>
        <w:rPr>
          <w:rFonts w:ascii="Times New Roman"/>
          <w:b w:val="false"/>
          <w:i w:val="false"/>
          <w:color w:val="000000"/>
          <w:sz w:val="28"/>
        </w:rPr>
        <w:t>
      дата обследования, время строительства, схемы искусственных покрытий аэродрома и конструктивных разрезов покрытий элементов аэродрома;</w:t>
      </w:r>
    </w:p>
    <w:bookmarkEnd w:id="407"/>
    <w:bookmarkStart w:name="z504" w:id="408"/>
    <w:p>
      <w:pPr>
        <w:spacing w:after="0"/>
        <w:ind w:left="0"/>
        <w:jc w:val="both"/>
      </w:pPr>
      <w:r>
        <w:rPr>
          <w:rFonts w:ascii="Times New Roman"/>
          <w:b w:val="false"/>
          <w:i w:val="false"/>
          <w:color w:val="000000"/>
          <w:sz w:val="28"/>
        </w:rPr>
        <w:t>
      дефектовочный план.</w:t>
      </w:r>
    </w:p>
    <w:bookmarkEnd w:id="408"/>
    <w:bookmarkStart w:name="z505" w:id="409"/>
    <w:p>
      <w:pPr>
        <w:spacing w:after="0"/>
        <w:ind w:left="0"/>
        <w:jc w:val="both"/>
      </w:pPr>
      <w:r>
        <w:rPr>
          <w:rFonts w:ascii="Times New Roman"/>
          <w:b w:val="false"/>
          <w:i w:val="false"/>
          <w:color w:val="000000"/>
          <w:sz w:val="28"/>
        </w:rPr>
        <w:t xml:space="preserve">
      63. Для оценки технического состояния покрытий следует пользоваться классификатором дефектов согласно </w:t>
      </w:r>
      <w:r>
        <w:rPr>
          <w:rFonts w:ascii="Times New Roman"/>
          <w:b w:val="false"/>
          <w:i w:val="false"/>
          <w:color w:val="000000"/>
          <w:sz w:val="28"/>
        </w:rPr>
        <w:t>таблице 7</w:t>
      </w:r>
      <w:r>
        <w:rPr>
          <w:rFonts w:ascii="Times New Roman"/>
          <w:b w:val="false"/>
          <w:i w:val="false"/>
          <w:color w:val="000000"/>
          <w:sz w:val="28"/>
        </w:rPr>
        <w:t xml:space="preserve">. Обнаруженные дефекты относятся к одному из приведенных в </w:t>
      </w:r>
      <w:r>
        <w:rPr>
          <w:rFonts w:ascii="Times New Roman"/>
          <w:b w:val="false"/>
          <w:i w:val="false"/>
          <w:color w:val="000000"/>
          <w:sz w:val="28"/>
        </w:rPr>
        <w:t>таблице 7</w:t>
      </w:r>
      <w:r>
        <w:rPr>
          <w:rFonts w:ascii="Times New Roman"/>
          <w:b w:val="false"/>
          <w:i w:val="false"/>
          <w:color w:val="000000"/>
          <w:sz w:val="28"/>
        </w:rPr>
        <w:t>. По показателю повреждений и степени дефектности определяют объем дефектов и оценивают степень повреждений.</w:t>
      </w:r>
    </w:p>
    <w:bookmarkEnd w:id="409"/>
    <w:bookmarkStart w:name="z506" w:id="410"/>
    <w:p>
      <w:pPr>
        <w:spacing w:after="0"/>
        <w:ind w:left="0"/>
        <w:jc w:val="left"/>
      </w:pPr>
      <w:r>
        <w:rPr>
          <w:rFonts w:ascii="Times New Roman"/>
          <w:b/>
          <w:i w:val="false"/>
          <w:color w:val="000000"/>
        </w:rPr>
        <w:t xml:space="preserve"> Таблица 7. Классификатор дефектов искусственных покрытий</w:t>
      </w:r>
    </w:p>
    <w:bookmarkEnd w:id="4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дефектов (повреждений)</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Показатель повреждения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Степень дефектности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слабая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очень сильная</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Продольные и поперечные трещины в асфальтобетоне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Среднее расстояние между трещинами,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Отсутствует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Менее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Частая сетка, трещин ("крокодиловая кожа") на асфальтобетоне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Процент повреждений площади покрытий,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Менее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Эрозия асфальтобетона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Процент поврежденной площади покрытия,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Менее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Колея асфальтобетонного покрытия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Глубина колеи, (мм)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Менее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Трещины в плитах бетонного (армобетонного) покрытия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Процент плит, имеющих трещины,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Менее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Сколы кромок бетонных (армобетонных) покрытий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Процент плит со сколами кромок,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Менее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Шелушение бетона на поверхности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Процент плит с шелушением поверхности,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Менее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Неровности покрытия в виде уступов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Высота уступов, (мм)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Менее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25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Неровности в виде волн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Высота неровности на длине 3 м, (мм)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Менее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25</w:t>
            </w:r>
          </w:p>
        </w:tc>
      </w:tr>
    </w:tbl>
    <w:bookmarkStart w:name="z507" w:id="411"/>
    <w:p>
      <w:pPr>
        <w:spacing w:after="0"/>
        <w:ind w:left="0"/>
        <w:jc w:val="both"/>
      </w:pPr>
      <w:r>
        <w:rPr>
          <w:rFonts w:ascii="Times New Roman"/>
          <w:b w:val="false"/>
          <w:i w:val="false"/>
          <w:color w:val="000000"/>
          <w:sz w:val="28"/>
        </w:rPr>
        <w:t>
      64. Состояние ровности поверхности аэродромных покрытий рекомендуется характеризовать индексом R. Ровность поверхности искусственных покрытий следует оценивать при окончании их строительства для приемки в эксплуатацию, после реконструкции и ремонта. Оценку ровности рекомендуется выполнять методом коротко-шагового нивелирования или путем использования специального прицепного устройства для измерения ровности.</w:t>
      </w:r>
    </w:p>
    <w:bookmarkEnd w:id="411"/>
    <w:bookmarkStart w:name="z508" w:id="412"/>
    <w:p>
      <w:pPr>
        <w:spacing w:after="0"/>
        <w:ind w:left="0"/>
        <w:jc w:val="both"/>
      </w:pPr>
      <w:r>
        <w:rPr>
          <w:rFonts w:ascii="Times New Roman"/>
          <w:b w:val="false"/>
          <w:i w:val="false"/>
          <w:color w:val="000000"/>
          <w:sz w:val="28"/>
        </w:rPr>
        <w:t>
      65. Искусственные покрытия аэродромов не допускаются к эксплуатации, если индекс ровности R равен или ниже 2,0. Он вычисляется по формуле: R=6,48-4,62C/0,21k-2</w:t>
      </w:r>
    </w:p>
    <w:bookmarkEnd w:id="412"/>
    <w:bookmarkStart w:name="z509" w:id="413"/>
    <w:p>
      <w:pPr>
        <w:spacing w:after="0"/>
        <w:ind w:left="0"/>
        <w:jc w:val="both"/>
      </w:pPr>
      <w:r>
        <w:rPr>
          <w:rFonts w:ascii="Times New Roman"/>
          <w:b w:val="false"/>
          <w:i w:val="false"/>
          <w:color w:val="000000"/>
          <w:sz w:val="28"/>
        </w:rPr>
        <w:t>
      где: "С" и "k" – коэффициенты, характеризующие соответственно уровень и форму спектральной плотности неровностей.</w:t>
      </w:r>
    </w:p>
    <w:bookmarkEnd w:id="413"/>
    <w:bookmarkStart w:name="z510" w:id="414"/>
    <w:p>
      <w:pPr>
        <w:spacing w:after="0"/>
        <w:ind w:left="0"/>
        <w:jc w:val="both"/>
      </w:pPr>
      <w:r>
        <w:rPr>
          <w:rFonts w:ascii="Times New Roman"/>
          <w:b w:val="false"/>
          <w:i w:val="false"/>
          <w:color w:val="000000"/>
          <w:sz w:val="28"/>
        </w:rPr>
        <w:t>
      66. Состояние ровности поверхности рекомендуется оценивать в соответствии со следующей таблицей.</w:t>
      </w:r>
    </w:p>
    <w:bookmarkEnd w:id="414"/>
    <w:bookmarkStart w:name="z511" w:id="415"/>
    <w:p>
      <w:pPr>
        <w:spacing w:after="0"/>
        <w:ind w:left="0"/>
        <w:jc w:val="left"/>
      </w:pPr>
      <w:r>
        <w:rPr>
          <w:rFonts w:ascii="Times New Roman"/>
          <w:b/>
          <w:i w:val="false"/>
          <w:color w:val="000000"/>
        </w:rPr>
        <w:t xml:space="preserve"> Таблица 8. Состояние ровности поверхности</w:t>
      </w:r>
    </w:p>
    <w:bookmarkEnd w:id="4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 ровности R</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Характеристика ровности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и выше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Отличная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4,9 - 4,6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Хорошая, ближе к отличной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4,5 - 4,0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Хорошая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3,9 - 3.6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Хорошая, ближе к удовлетворительной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3,5 - 3,0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Удовлетворительная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2,9 - 2.6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Удовлетворительная, ближе к критической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2.5 - 2,0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Критическая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ниже 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Неудовлетворительная</w:t>
            </w:r>
          </w:p>
        </w:tc>
      </w:tr>
    </w:tbl>
    <w:bookmarkStart w:name="z512" w:id="416"/>
    <w:p>
      <w:pPr>
        <w:spacing w:after="0"/>
        <w:ind w:left="0"/>
        <w:jc w:val="both"/>
      </w:pPr>
      <w:r>
        <w:rPr>
          <w:rFonts w:ascii="Times New Roman"/>
          <w:b w:val="false"/>
          <w:i w:val="false"/>
          <w:color w:val="000000"/>
          <w:sz w:val="28"/>
        </w:rPr>
        <w:t>
      67. Оценка состояния ровности аэродромных искусственных покрытий производится соответствующим геодезическим методом.</w:t>
      </w:r>
    </w:p>
    <w:bookmarkEnd w:id="416"/>
    <w:bookmarkStart w:name="z513" w:id="417"/>
    <w:p>
      <w:pPr>
        <w:spacing w:after="0"/>
        <w:ind w:left="0"/>
        <w:jc w:val="both"/>
      </w:pPr>
      <w:r>
        <w:rPr>
          <w:rFonts w:ascii="Times New Roman"/>
          <w:b w:val="false"/>
          <w:i w:val="false"/>
          <w:color w:val="000000"/>
          <w:sz w:val="28"/>
        </w:rPr>
        <w:t>
      68. В соответствии с указанной Инструкцией при измерениях ровности поверхности искусственных покрытий выполняются работы, которые включают в себя следующие этапы:</w:t>
      </w:r>
    </w:p>
    <w:bookmarkEnd w:id="417"/>
    <w:bookmarkStart w:name="z514" w:id="418"/>
    <w:p>
      <w:pPr>
        <w:spacing w:after="0"/>
        <w:ind w:left="0"/>
        <w:jc w:val="both"/>
      </w:pPr>
      <w:r>
        <w:rPr>
          <w:rFonts w:ascii="Times New Roman"/>
          <w:b w:val="false"/>
          <w:i w:val="false"/>
          <w:color w:val="000000"/>
          <w:sz w:val="28"/>
        </w:rPr>
        <w:t>
      1) рекогносцировка и разметка покрытия;</w:t>
      </w:r>
    </w:p>
    <w:bookmarkEnd w:id="418"/>
    <w:bookmarkStart w:name="z515" w:id="419"/>
    <w:p>
      <w:pPr>
        <w:spacing w:after="0"/>
        <w:ind w:left="0"/>
        <w:jc w:val="both"/>
      </w:pPr>
      <w:r>
        <w:rPr>
          <w:rFonts w:ascii="Times New Roman"/>
          <w:b w:val="false"/>
          <w:i w:val="false"/>
          <w:color w:val="000000"/>
          <w:sz w:val="28"/>
        </w:rPr>
        <w:t>
      2) закладка временных реперов;</w:t>
      </w:r>
    </w:p>
    <w:bookmarkEnd w:id="419"/>
    <w:bookmarkStart w:name="z516" w:id="420"/>
    <w:p>
      <w:pPr>
        <w:spacing w:after="0"/>
        <w:ind w:left="0"/>
        <w:jc w:val="both"/>
      </w:pPr>
      <w:r>
        <w:rPr>
          <w:rFonts w:ascii="Times New Roman"/>
          <w:b w:val="false"/>
          <w:i w:val="false"/>
          <w:color w:val="000000"/>
          <w:sz w:val="28"/>
        </w:rPr>
        <w:t>
      3) нивелирование поверхности покрытий.</w:t>
      </w:r>
    </w:p>
    <w:bookmarkEnd w:id="420"/>
    <w:bookmarkStart w:name="z517" w:id="421"/>
    <w:p>
      <w:pPr>
        <w:spacing w:after="0"/>
        <w:ind w:left="0"/>
        <w:jc w:val="both"/>
      </w:pPr>
      <w:r>
        <w:rPr>
          <w:rFonts w:ascii="Times New Roman"/>
          <w:b w:val="false"/>
          <w:i w:val="false"/>
          <w:color w:val="000000"/>
          <w:sz w:val="28"/>
        </w:rPr>
        <w:t>
      69. Рекогносцировка выполняется для определения наиболее деформированных участков покрытий, включает в себя также осмотр ЛП, которая используется для закладки временных реперов. Особое значение имеет разметка через 5 м краской точек продольных профилей, по которым измеряется ровность по оси ИВПП и по следам главных опор ВС.</w:t>
      </w:r>
    </w:p>
    <w:bookmarkEnd w:id="421"/>
    <w:bookmarkStart w:name="z518" w:id="422"/>
    <w:p>
      <w:pPr>
        <w:spacing w:after="0"/>
        <w:ind w:left="0"/>
        <w:jc w:val="both"/>
      </w:pPr>
      <w:r>
        <w:rPr>
          <w:rFonts w:ascii="Times New Roman"/>
          <w:b w:val="false"/>
          <w:i w:val="false"/>
          <w:color w:val="000000"/>
          <w:sz w:val="28"/>
        </w:rPr>
        <w:t>
      70. Для закрепления высотных отметок в процессе геометрического нивелирования при перерывах в работе вдоль исследуемого искусственного аэродромного покрытия закладываются временные реперы с интервалом, как правило, 100 м, а в начале и в конце исследуемого профиля – грунтовые реперы. Нивелирование выполняют либо вдоль искусственного покрытия, либо поперек в зависимости от интенсивности движения ВС и наличия "окон" определенной длительности для работы.</w:t>
      </w:r>
    </w:p>
    <w:bookmarkEnd w:id="422"/>
    <w:bookmarkStart w:name="z519" w:id="423"/>
    <w:p>
      <w:pPr>
        <w:spacing w:after="0"/>
        <w:ind w:left="0"/>
        <w:jc w:val="both"/>
      </w:pPr>
      <w:r>
        <w:rPr>
          <w:rFonts w:ascii="Times New Roman"/>
          <w:b w:val="false"/>
          <w:i w:val="false"/>
          <w:color w:val="000000"/>
          <w:sz w:val="28"/>
        </w:rPr>
        <w:t>
      71. По результатам работ геометрического нивелирования составляется каталог высотных отметок точек нивелированных профилей искусственных аэродромных покрытий, которые используются для обработки и последующей оценки состояния их ровности.</w:t>
      </w:r>
    </w:p>
    <w:bookmarkEnd w:id="423"/>
    <w:bookmarkStart w:name="z520" w:id="424"/>
    <w:p>
      <w:pPr>
        <w:spacing w:after="0"/>
        <w:ind w:left="0"/>
        <w:jc w:val="both"/>
      </w:pPr>
      <w:r>
        <w:rPr>
          <w:rFonts w:ascii="Times New Roman"/>
          <w:b w:val="false"/>
          <w:i w:val="false"/>
          <w:color w:val="000000"/>
          <w:sz w:val="28"/>
        </w:rPr>
        <w:t>
      72. Обработка результатов геометрического нивелирования покрытий и оценка их ровности проводится организацией гражданской авиации или специализированными проектными организациями.</w:t>
      </w:r>
    </w:p>
    <w:bookmarkEnd w:id="424"/>
    <w:bookmarkStart w:name="z521" w:id="425"/>
    <w:p>
      <w:pPr>
        <w:spacing w:after="0"/>
        <w:ind w:left="0"/>
        <w:jc w:val="both"/>
      </w:pPr>
      <w:r>
        <w:rPr>
          <w:rFonts w:ascii="Times New Roman"/>
          <w:b w:val="false"/>
          <w:i w:val="false"/>
          <w:color w:val="000000"/>
          <w:sz w:val="28"/>
        </w:rPr>
        <w:t>
      73. Текстура поверхности является основным фактором, определяющим различия в коэффициенте сцепления при торможении на мокрых ВПП.</w:t>
      </w:r>
    </w:p>
    <w:bookmarkEnd w:id="425"/>
    <w:bookmarkStart w:name="z522" w:id="426"/>
    <w:p>
      <w:pPr>
        <w:spacing w:after="0"/>
        <w:ind w:left="0"/>
        <w:jc w:val="both"/>
      </w:pPr>
      <w:r>
        <w:rPr>
          <w:rFonts w:ascii="Times New Roman"/>
          <w:b w:val="false"/>
          <w:i w:val="false"/>
          <w:color w:val="000000"/>
          <w:sz w:val="28"/>
        </w:rPr>
        <w:t>
      74. Макротекстурой считается шероховатая текстура, образуемая заполнителем, или искусственно созданная текстура, например, путем нарезания канавок. Макротекстура измеряется рядом способов, и от нее в основном зависит удаление большей части воды с поверхности.</w:t>
      </w:r>
    </w:p>
    <w:bookmarkEnd w:id="426"/>
    <w:bookmarkStart w:name="z523" w:id="427"/>
    <w:p>
      <w:pPr>
        <w:spacing w:after="0"/>
        <w:ind w:left="0"/>
        <w:jc w:val="both"/>
      </w:pPr>
      <w:r>
        <w:rPr>
          <w:rFonts w:ascii="Times New Roman"/>
          <w:b w:val="false"/>
          <w:i w:val="false"/>
          <w:color w:val="000000"/>
          <w:sz w:val="28"/>
        </w:rPr>
        <w:t>
      75. Для обеспечения хороших характеристик сцепления на мокрой ВПП средняя глубина макротекстуры новой поверхности составляет не менее 1 мм. Хотя глубина менее 1 мм способна все еще обеспечить хороший дренаж, при укладке новой поверхности необходимо обеспечить глубину, которая больше минимальных значений, поскольку использование покрытия приведет со временем к ухудшению поверхности.</w:t>
      </w:r>
    </w:p>
    <w:bookmarkEnd w:id="427"/>
    <w:bookmarkStart w:name="z524" w:id="428"/>
    <w:p>
      <w:pPr>
        <w:spacing w:after="0"/>
        <w:ind w:left="0"/>
        <w:jc w:val="both"/>
      </w:pPr>
      <w:r>
        <w:rPr>
          <w:rFonts w:ascii="Times New Roman"/>
          <w:b w:val="false"/>
          <w:i w:val="false"/>
          <w:color w:val="000000"/>
          <w:sz w:val="28"/>
        </w:rPr>
        <w:t>
      76. Для некоторой поверхности применяется метод, который определяет градиент кривой сцепление/скорость путем измерения макротекстуры поверхности. Для получения средней глубины макротекстуры следует производить репрезентативные пробы по всей поверхности. Количество требуемых проб будет зависеть от разнообразия макротекстуры поверхности. Поэтому до измерения текстуры поверхности целесообразно произвести визуальный осмотр поверхности, чтобы определить значимые изменения в поверхностях искусственных покрытий.</w:t>
      </w:r>
    </w:p>
    <w:bookmarkEnd w:id="428"/>
    <w:bookmarkStart w:name="z525" w:id="429"/>
    <w:p>
      <w:pPr>
        <w:spacing w:after="0"/>
        <w:ind w:left="0"/>
        <w:jc w:val="both"/>
      </w:pPr>
      <w:r>
        <w:rPr>
          <w:rFonts w:ascii="Times New Roman"/>
          <w:b w:val="false"/>
          <w:i w:val="false"/>
          <w:color w:val="000000"/>
          <w:sz w:val="28"/>
        </w:rPr>
        <w:t>
      77. Для измерения глубины макротекстуры поверхности применяется метод засыпки песком.</w:t>
      </w:r>
    </w:p>
    <w:bookmarkEnd w:id="429"/>
    <w:bookmarkStart w:name="z526" w:id="430"/>
    <w:p>
      <w:pPr>
        <w:spacing w:after="0"/>
        <w:ind w:left="0"/>
        <w:jc w:val="both"/>
      </w:pPr>
      <w:r>
        <w:rPr>
          <w:rFonts w:ascii="Times New Roman"/>
          <w:b w:val="false"/>
          <w:i w:val="false"/>
          <w:color w:val="000000"/>
          <w:sz w:val="28"/>
        </w:rPr>
        <w:t>
      78. Метод засыпки песком. Требуемые инструменты:</w:t>
      </w:r>
    </w:p>
    <w:bookmarkEnd w:id="430"/>
    <w:bookmarkStart w:name="z527" w:id="431"/>
    <w:p>
      <w:pPr>
        <w:spacing w:after="0"/>
        <w:ind w:left="0"/>
        <w:jc w:val="both"/>
      </w:pPr>
      <w:r>
        <w:rPr>
          <w:rFonts w:ascii="Times New Roman"/>
          <w:b w:val="false"/>
          <w:i w:val="false"/>
          <w:color w:val="000000"/>
          <w:sz w:val="28"/>
        </w:rPr>
        <w:t>
      1) Металлический цилиндр глубиной 86 мм с внутренним диаметром 19 мм;</w:t>
      </w:r>
    </w:p>
    <w:bookmarkEnd w:id="431"/>
    <w:bookmarkStart w:name="z528" w:id="432"/>
    <w:p>
      <w:pPr>
        <w:spacing w:after="0"/>
        <w:ind w:left="0"/>
        <w:jc w:val="both"/>
      </w:pPr>
      <w:r>
        <w:rPr>
          <w:rFonts w:ascii="Times New Roman"/>
          <w:b w:val="false"/>
          <w:i w:val="false"/>
          <w:color w:val="000000"/>
          <w:sz w:val="28"/>
        </w:rPr>
        <w:t>
      2) Плоский деревянный диск диаметром 64 мм с прикрепленными к нему с одной стороны жестким резиновым диском толщиной 1,5 мм и ручкой с обратной стороны;</w:t>
      </w:r>
    </w:p>
    <w:bookmarkEnd w:id="432"/>
    <w:bookmarkStart w:name="z529" w:id="433"/>
    <w:p>
      <w:pPr>
        <w:spacing w:after="0"/>
        <w:ind w:left="0"/>
        <w:jc w:val="both"/>
      </w:pPr>
      <w:r>
        <w:rPr>
          <w:rFonts w:ascii="Times New Roman"/>
          <w:b w:val="false"/>
          <w:i w:val="false"/>
          <w:color w:val="000000"/>
          <w:sz w:val="28"/>
        </w:rPr>
        <w:t>
      3) Сухой обыкновенный песок с песчинками круглой формы, которые проходят через сито в 300 мк и не проходят через сито в 150 мк.</w:t>
      </w:r>
    </w:p>
    <w:bookmarkEnd w:id="433"/>
    <w:bookmarkStart w:name="z530" w:id="434"/>
    <w:p>
      <w:pPr>
        <w:spacing w:after="0"/>
        <w:ind w:left="0"/>
        <w:jc w:val="both"/>
      </w:pPr>
      <w:r>
        <w:rPr>
          <w:rFonts w:ascii="Times New Roman"/>
          <w:b w:val="false"/>
          <w:i w:val="false"/>
          <w:color w:val="000000"/>
          <w:sz w:val="28"/>
        </w:rPr>
        <w:t>
      79. Порядок проверки:</w:t>
      </w:r>
    </w:p>
    <w:bookmarkEnd w:id="434"/>
    <w:bookmarkStart w:name="z531" w:id="435"/>
    <w:p>
      <w:pPr>
        <w:spacing w:after="0"/>
        <w:ind w:left="0"/>
        <w:jc w:val="both"/>
      </w:pPr>
      <w:r>
        <w:rPr>
          <w:rFonts w:ascii="Times New Roman"/>
          <w:b w:val="false"/>
          <w:i w:val="false"/>
          <w:color w:val="000000"/>
          <w:sz w:val="28"/>
        </w:rPr>
        <w:t>
      1) Высушить предназначенную для измерения поверхность и вычистить мягкой щеткой. Наполнить цилиндр песком и стукнуть три раза основанием цилиндра для уплотнения песка, после чего сравнять поверхность песка с краями цилиндра. Высыпать песок горкой на предназначенную для испытания поверхность. Разгладить песок круговыми движениями плоской поверхности диска так, чтобы песок заполнил углубления в поверхности до уровня вершин.</w:t>
      </w:r>
    </w:p>
    <w:bookmarkEnd w:id="435"/>
    <w:bookmarkStart w:name="z532" w:id="436"/>
    <w:p>
      <w:pPr>
        <w:spacing w:after="0"/>
        <w:ind w:left="0"/>
        <w:jc w:val="both"/>
      </w:pPr>
      <w:r>
        <w:rPr>
          <w:rFonts w:ascii="Times New Roman"/>
          <w:b w:val="false"/>
          <w:i w:val="false"/>
          <w:color w:val="000000"/>
          <w:sz w:val="28"/>
        </w:rPr>
        <w:t>
      2) Измерить диаметр площади песка с точностью до 5 мм.</w:t>
      </w:r>
    </w:p>
    <w:bookmarkEnd w:id="436"/>
    <w:bookmarkStart w:name="z533" w:id="437"/>
    <w:p>
      <w:pPr>
        <w:spacing w:after="0"/>
        <w:ind w:left="0"/>
        <w:jc w:val="both"/>
      </w:pPr>
      <w:r>
        <w:rPr>
          <w:rFonts w:ascii="Times New Roman"/>
          <w:b w:val="false"/>
          <w:i w:val="false"/>
          <w:color w:val="000000"/>
          <w:sz w:val="28"/>
        </w:rPr>
        <w:t>
      80. Глубина текстуры составляет 31 000/D2, где D является диаметром площади песка в мм.</w:t>
      </w:r>
    </w:p>
    <w:bookmarkEnd w:id="437"/>
    <w:bookmarkStart w:name="z534" w:id="438"/>
    <w:p>
      <w:pPr>
        <w:spacing w:after="0"/>
        <w:ind w:left="0"/>
        <w:jc w:val="both"/>
      </w:pPr>
      <w:r>
        <w:rPr>
          <w:rFonts w:ascii="Times New Roman"/>
          <w:b w:val="false"/>
          <w:i w:val="false"/>
          <w:color w:val="000000"/>
          <w:sz w:val="28"/>
        </w:rPr>
        <w:t>
      81. Инструктивный материал для определения макроструктуры приведен в приложении 14 к конвенции о международной гражданской авиации, том I "Аэродромы", дополнении А, пункт 8.3.</w:t>
      </w:r>
    </w:p>
    <w:bookmarkEnd w:id="438"/>
    <w:bookmarkStart w:name="z535" w:id="439"/>
    <w:p>
      <w:pPr>
        <w:spacing w:after="0"/>
        <w:ind w:left="0"/>
        <w:jc w:val="both"/>
      </w:pPr>
      <w:r>
        <w:rPr>
          <w:rFonts w:ascii="Times New Roman"/>
          <w:b w:val="false"/>
          <w:i w:val="false"/>
          <w:color w:val="000000"/>
          <w:sz w:val="28"/>
        </w:rPr>
        <w:t>
      Методика оценки эксплуатационного технического состояния покрытий</w:t>
      </w:r>
    </w:p>
    <w:bookmarkEnd w:id="439"/>
    <w:bookmarkStart w:name="z536" w:id="440"/>
    <w:p>
      <w:pPr>
        <w:spacing w:after="0"/>
        <w:ind w:left="0"/>
        <w:jc w:val="both"/>
      </w:pPr>
      <w:r>
        <w:rPr>
          <w:rFonts w:ascii="Times New Roman"/>
          <w:b w:val="false"/>
          <w:i w:val="false"/>
          <w:color w:val="000000"/>
          <w:sz w:val="28"/>
        </w:rPr>
        <w:t>
      82. Оценка фактического состояния поверхности аэродромных покрытий производится на основании результатов визуального осмотра.</w:t>
      </w:r>
    </w:p>
    <w:bookmarkEnd w:id="440"/>
    <w:bookmarkStart w:name="z537" w:id="441"/>
    <w:p>
      <w:pPr>
        <w:spacing w:after="0"/>
        <w:ind w:left="0"/>
        <w:jc w:val="both"/>
      </w:pPr>
      <w:r>
        <w:rPr>
          <w:rFonts w:ascii="Times New Roman"/>
          <w:b w:val="false"/>
          <w:i w:val="false"/>
          <w:color w:val="000000"/>
          <w:sz w:val="28"/>
        </w:rPr>
        <w:t>
      83. Визуальная оценка состояния покрытия.</w:t>
      </w:r>
    </w:p>
    <w:bookmarkEnd w:id="441"/>
    <w:bookmarkStart w:name="z538" w:id="442"/>
    <w:p>
      <w:pPr>
        <w:spacing w:after="0"/>
        <w:ind w:left="0"/>
        <w:jc w:val="both"/>
      </w:pPr>
      <w:r>
        <w:rPr>
          <w:rFonts w:ascii="Times New Roman"/>
          <w:b w:val="false"/>
          <w:i w:val="false"/>
          <w:color w:val="000000"/>
          <w:sz w:val="28"/>
        </w:rPr>
        <w:t>
      Все дефекты, обнаруженные на покрытии, фиксируются на плане дефектовки с указанием их вида и размера в масштабе плана (Рисунок 1 и 2).</w:t>
      </w:r>
    </w:p>
    <w:bookmarkEnd w:id="442"/>
    <w:bookmarkStart w:name="z539" w:id="443"/>
    <w:p>
      <w:pPr>
        <w:spacing w:after="0"/>
        <w:ind w:left="0"/>
        <w:jc w:val="both"/>
      </w:pPr>
      <w:r>
        <w:rPr>
          <w:rFonts w:ascii="Times New Roman"/>
          <w:b w:val="false"/>
          <w:i w:val="false"/>
          <w:color w:val="000000"/>
          <w:sz w:val="28"/>
        </w:rPr>
        <w:t>
      84. Оценки эксплуатационно-технического состояния жестких покрытий аэродромов.</w:t>
      </w:r>
    </w:p>
    <w:bookmarkEnd w:id="443"/>
    <w:bookmarkStart w:name="z540" w:id="444"/>
    <w:p>
      <w:pPr>
        <w:spacing w:after="0"/>
        <w:ind w:left="0"/>
        <w:jc w:val="both"/>
      </w:pPr>
      <w:r>
        <w:rPr>
          <w:rFonts w:ascii="Times New Roman"/>
          <w:b w:val="false"/>
          <w:i w:val="false"/>
          <w:color w:val="000000"/>
          <w:sz w:val="28"/>
        </w:rPr>
        <w:t>
      На основания результатов визуального осмотра обследования определяется обобщенный показатель повреждений покрытий D по формуле:</w:t>
      </w:r>
    </w:p>
    <w:bookmarkEnd w:id="444"/>
    <w:bookmarkStart w:name="z541" w:id="445"/>
    <w:p>
      <w:pPr>
        <w:spacing w:after="0"/>
        <w:ind w:left="0"/>
        <w:jc w:val="both"/>
      </w:pPr>
      <w:r>
        <w:rPr>
          <w:rFonts w:ascii="Times New Roman"/>
          <w:b w:val="false"/>
          <w:i w:val="false"/>
          <w:color w:val="000000"/>
          <w:sz w:val="28"/>
        </w:rPr>
        <w:t>
      D = DТР QTP + Dck Qck + Dш Qш (1), где: D - обобщений показатель повреждений покрытия; DTP - показатель сквозных трещин; Dck - показатель сколов кромок; Dш - показатель шелушения; QTP - коэффициент весомости склонов кромок; Qск - коэффициент весомости шелушения; Qш - коэффициент весомости сквозных трещин.</w:t>
      </w:r>
    </w:p>
    <w:bookmarkEnd w:id="445"/>
    <w:bookmarkStart w:name="z542" w:id="446"/>
    <w:p>
      <w:pPr>
        <w:spacing w:after="0"/>
        <w:ind w:left="0"/>
        <w:jc w:val="both"/>
      </w:pPr>
      <w:r>
        <w:rPr>
          <w:rFonts w:ascii="Times New Roman"/>
          <w:b w:val="false"/>
          <w:i w:val="false"/>
          <w:color w:val="000000"/>
          <w:sz w:val="28"/>
        </w:rPr>
        <w:t>
      Показатель Dmp рассчитывается по формуле:</w:t>
      </w:r>
    </w:p>
    <w:bookmarkEnd w:id="446"/>
    <w:bookmarkStart w:name="z543" w:id="447"/>
    <w:p>
      <w:pPr>
        <w:spacing w:after="0"/>
        <w:ind w:left="0"/>
        <w:jc w:val="both"/>
      </w:pPr>
      <w:r>
        <w:rPr>
          <w:rFonts w:ascii="Times New Roman"/>
          <w:b w:val="false"/>
          <w:i w:val="false"/>
          <w:color w:val="000000"/>
          <w:sz w:val="28"/>
        </w:rPr>
        <w:t>
      Dmp = (nmp/nобщ) /100 (2),</w:t>
      </w:r>
    </w:p>
    <w:bookmarkEnd w:id="447"/>
    <w:bookmarkStart w:name="z544" w:id="448"/>
    <w:p>
      <w:pPr>
        <w:spacing w:after="0"/>
        <w:ind w:left="0"/>
        <w:jc w:val="both"/>
      </w:pPr>
      <w:r>
        <w:rPr>
          <w:rFonts w:ascii="Times New Roman"/>
          <w:b w:val="false"/>
          <w:i w:val="false"/>
          <w:color w:val="000000"/>
          <w:sz w:val="28"/>
        </w:rPr>
        <w:t>
      где: nmp - количество плит, имеющих сквозные трещины;</w:t>
      </w:r>
    </w:p>
    <w:bookmarkEnd w:id="448"/>
    <w:bookmarkStart w:name="z545" w:id="449"/>
    <w:p>
      <w:pPr>
        <w:spacing w:after="0"/>
        <w:ind w:left="0"/>
        <w:jc w:val="both"/>
      </w:pPr>
      <w:r>
        <w:rPr>
          <w:rFonts w:ascii="Times New Roman"/>
          <w:b w:val="false"/>
          <w:i w:val="false"/>
          <w:color w:val="000000"/>
          <w:sz w:val="28"/>
        </w:rPr>
        <w:t>
      nобщ - общее количество плит на обследованном участке аэродрома.</w:t>
      </w:r>
    </w:p>
    <w:bookmarkEnd w:id="449"/>
    <w:bookmarkStart w:name="z546" w:id="450"/>
    <w:p>
      <w:pPr>
        <w:spacing w:after="0"/>
        <w:ind w:left="0"/>
        <w:jc w:val="both"/>
      </w:pPr>
      <w:r>
        <w:rPr>
          <w:rFonts w:ascii="Times New Roman"/>
          <w:b w:val="false"/>
          <w:i w:val="false"/>
          <w:color w:val="000000"/>
          <w:sz w:val="28"/>
        </w:rPr>
        <w:t>
      Показатель Dck рассчитывается по формуле:</w:t>
      </w:r>
    </w:p>
    <w:bookmarkEnd w:id="450"/>
    <w:bookmarkStart w:name="z547" w:id="451"/>
    <w:p>
      <w:pPr>
        <w:spacing w:after="0"/>
        <w:ind w:left="0"/>
        <w:jc w:val="both"/>
      </w:pPr>
      <w:r>
        <w:rPr>
          <w:rFonts w:ascii="Times New Roman"/>
          <w:b w:val="false"/>
          <w:i w:val="false"/>
          <w:color w:val="000000"/>
          <w:sz w:val="28"/>
        </w:rPr>
        <w:t>
      Dck = (nk/ nобщ)/100 (3),</w:t>
      </w:r>
    </w:p>
    <w:bookmarkEnd w:id="451"/>
    <w:bookmarkStart w:name="z548" w:id="452"/>
    <w:p>
      <w:pPr>
        <w:spacing w:after="0"/>
        <w:ind w:left="0"/>
        <w:jc w:val="both"/>
      </w:pPr>
      <w:r>
        <w:rPr>
          <w:rFonts w:ascii="Times New Roman"/>
          <w:b w:val="false"/>
          <w:i w:val="false"/>
          <w:color w:val="000000"/>
          <w:sz w:val="28"/>
        </w:rPr>
        <w:t>
      где: nk - количество плит, имеющие сколы кромок.</w:t>
      </w:r>
    </w:p>
    <w:bookmarkEnd w:id="452"/>
    <w:bookmarkStart w:name="z549" w:id="453"/>
    <w:p>
      <w:pPr>
        <w:spacing w:after="0"/>
        <w:ind w:left="0"/>
        <w:jc w:val="both"/>
      </w:pPr>
      <w:r>
        <w:rPr>
          <w:rFonts w:ascii="Times New Roman"/>
          <w:b w:val="false"/>
          <w:i w:val="false"/>
          <w:color w:val="000000"/>
          <w:sz w:val="28"/>
        </w:rPr>
        <w:t>
      Показатель Dш рассчитывается по формуле:</w:t>
      </w:r>
    </w:p>
    <w:bookmarkEnd w:id="453"/>
    <w:bookmarkStart w:name="z550" w:id="454"/>
    <w:p>
      <w:pPr>
        <w:spacing w:after="0"/>
        <w:ind w:left="0"/>
        <w:jc w:val="both"/>
      </w:pPr>
      <w:r>
        <w:rPr>
          <w:rFonts w:ascii="Times New Roman"/>
          <w:b w:val="false"/>
          <w:i w:val="false"/>
          <w:color w:val="000000"/>
          <w:sz w:val="28"/>
        </w:rPr>
        <w:t>
      Dш = (nш/ nобщ)/100 (4),</w:t>
      </w:r>
    </w:p>
    <w:bookmarkEnd w:id="454"/>
    <w:bookmarkStart w:name="z551" w:id="455"/>
    <w:p>
      <w:pPr>
        <w:spacing w:after="0"/>
        <w:ind w:left="0"/>
        <w:jc w:val="both"/>
      </w:pPr>
      <w:r>
        <w:rPr>
          <w:rFonts w:ascii="Times New Roman"/>
          <w:b w:val="false"/>
          <w:i w:val="false"/>
          <w:color w:val="000000"/>
          <w:sz w:val="28"/>
        </w:rPr>
        <w:t>
      где: nш - количество плит, имеющих шелушенную поверхность.</w:t>
      </w:r>
    </w:p>
    <w:bookmarkEnd w:id="455"/>
    <w:bookmarkStart w:name="z552" w:id="456"/>
    <w:p>
      <w:pPr>
        <w:spacing w:after="0"/>
        <w:ind w:left="0"/>
        <w:jc w:val="both"/>
      </w:pPr>
      <w:r>
        <w:rPr>
          <w:rFonts w:ascii="Times New Roman"/>
          <w:b w:val="false"/>
          <w:i w:val="false"/>
          <w:color w:val="000000"/>
          <w:sz w:val="28"/>
        </w:rPr>
        <w:t>
      Коэффициент вместимости Qmp Qck Qш определяется по следующей таблице:</w:t>
      </w:r>
    </w:p>
    <w:bookmarkEnd w:id="4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Qmp</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Qck</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Qш</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r>
    </w:tbl>
    <w:bookmarkStart w:name="z553" w:id="457"/>
    <w:p>
      <w:pPr>
        <w:spacing w:after="0"/>
        <w:ind w:left="0"/>
        <w:jc w:val="both"/>
      </w:pPr>
      <w:r>
        <w:rPr>
          <w:rFonts w:ascii="Times New Roman"/>
          <w:b w:val="false"/>
          <w:i w:val="false"/>
          <w:color w:val="000000"/>
          <w:sz w:val="28"/>
        </w:rPr>
        <w:t>
      85. Пригодность жесткого аэродромного покрытия к эксплуатации оценивается показателем сигнальной оценки состояния покрытия S, который определяется по формуле: S = 5,0 - D (5)</w:t>
      </w:r>
    </w:p>
    <w:bookmarkEnd w:id="457"/>
    <w:bookmarkStart w:name="z554" w:id="458"/>
    <w:p>
      <w:pPr>
        <w:spacing w:after="0"/>
        <w:ind w:left="0"/>
        <w:jc w:val="both"/>
      </w:pPr>
      <w:r>
        <w:rPr>
          <w:rFonts w:ascii="Times New Roman"/>
          <w:b w:val="false"/>
          <w:i w:val="false"/>
          <w:color w:val="000000"/>
          <w:sz w:val="28"/>
        </w:rPr>
        <w:t>
      Показатели сигнальной оценки для характерных стадий эксплуатационно-технического состояния покрытий приведены в следующей таблице:</w:t>
      </w:r>
    </w:p>
    <w:bookmarkEnd w:id="4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Стадии эксплуатационно-технического состояния покрытий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5" w:id="459"/>
          <w:p>
            <w:pPr>
              <w:spacing w:after="20"/>
              <w:ind w:left="20"/>
              <w:jc w:val="both"/>
            </w:pPr>
            <w:r>
              <w:rPr>
                <w:rFonts w:ascii="Times New Roman"/>
                <w:b w:val="false"/>
                <w:i w:val="false"/>
                <w:color w:val="000000"/>
                <w:sz w:val="20"/>
              </w:rPr>
              <w:t>
3,5 - 5,0</w:t>
            </w:r>
          </w:p>
          <w:bookmarkEnd w:id="459"/>
          <w:p>
            <w:pPr>
              <w:spacing w:after="20"/>
              <w:ind w:left="20"/>
              <w:jc w:val="both"/>
            </w:pPr>
            <w:r>
              <w:rPr>
                <w:rFonts w:ascii="Times New Roman"/>
                <w:b w:val="false"/>
                <w:i w:val="false"/>
                <w:color w:val="000000"/>
                <w:sz w:val="20"/>
              </w:rPr>
              <w:t>
</w:t>
            </w:r>
            <w:r>
              <w:rPr>
                <w:rFonts w:ascii="Times New Roman"/>
                <w:b w:val="false"/>
                <w:i w:val="false"/>
                <w:color w:val="000000"/>
                <w:sz w:val="20"/>
              </w:rPr>
              <w:t>2,5 - 3,5</w:t>
            </w:r>
          </w:p>
          <w:p>
            <w:pPr>
              <w:spacing w:after="20"/>
              <w:ind w:left="20"/>
              <w:jc w:val="both"/>
            </w:pPr>
            <w:r>
              <w:rPr>
                <w:rFonts w:ascii="Times New Roman"/>
                <w:b w:val="false"/>
                <w:i w:val="false"/>
                <w:color w:val="000000"/>
                <w:sz w:val="20"/>
              </w:rPr>
              <w:t>
S &lt; 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7" w:id="460"/>
          <w:p>
            <w:pPr>
              <w:spacing w:after="20"/>
              <w:ind w:left="20"/>
              <w:jc w:val="both"/>
            </w:pPr>
            <w:r>
              <w:rPr>
                <w:rFonts w:ascii="Times New Roman"/>
                <w:b w:val="false"/>
                <w:i w:val="false"/>
                <w:color w:val="000000"/>
                <w:sz w:val="20"/>
              </w:rPr>
              <w:t>
Стадия нормальной эксплуатации</w:t>
            </w:r>
          </w:p>
          <w:bookmarkEnd w:id="460"/>
          <w:p>
            <w:pPr>
              <w:spacing w:after="20"/>
              <w:ind w:left="20"/>
              <w:jc w:val="both"/>
            </w:pPr>
            <w:r>
              <w:rPr>
                <w:rFonts w:ascii="Times New Roman"/>
                <w:b w:val="false"/>
                <w:i w:val="false"/>
                <w:color w:val="000000"/>
                <w:sz w:val="20"/>
              </w:rPr>
              <w:t>
</w:t>
            </w:r>
            <w:r>
              <w:rPr>
                <w:rFonts w:ascii="Times New Roman"/>
                <w:b w:val="false"/>
                <w:i w:val="false"/>
                <w:color w:val="000000"/>
                <w:sz w:val="20"/>
              </w:rPr>
              <w:t>Критическая стадия</w:t>
            </w:r>
          </w:p>
          <w:p>
            <w:pPr>
              <w:spacing w:after="20"/>
              <w:ind w:left="20"/>
              <w:jc w:val="both"/>
            </w:pPr>
            <w:r>
              <w:rPr>
                <w:rFonts w:ascii="Times New Roman"/>
                <w:b w:val="false"/>
                <w:i w:val="false"/>
                <w:color w:val="000000"/>
                <w:sz w:val="20"/>
              </w:rPr>
              <w:t>
Стадия не допустимых повреждений</w:t>
            </w:r>
          </w:p>
        </w:tc>
      </w:tr>
    </w:tbl>
    <w:bookmarkStart w:name="z559" w:id="461"/>
    <w:p>
      <w:pPr>
        <w:spacing w:after="0"/>
        <w:ind w:left="0"/>
        <w:jc w:val="both"/>
      </w:pPr>
      <w:r>
        <w:rPr>
          <w:rFonts w:ascii="Times New Roman"/>
          <w:b w:val="false"/>
          <w:i w:val="false"/>
          <w:color w:val="000000"/>
          <w:sz w:val="28"/>
        </w:rPr>
        <w:t>
      При результате ежегодных обследований строится график зависимости значений сигнальной оценки S от времени эксплуатации покрытия и посредством линейной экстраполяции определяются ресурсы покрытия.</w:t>
      </w:r>
    </w:p>
    <w:bookmarkEnd w:id="461"/>
    <w:bookmarkStart w:name="z560" w:id="462"/>
    <w:p>
      <w:pPr>
        <w:spacing w:after="0"/>
        <w:ind w:left="0"/>
        <w:jc w:val="both"/>
      </w:pPr>
      <w:r>
        <w:rPr>
          <w:rFonts w:ascii="Times New Roman"/>
          <w:b w:val="false"/>
          <w:i w:val="false"/>
          <w:color w:val="000000"/>
          <w:sz w:val="28"/>
        </w:rPr>
        <w:t>
      Пример. В результате ежегодного обследования установлено:</w:t>
      </w:r>
    </w:p>
    <w:bookmarkEnd w:id="4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плит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 год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2006 год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 год</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 сквозными трещинами 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 скалами комами 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шелушением поверхности 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bl>
    <w:bookmarkStart w:name="z561" w:id="463"/>
    <w:p>
      <w:pPr>
        <w:spacing w:after="0"/>
        <w:ind w:left="0"/>
        <w:jc w:val="both"/>
      </w:pPr>
      <w:r>
        <w:rPr>
          <w:rFonts w:ascii="Times New Roman"/>
          <w:b w:val="false"/>
          <w:i w:val="false"/>
          <w:color w:val="000000"/>
          <w:sz w:val="28"/>
        </w:rPr>
        <w:t>
      Общее число плит на обследуемом участке nобщ = 5000 шт. Определить сигнальную оценку и ресурс покрытия на 2007 год. По формулам (2)-(4) определяются показатели каждого вида повреждений.</w:t>
      </w:r>
    </w:p>
    <w:bookmarkEnd w:id="463"/>
    <w:bookmarkStart w:name="z562" w:id="464"/>
    <w:p>
      <w:pPr>
        <w:spacing w:after="0"/>
        <w:ind w:left="0"/>
        <w:jc w:val="both"/>
      </w:pPr>
      <w:r>
        <w:rPr>
          <w:rFonts w:ascii="Times New Roman"/>
          <w:b w:val="false"/>
          <w:i w:val="false"/>
          <w:color w:val="000000"/>
          <w:sz w:val="28"/>
        </w:rPr>
        <w:t>
      Dmp = 100/5000*100 = 2,0</w:t>
      </w:r>
    </w:p>
    <w:bookmarkEnd w:id="464"/>
    <w:bookmarkStart w:name="z563" w:id="465"/>
    <w:p>
      <w:pPr>
        <w:spacing w:after="0"/>
        <w:ind w:left="0"/>
        <w:jc w:val="both"/>
      </w:pPr>
      <w:r>
        <w:rPr>
          <w:rFonts w:ascii="Times New Roman"/>
          <w:b w:val="false"/>
          <w:i w:val="false"/>
          <w:color w:val="000000"/>
          <w:sz w:val="28"/>
        </w:rPr>
        <w:t>
      Dck = 100/5000*100 = 2,0</w:t>
      </w:r>
    </w:p>
    <w:bookmarkEnd w:id="465"/>
    <w:bookmarkStart w:name="z564" w:id="466"/>
    <w:p>
      <w:pPr>
        <w:spacing w:after="0"/>
        <w:ind w:left="0"/>
        <w:jc w:val="both"/>
      </w:pPr>
      <w:r>
        <w:rPr>
          <w:rFonts w:ascii="Times New Roman"/>
          <w:b w:val="false"/>
          <w:i w:val="false"/>
          <w:color w:val="000000"/>
          <w:sz w:val="28"/>
        </w:rPr>
        <w:t>
      Dm = 500/5000*100 = 10,0</w:t>
      </w:r>
    </w:p>
    <w:bookmarkEnd w:id="466"/>
    <w:bookmarkStart w:name="z565" w:id="467"/>
    <w:p>
      <w:pPr>
        <w:spacing w:after="0"/>
        <w:ind w:left="0"/>
        <w:jc w:val="both"/>
      </w:pPr>
      <w:r>
        <w:rPr>
          <w:rFonts w:ascii="Times New Roman"/>
          <w:b w:val="false"/>
          <w:i w:val="false"/>
          <w:color w:val="000000"/>
          <w:sz w:val="28"/>
        </w:rPr>
        <w:t>
      По формуле (1) определяется обобщенный показатель повреждений покрытия: D = 2x0,05 + 2x0,1 + 10,0x0,03 = 0,6</w:t>
      </w:r>
    </w:p>
    <w:bookmarkEnd w:id="467"/>
    <w:bookmarkStart w:name="z566" w:id="468"/>
    <w:p>
      <w:pPr>
        <w:spacing w:after="0"/>
        <w:ind w:left="0"/>
        <w:jc w:val="both"/>
      </w:pPr>
      <w:r>
        <w:rPr>
          <w:rFonts w:ascii="Times New Roman"/>
          <w:b w:val="false"/>
          <w:i w:val="false"/>
          <w:color w:val="000000"/>
          <w:sz w:val="28"/>
        </w:rPr>
        <w:t>
      По формуле (5) - сигнальная оценка состояния покрытия составила:</w:t>
      </w:r>
    </w:p>
    <w:bookmarkEnd w:id="468"/>
    <w:bookmarkStart w:name="z567" w:id="469"/>
    <w:p>
      <w:pPr>
        <w:spacing w:after="0"/>
        <w:ind w:left="0"/>
        <w:jc w:val="both"/>
      </w:pPr>
      <w:r>
        <w:rPr>
          <w:rFonts w:ascii="Times New Roman"/>
          <w:b w:val="false"/>
          <w:i w:val="false"/>
          <w:color w:val="000000"/>
          <w:sz w:val="28"/>
        </w:rPr>
        <w:t>
      S = 5 - 0,6 = 4,4</w:t>
      </w:r>
    </w:p>
    <w:bookmarkEnd w:id="469"/>
    <w:bookmarkStart w:name="z568" w:id="470"/>
    <w:p>
      <w:pPr>
        <w:spacing w:after="0"/>
        <w:ind w:left="0"/>
        <w:jc w:val="both"/>
      </w:pPr>
      <w:r>
        <w:rPr>
          <w:rFonts w:ascii="Times New Roman"/>
          <w:b w:val="false"/>
          <w:i w:val="false"/>
          <w:color w:val="000000"/>
          <w:sz w:val="28"/>
        </w:rPr>
        <w:t>
      Аналогичные вычисления выполняются по результатам обследований 2005 - 2007 гг.</w:t>
      </w:r>
    </w:p>
    <w:bookmarkEnd w:id="4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 год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2006 год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 год</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Dck</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bl>
    <w:bookmarkStart w:name="z569" w:id="471"/>
    <w:p>
      <w:pPr>
        <w:spacing w:after="0"/>
        <w:ind w:left="0"/>
        <w:jc w:val="both"/>
      </w:pPr>
      <w:r>
        <w:rPr>
          <w:rFonts w:ascii="Times New Roman"/>
          <w:b w:val="false"/>
          <w:i w:val="false"/>
          <w:color w:val="000000"/>
          <w:sz w:val="28"/>
        </w:rPr>
        <w:t>
      По данным таблицы строится график сигнальной оценки зависимости состояния покрытия от времени. Ориентировочно, с помощью линейного экстраполирования определяется ресурс покрытия – 8 лет. До 2011 года покрытие будет находиться в стадии нормальной эксплуатации, а к 2016 году оно перейдет в стадию недопустимых повреждений.</w:t>
      </w:r>
    </w:p>
    <w:bookmarkEnd w:id="47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