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aa4d" w14:textId="d0da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24 февраля 2015 года № 198 "Об утверждении Правил сертификации и выдачи сертификата летной годности гражданского воздушного судна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6 марта 2023 года № 135. Зарегистрирован в Министерстве юстиции Республики Казахстан 9 марта 2023 года № 32032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198 "Об утверждении Правил сертификации и выдачи сертификата летной годности гражданского воздушного судна Республики Казахстан" (за регистрирован в Реестре государственной регистрации нормативных правовых актов Республики Казахстан под № 12073)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летной годности гражданского воздушного судна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Устанавливается следующий срок действия на нижеуказанные документы с момента их выдачи: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сертификат летной годности – один год;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по шуму – бессрочный;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экспортный сертификат – двадцать два рабочих дней;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на выполнение специального полета (специальный сертификат летной годности) – не более тридцати календарных дней;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разрешение на использование радиопередающую аппаратуру – бессрочный;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о признании действительным сертификата летной годности гражданского воздушного судна, выданного иностранным государством (далее – решение о признании сертификата) – срок, указанный на сертификате летной годности гражданских воздушных судов, выданных иностранным государством.";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решение о признании действительным сертификата летной годности (далее – Решение) – документ установленного образца, выданный уполномоченной организацией, в сфере гражданской авиации, подтверждающий соответствие гражданского воздушного судна требованиям и стандартам ИКАО и нормам летной годности, установленным Республикой Казахстан;";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сертификат по шуму – документ, выданный уполномоченной организацией, удостоверяющий соответствие гражданского воздушного судна по шуму на местности;";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Разрешение на выполнение специального полета (специальный сертификат летной годности) выдается воздушному судну, зарегистрированному в Государственном реестре гражданских воздушных судов, кроме случаев предусмотренных статьей 44 Закона, и не имеющему действующего сертификата летной годности или не соответствующему установленным требованиям для выдачи сертификата летной годности, но на основе оценки эксплуатанта и уполномоченной организации в состоянии выполнять безопасный полет при установленных ниже условиях и в следующих целях: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облет после производства новых воздушных судов;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облет после технического обслуживания и (или) ремонта в соответствии с эксплуатационной (ремонтной) документацией либо облет с целью подтверждения технических характеристик;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доставка или экспорт воздушного судна;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полет воздушного судна для оценки заказчиком или уполномоченной организации;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выставки и авиашоу;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полет воздушного судна к месту выполнения технического обслуживания, ремонта или к месту текущего базирования;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полет воздушного судна с максимальной сертифицированной взлетной массой для полетов за пределами безопасного расстояния полета над водой или над землей в зонах, не имеющих соответствующих условий для посадки или соответствующего количества топлива;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достижение рекордов, участие в авиационных соревнованиях и аналогичные соревнования;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деятельность воздушных судов или типов воздушных судов на территории Республики Казахстан, для которых сертификат летной годности или другой аналогичный документ не требуется в соответствии с законодательством Республики Казахстан.";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Перед выдачей разрешения на выполнение специального полета уполномоченная организация в сфере гражданской авиации обязана провести оценку состояния воздушного судна для безопасного выполнения полета и установить необходимые ограничения на его эксплуатацию. При выполнении специального полета перевозка пассажиров на борту воздушного судна не допускается.";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Экспортный сертификат выдается уполномоченной организацией воздушному судну, подлежащему исключению воздушного судна из Государственного реестра гражданских воздушных судов Республики Казахстан.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не является действительным для цели выполнения полетов и служит подтверждением экспортирующему государству положительных результатов последней̆ проверки состояния летной годности воздушного судна.".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