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aed2" w14:textId="08aa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19 июня 2020 года № 281 "Об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3 марта 2023 года № 177. Зарегистрирован в Министерстве юстиции Республики Казахстан 13 марта 2023 года № 32057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19 июня 2020 года № 281 "Об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(зарегистрирован в Реестре государственной регистрации нормативных правовых актов под № 20989) следующее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10" w:id="4"/>
    <w:p>
      <w:pPr>
        <w:spacing w:after="0"/>
        <w:ind w:left="0"/>
        <w:jc w:val="both"/>
      </w:pPr>
      <w:r>
        <w:rPr>
          <w:rFonts w:ascii="Times New Roman"/>
          <w:b w:val="false"/>
          <w:i w:val="false"/>
          <w:color w:val="000000"/>
          <w:sz w:val="28"/>
        </w:rPr>
        <w:t>
      "Центральному архиву Министерства обороны Республики Казахстан в установленном законодательством Республики Казахстан порядке в течение трех рабочих дней с даты утверждения или изменения в Правилах обеспечить направление информации о внесенных изменениях и (или) дополнениях в настоящие правила в Единый контакт-центр и Государственную корпорацию.";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"4. Для получения государственной услуги физические и юридические лица (далее – услугополучатель) подают в некоммерческое акционерное общество "Государственная корпорация "Правительство для граждан" (далее – Государственная корпорация)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перечня основных требований к оказанию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(далее – перечень основных требований к государственной услуге).";</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часть первую изложить в следующей редакции:</w:t>
      </w:r>
    </w:p>
    <w:bookmarkEnd w:id="7"/>
    <w:bookmarkStart w:name="z15" w:id="8"/>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основных требований к государственной услуге,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
    <w:bookmarkStart w:name="z16" w:id="9"/>
    <w:p>
      <w:pPr>
        <w:spacing w:after="0"/>
        <w:ind w:left="0"/>
        <w:jc w:val="both"/>
      </w:pPr>
      <w:r>
        <w:rPr>
          <w:rFonts w:ascii="Times New Roman"/>
          <w:b w:val="false"/>
          <w:i w:val="false"/>
          <w:color w:val="000000"/>
          <w:sz w:val="28"/>
        </w:rPr>
        <w:t>
      часть третью изложить в следующей редакции:</w:t>
      </w:r>
    </w:p>
    <w:bookmarkEnd w:id="9"/>
    <w:bookmarkStart w:name="z17" w:id="10"/>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перечнем основных требований к государственной услуге,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
    <w:bookmarkStart w:name="z18" w:id="1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1"/>
    <w:bookmarkStart w:name="z19" w:id="12"/>
    <w:p>
      <w:pPr>
        <w:spacing w:after="0"/>
        <w:ind w:left="0"/>
        <w:jc w:val="both"/>
      </w:pPr>
      <w:r>
        <w:rPr>
          <w:rFonts w:ascii="Times New Roman"/>
          <w:b w:val="false"/>
          <w:i w:val="false"/>
          <w:color w:val="000000"/>
          <w:sz w:val="28"/>
        </w:rPr>
        <w:t>
      "Ответственный исполнитель рассматривает пакет документов и готовит результат оказания государственной услуги в течение 14 (четырнадцать) рабочих дней, либо мотивированный ответ об отказе в оказании государственной услуги согласно пункта 9 перечня основных требований к государственной услуги.";</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часть третью изложить в следующей редакции:</w:t>
      </w:r>
    </w:p>
    <w:bookmarkEnd w:id="14"/>
    <w:bookmarkStart w:name="z22" w:id="15"/>
    <w:p>
      <w:pPr>
        <w:spacing w:after="0"/>
        <w:ind w:left="0"/>
        <w:jc w:val="both"/>
      </w:pPr>
      <w:r>
        <w:rPr>
          <w:rFonts w:ascii="Times New Roman"/>
          <w:b w:val="false"/>
          <w:i w:val="false"/>
          <w:color w:val="000000"/>
          <w:sz w:val="28"/>
        </w:rPr>
        <w:t>
      "Отказ в оказании государственной услуги осуществляется в соответствии с пунктом 9 перечня основных требований к государственной услуге, при этом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позиции по предварительному решению.";</w:t>
      </w:r>
    </w:p>
    <w:bookmarkEnd w:id="15"/>
    <w:bookmarkStart w:name="z23" w:id="16"/>
    <w:p>
      <w:pPr>
        <w:spacing w:after="0"/>
        <w:ind w:left="0"/>
        <w:jc w:val="both"/>
      </w:pPr>
      <w:r>
        <w:rPr>
          <w:rFonts w:ascii="Times New Roman"/>
          <w:b w:val="false"/>
          <w:i w:val="false"/>
          <w:color w:val="000000"/>
          <w:sz w:val="28"/>
        </w:rPr>
        <w:t>
      часть пятую изложить в следующей редакции:</w:t>
      </w:r>
    </w:p>
    <w:bookmarkEnd w:id="16"/>
    <w:bookmarkStart w:name="z24" w:id="17"/>
    <w:p>
      <w:pPr>
        <w:spacing w:after="0"/>
        <w:ind w:left="0"/>
        <w:jc w:val="both"/>
      </w:pPr>
      <w:r>
        <w:rPr>
          <w:rFonts w:ascii="Times New Roman"/>
          <w:b w:val="false"/>
          <w:i w:val="false"/>
          <w:color w:val="000000"/>
          <w:sz w:val="28"/>
        </w:rPr>
        <w:t>
      "По результатам заслушивания услугодатель выдает Апостилированные архивные справки, копий архивных документов либо мотивированный отказ в оказании государственной услуги.";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7" w:id="18"/>
    <w:p>
      <w:pPr>
        <w:spacing w:after="0"/>
        <w:ind w:left="0"/>
        <w:jc w:val="both"/>
      </w:pPr>
      <w:r>
        <w:rPr>
          <w:rFonts w:ascii="Times New Roman"/>
          <w:b w:val="false"/>
          <w:i w:val="false"/>
          <w:color w:val="000000"/>
          <w:sz w:val="28"/>
        </w:rPr>
        <w:t>
      2. Центральному архиву Министерства обороны Республики Казахстан в установленном законодательством Республики Казахстан порядке обеспечить:</w:t>
      </w:r>
    </w:p>
    <w:bookmarkEnd w:id="18"/>
    <w:bookmarkStart w:name="z28"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29" w:id="20"/>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w:t>
      </w:r>
    </w:p>
    <w:bookmarkEnd w:id="20"/>
    <w:bookmarkStart w:name="z30" w:id="21"/>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21"/>
    <w:bookmarkStart w:name="z31" w:id="22"/>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22"/>
    <w:bookmarkStart w:name="z32" w:id="23"/>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23"/>
    <w:bookmarkStart w:name="z33" w:id="2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35"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 xml:space="preserve"> промышленности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2023 года</w:t>
            </w:r>
            <w:r>
              <w:rPr>
                <w:rFonts w:ascii="Times New Roman"/>
                <w:b w:val="false"/>
                <w:i w:val="false"/>
                <w:color w:val="000000"/>
                <w:sz w:val="20"/>
              </w:rPr>
              <w:t xml:space="preserve"> № 177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осударственной</w:t>
            </w:r>
            <w:r>
              <w:br/>
            </w:r>
            <w:r>
              <w:rPr>
                <w:rFonts w:ascii="Times New Roman"/>
                <w:b w:val="false"/>
                <w:i w:val="false"/>
                <w:color w:val="000000"/>
                <w:sz w:val="20"/>
              </w:rPr>
              <w:t>услуги "Апостилирование архивных</w:t>
            </w:r>
            <w:r>
              <w:br/>
            </w:r>
            <w:r>
              <w:rPr>
                <w:rFonts w:ascii="Times New Roman"/>
                <w:b w:val="false"/>
                <w:i w:val="false"/>
                <w:color w:val="000000"/>
                <w:sz w:val="20"/>
              </w:rPr>
              <w:t>справок и копий архивных документов,</w:t>
            </w:r>
            <w:r>
              <w:br/>
            </w:r>
            <w:r>
              <w:rPr>
                <w:rFonts w:ascii="Times New Roman"/>
                <w:b w:val="false"/>
                <w:i w:val="false"/>
                <w:color w:val="000000"/>
                <w:sz w:val="20"/>
              </w:rPr>
              <w:t>исходящих из Центрального архива</w:t>
            </w:r>
            <w:r>
              <w:br/>
            </w:r>
            <w:r>
              <w:rPr>
                <w:rFonts w:ascii="Times New Roman"/>
                <w:b w:val="false"/>
                <w:i w:val="false"/>
                <w:color w:val="000000"/>
                <w:sz w:val="20"/>
              </w:rPr>
              <w:t>Министерства обороны</w:t>
            </w:r>
            <w:r>
              <w:br/>
            </w:r>
            <w:r>
              <w:rPr>
                <w:rFonts w:ascii="Times New Roman"/>
                <w:b w:val="false"/>
                <w:i w:val="false"/>
                <w:color w:val="000000"/>
                <w:sz w:val="20"/>
              </w:rPr>
              <w:t>Республики Казахстан"</w:t>
            </w:r>
          </w:p>
        </w:tc>
      </w:tr>
    </w:tbl>
    <w:bookmarkStart w:name="z52" w:id="26"/>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Апостилированные архивные справки, копий архивных документов, либо мотивированный ответ об отказе в оказании государственной услуги.</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заверенной доверенности).</w:t>
            </w:r>
          </w:p>
          <w:p>
            <w:pPr>
              <w:spacing w:after="20"/>
              <w:ind w:left="20"/>
              <w:jc w:val="both"/>
            </w:pPr>
            <w:r>
              <w:rPr>
                <w:rFonts w:ascii="Times New Roman"/>
                <w:b w:val="false"/>
                <w:i w:val="false"/>
                <w:color w:val="000000"/>
                <w:sz w:val="20"/>
              </w:rPr>
              <w:t>
Государственная корпорация обеспечивает хранение результата в течение одного месяца, после чего передает услугодателю для дальнейшего хранения. При обращении услугополучателя по истечению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в соответствии с </w:t>
            </w:r>
            <w:r>
              <w:rPr>
                <w:rFonts w:ascii="Times New Roman"/>
                <w:b w:val="false"/>
                <w:i w:val="false"/>
                <w:color w:val="000000"/>
                <w:sz w:val="20"/>
              </w:rPr>
              <w:t>подпунктом 15)</w:t>
            </w:r>
            <w:r>
              <w:rPr>
                <w:rFonts w:ascii="Times New Roman"/>
                <w:b w:val="false"/>
                <w:i w:val="false"/>
                <w:color w:val="000000"/>
                <w:sz w:val="20"/>
              </w:rPr>
              <w:t xml:space="preserve"> пункта 1 статьи 609 Кодекса Республики Казахстан "О налогах и других обязательных платежах в бюджет" (Налоговый кодекс), которая составляет 50 (пятьдесят) процентов от размера месячного расчетного показателя, установленного на день уплаты государственной пошлины.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пошлина уплачивается через банковские учреждения Республики Казахстан, которыми выдается документ (квитанция), подтверждающий размер и дату оплаты.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проставлении апостиля на документах, поступающих на апостилирование через дипломатические представительства и консульские учреждения Республики Казахстан, в соответствии с </w:t>
            </w:r>
            <w:r>
              <w:rPr>
                <w:rFonts w:ascii="Times New Roman"/>
                <w:b w:val="false"/>
                <w:i w:val="false"/>
                <w:color w:val="000000"/>
                <w:sz w:val="20"/>
              </w:rPr>
              <w:t>подпунктом 2)</w:t>
            </w:r>
            <w:r>
              <w:rPr>
                <w:rFonts w:ascii="Times New Roman"/>
                <w:b w:val="false"/>
                <w:i w:val="false"/>
                <w:color w:val="000000"/>
                <w:sz w:val="20"/>
              </w:rPr>
              <w:t xml:space="preserve"> статьи 622 Кодекса Республики Казахстан "О налогах и других обязательных платежах в бюджет" (Налоговый кодекс) освобождаются от уплаты государственной пошлины: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герои Советского Союза, герои Социалистического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награжденные орденами Славы трех степеней и Трудовой Славы трех степеней, "Алтын Қыран", "Отан", удостоенные звания "Халық қаһарманы", "Қазақстанның Еңбек 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многодетные матери, удостоенные звания "Мать-героиня", награжденные подвесками "Алтын алқа", "Күміс алқа";</w:t>
            </w:r>
          </w:p>
          <w:p>
            <w:pPr>
              <w:spacing w:after="20"/>
              <w:ind w:left="20"/>
              <w:jc w:val="both"/>
            </w:pPr>
            <w:r>
              <w:rPr>
                <w:rFonts w:ascii="Times New Roman"/>
                <w:b w:val="false"/>
                <w:i w:val="false"/>
                <w:color w:val="000000"/>
                <w:sz w:val="20"/>
              </w:rPr>
              <w:t>
</w:t>
            </w:r>
            <w:r>
              <w:rPr>
                <w:rFonts w:ascii="Times New Roman"/>
                <w:b w:val="false"/>
                <w:i w:val="false"/>
                <w:color w:val="000000"/>
                <w:sz w:val="20"/>
              </w:rPr>
              <w:t>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престарелые, проживающие в медико-социальных учреждениях общего типа для престарелых и инвалидов, дети-сироты и дети, оставшиеся без попечения родителей, находящиеся на полном государственном обеспечении, проживающие в детских домах и (или) интернатах;</w:t>
            </w:r>
          </w:p>
          <w:p>
            <w:pPr>
              <w:spacing w:after="20"/>
              <w:ind w:left="20"/>
              <w:jc w:val="both"/>
            </w:pPr>
            <w:r>
              <w:rPr>
                <w:rFonts w:ascii="Times New Roman"/>
                <w:b w:val="false"/>
                <w:i w:val="false"/>
                <w:color w:val="000000"/>
                <w:sz w:val="20"/>
              </w:rPr>
              <w:t>
граждане, пострадавшие вследствие Чернобыльской катастрофы.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xml:space="preserve">
1) Услугодателя – с понедельника по пятницу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глав 6</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 xml:space="preserve"> Трудового Кодекса Республики Казахстан;</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Государственной корпорации, с понедельника по пятницу включительно с 9.00 до 20.00 часов и в субботу с 9.00 до 13.00, за исключением воскресенья и праздничных дней, согласно глав 6 и 7 Трудового Кодекса Республики Казахстан;</w:t>
            </w:r>
          </w:p>
          <w:p>
            <w:pPr>
              <w:spacing w:after="20"/>
              <w:ind w:left="20"/>
              <w:jc w:val="both"/>
            </w:pPr>
            <w:r>
              <w:rPr>
                <w:rFonts w:ascii="Times New Roman"/>
                <w:b w:val="false"/>
                <w:i w:val="false"/>
                <w:color w:val="000000"/>
                <w:sz w:val="20"/>
              </w:rPr>
              <w:t>
Прием заявления осуществляется через государственную корпорацию, без ускоренного обслуживания. По желанию услугополучателя имеется возможность бронирования электронной очереди посредством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0"/>
          <w:p>
            <w:pPr>
              <w:spacing w:after="20"/>
              <w:ind w:left="20"/>
              <w:jc w:val="both"/>
            </w:pPr>
            <w:r>
              <w:rPr>
                <w:rFonts w:ascii="Times New Roman"/>
                <w:b w:val="false"/>
                <w:i w:val="false"/>
                <w:color w:val="000000"/>
                <w:sz w:val="20"/>
              </w:rPr>
              <w:t>
В Государственную корпорацию:</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апостилирование архивных справок и копий архивных документов, исходящих из Центрального архива Министерства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гражданина, либо электронный документ из сервиса цифровых документов (для идентификации личности), (либо его представителя по нотариально заверенной доверенности),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квитанция об оплате государственной пошлины за апостилирование;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архивная справка и (или) копии архивных документов, выданный Архивом, на которые необходимо проставить штамп апостиля.</w:t>
            </w:r>
          </w:p>
          <w:p>
            <w:pPr>
              <w:spacing w:after="20"/>
              <w:ind w:left="20"/>
              <w:jc w:val="both"/>
            </w:pP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1"/>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2"/>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обороны Республики Казахстан: www.mod.gov.kz, а также на интернет-ресурсе Государственной корпорации: www.​gov4c.​kz.</w:t>
            </w:r>
          </w:p>
          <w:p>
            <w:pPr>
              <w:spacing w:after="20"/>
              <w:ind w:left="20"/>
              <w:jc w:val="both"/>
            </w:pPr>
            <w:r>
              <w:rPr>
                <w:rFonts w:ascii="Times New Roman"/>
                <w:b w:val="false"/>
                <w:i w:val="false"/>
                <w:color w:val="000000"/>
                <w:sz w:val="20"/>
              </w:rPr>
              <w:t>
Информацию о порядке оказания государственной услуги можно получить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"Апостилирование архивных</w:t>
            </w:r>
            <w:r>
              <w:br/>
            </w:r>
            <w:r>
              <w:rPr>
                <w:rFonts w:ascii="Times New Roman"/>
                <w:b w:val="false"/>
                <w:i w:val="false"/>
                <w:color w:val="000000"/>
                <w:sz w:val="20"/>
              </w:rPr>
              <w:t>справок и копий архивных документов,</w:t>
            </w:r>
            <w:r>
              <w:br/>
            </w:r>
            <w:r>
              <w:rPr>
                <w:rFonts w:ascii="Times New Roman"/>
                <w:b w:val="false"/>
                <w:i w:val="false"/>
                <w:color w:val="000000"/>
                <w:sz w:val="20"/>
              </w:rPr>
              <w:t>исходящих из Центрального архива</w:t>
            </w:r>
            <w:r>
              <w:br/>
            </w:r>
            <w:r>
              <w:rPr>
                <w:rFonts w:ascii="Times New Roman"/>
                <w:b w:val="false"/>
                <w:i w:val="false"/>
                <w:color w:val="000000"/>
                <w:sz w:val="20"/>
              </w:rPr>
              <w:t>Министерства обороны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bookmarkStart w:name="z88" w:id="33"/>
    <w:p>
      <w:pPr>
        <w:spacing w:after="0"/>
        <w:ind w:left="0"/>
        <w:jc w:val="left"/>
      </w:pPr>
      <w:r>
        <w:rPr>
          <w:rFonts w:ascii="Times New Roman"/>
          <w:b/>
          <w:i w:val="false"/>
          <w:color w:val="000000"/>
        </w:rPr>
        <w:t xml:space="preserve">                          Расписка об отказе в приеме документов</w:t>
      </w:r>
    </w:p>
    <w:bookmarkEnd w:id="33"/>
    <w:p>
      <w:pPr>
        <w:spacing w:after="0"/>
        <w:ind w:left="0"/>
        <w:jc w:val="both"/>
      </w:pPr>
      <w:bookmarkStart w:name="z89" w:id="34"/>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34"/>
    <w:p>
      <w:pPr>
        <w:spacing w:after="0"/>
        <w:ind w:left="0"/>
        <w:jc w:val="both"/>
      </w:pPr>
      <w:r>
        <w:rPr>
          <w:rFonts w:ascii="Times New Roman"/>
          <w:b w:val="false"/>
          <w:i w:val="false"/>
          <w:color w:val="000000"/>
          <w:sz w:val="28"/>
        </w:rPr>
        <w:t>государственных услугах", отдел №____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"Апостилирование архивных справок и копий архивных</w:t>
      </w:r>
    </w:p>
    <w:p>
      <w:pPr>
        <w:spacing w:after="0"/>
        <w:ind w:left="0"/>
        <w:jc w:val="both"/>
      </w:pPr>
      <w:r>
        <w:rPr>
          <w:rFonts w:ascii="Times New Roman"/>
          <w:b w:val="false"/>
          <w:i w:val="false"/>
          <w:color w:val="000000"/>
          <w:sz w:val="28"/>
        </w:rPr>
        <w:t>документов, исходящих из Центрального архива Министерства обороны Республики</w:t>
      </w:r>
    </w:p>
    <w:p>
      <w:pPr>
        <w:spacing w:after="0"/>
        <w:ind w:left="0"/>
        <w:jc w:val="both"/>
      </w:pPr>
      <w:r>
        <w:rPr>
          <w:rFonts w:ascii="Times New Roman"/>
          <w:b w:val="false"/>
          <w:i w:val="false"/>
          <w:color w:val="000000"/>
          <w:sz w:val="28"/>
        </w:rPr>
        <w:t>Казахстан" ввиду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перечнем основных требований к государственной услуге, а также</w:t>
      </w:r>
    </w:p>
    <w:p>
      <w:pPr>
        <w:spacing w:after="0"/>
        <w:ind w:left="0"/>
        <w:jc w:val="both"/>
      </w:pPr>
      <w:r>
        <w:rPr>
          <w:rFonts w:ascii="Times New Roman"/>
          <w:b w:val="false"/>
          <w:i w:val="false"/>
          <w:color w:val="000000"/>
          <w:sz w:val="28"/>
        </w:rPr>
        <w:t>документов с истекшим сроком действия а именно: Наименование отсутствующих</w:t>
      </w:r>
    </w:p>
    <w:p>
      <w:pPr>
        <w:spacing w:after="0"/>
        <w:ind w:left="0"/>
        <w:jc w:val="both"/>
      </w:pPr>
      <w:r>
        <w:rPr>
          <w:rFonts w:ascii="Times New Roman"/>
          <w:b w:val="false"/>
          <w:i w:val="false"/>
          <w:color w:val="000000"/>
          <w:sz w:val="28"/>
        </w:rPr>
        <w:t>документов:</w:t>
      </w:r>
    </w:p>
    <w:bookmarkStart w:name="z90" w:id="35"/>
    <w:p>
      <w:pPr>
        <w:spacing w:after="0"/>
        <w:ind w:left="0"/>
        <w:jc w:val="both"/>
      </w:pPr>
      <w:r>
        <w:rPr>
          <w:rFonts w:ascii="Times New Roman"/>
          <w:b w:val="false"/>
          <w:i w:val="false"/>
          <w:color w:val="000000"/>
          <w:sz w:val="28"/>
        </w:rPr>
        <w:t>
      1) __________________________________________________________________;</w:t>
      </w:r>
    </w:p>
    <w:bookmarkEnd w:id="35"/>
    <w:bookmarkStart w:name="z91" w:id="36"/>
    <w:p>
      <w:pPr>
        <w:spacing w:after="0"/>
        <w:ind w:left="0"/>
        <w:jc w:val="both"/>
      </w:pPr>
      <w:r>
        <w:rPr>
          <w:rFonts w:ascii="Times New Roman"/>
          <w:b w:val="false"/>
          <w:i w:val="false"/>
          <w:color w:val="000000"/>
          <w:sz w:val="28"/>
        </w:rPr>
        <w:t>
      2) __________________________________________________________________;</w:t>
      </w:r>
    </w:p>
    <w:bookmarkEnd w:id="36"/>
    <w:bookmarkStart w:name="z92" w:id="37"/>
    <w:p>
      <w:pPr>
        <w:spacing w:after="0"/>
        <w:ind w:left="0"/>
        <w:jc w:val="both"/>
      </w:pPr>
      <w:r>
        <w:rPr>
          <w:rFonts w:ascii="Times New Roman"/>
          <w:b w:val="false"/>
          <w:i w:val="false"/>
          <w:color w:val="000000"/>
          <w:sz w:val="28"/>
        </w:rPr>
        <w:t>
      3) __________________________________________________________________.</w:t>
      </w:r>
    </w:p>
    <w:bookmarkEnd w:id="37"/>
    <w:bookmarkStart w:name="z93" w:id="38"/>
    <w:p>
      <w:pPr>
        <w:spacing w:after="0"/>
        <w:ind w:left="0"/>
        <w:jc w:val="both"/>
      </w:pPr>
      <w:r>
        <w:rPr>
          <w:rFonts w:ascii="Times New Roman"/>
          <w:b w:val="false"/>
          <w:i w:val="false"/>
          <w:color w:val="000000"/>
          <w:sz w:val="28"/>
        </w:rPr>
        <w:t>
      Настоящая расписка составлена в двух экземплярах, по одному для каждой стороны.</w:t>
      </w:r>
    </w:p>
    <w:bookmarkEnd w:id="38"/>
    <w:p>
      <w:pPr>
        <w:spacing w:after="0"/>
        <w:ind w:left="0"/>
        <w:jc w:val="both"/>
      </w:pPr>
      <w:bookmarkStart w:name="z94" w:id="39"/>
      <w:r>
        <w:rPr>
          <w:rFonts w:ascii="Times New Roman"/>
          <w:b w:val="false"/>
          <w:i w:val="false"/>
          <w:color w:val="000000"/>
          <w:sz w:val="28"/>
        </w:rPr>
        <w:t>
      _____________________________________________________________________________</w:t>
      </w:r>
    </w:p>
    <w:bookmarkEnd w:id="39"/>
    <w:p>
      <w:pPr>
        <w:spacing w:after="0"/>
        <w:ind w:left="0"/>
        <w:jc w:val="both"/>
      </w:pPr>
      <w:r>
        <w:rPr>
          <w:rFonts w:ascii="Times New Roman"/>
          <w:b w:val="false"/>
          <w:i w:val="false"/>
          <w:color w:val="000000"/>
          <w:sz w:val="28"/>
        </w:rPr>
        <w:t xml:space="preserve"> (Фамилия, имя, отчество (при его наличии) работника Государственной корпорации)</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(подпись, дата)</w:t>
      </w:r>
    </w:p>
    <w:bookmarkStart w:name="z96" w:id="40"/>
    <w:p>
      <w:pPr>
        <w:spacing w:after="0"/>
        <w:ind w:left="0"/>
        <w:jc w:val="both"/>
      </w:pPr>
      <w:r>
        <w:rPr>
          <w:rFonts w:ascii="Times New Roman"/>
          <w:b w:val="false"/>
          <w:i w:val="false"/>
          <w:color w:val="000000"/>
          <w:sz w:val="28"/>
        </w:rPr>
        <w:t>
      Исполнитель:</w:t>
      </w:r>
    </w:p>
    <w:bookmarkEnd w:id="40"/>
    <w:bookmarkStart w:name="z97" w:id="41"/>
    <w:p>
      <w:pPr>
        <w:spacing w:after="0"/>
        <w:ind w:left="0"/>
        <w:jc w:val="both"/>
      </w:pPr>
      <w:r>
        <w:rPr>
          <w:rFonts w:ascii="Times New Roman"/>
          <w:b w:val="false"/>
          <w:i w:val="false"/>
          <w:color w:val="000000"/>
          <w:sz w:val="28"/>
        </w:rPr>
        <w:t>
      Фамилия, имя, отчество (при его наличии) ___________________________</w:t>
      </w:r>
    </w:p>
    <w:bookmarkEnd w:id="41"/>
    <w:bookmarkStart w:name="z98" w:id="42"/>
    <w:p>
      <w:pPr>
        <w:spacing w:after="0"/>
        <w:ind w:left="0"/>
        <w:jc w:val="both"/>
      </w:pPr>
      <w:r>
        <w:rPr>
          <w:rFonts w:ascii="Times New Roman"/>
          <w:b w:val="false"/>
          <w:i w:val="false"/>
          <w:color w:val="000000"/>
          <w:sz w:val="28"/>
        </w:rPr>
        <w:t>
      Телефон ______________</w:t>
      </w:r>
    </w:p>
    <w:bookmarkEnd w:id="42"/>
    <w:p>
      <w:pPr>
        <w:spacing w:after="0"/>
        <w:ind w:left="0"/>
        <w:jc w:val="both"/>
      </w:pPr>
      <w:bookmarkStart w:name="z99" w:id="43"/>
      <w:r>
        <w:rPr>
          <w:rFonts w:ascii="Times New Roman"/>
          <w:b w:val="false"/>
          <w:i w:val="false"/>
          <w:color w:val="000000"/>
          <w:sz w:val="28"/>
        </w:rPr>
        <w:t>
      Получил:</w:t>
      </w:r>
    </w:p>
    <w:bookmarkEnd w:id="43"/>
    <w:p>
      <w:pPr>
        <w:spacing w:after="0"/>
        <w:ind w:left="0"/>
        <w:jc w:val="both"/>
      </w:pPr>
      <w:r>
        <w:rPr>
          <w:rFonts w:ascii="Times New Roman"/>
          <w:b w:val="false"/>
          <w:i w:val="false"/>
          <w:color w:val="000000"/>
          <w:sz w:val="28"/>
        </w:rPr>
        <w:t>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услугополучателя             (подпись)</w:t>
      </w:r>
    </w:p>
    <w:bookmarkStart w:name="z101" w:id="44"/>
    <w:p>
      <w:pPr>
        <w:spacing w:after="0"/>
        <w:ind w:left="0"/>
        <w:jc w:val="both"/>
      </w:pPr>
      <w:r>
        <w:rPr>
          <w:rFonts w:ascii="Times New Roman"/>
          <w:b w:val="false"/>
          <w:i w:val="false"/>
          <w:color w:val="000000"/>
          <w:sz w:val="28"/>
        </w:rPr>
        <w:t>
      "___" ____________ 20__года</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