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bb40" w14:textId="3d4b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197 "Об утверждении Правил сертификации и выдачи сертификата организации по техническому обслуживанию и ремонту авиационной техники гражданской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марта 2023 года № 153. Зарегистрирован в Министерстве юстиции Республики Казахстан 15 марта 2023 года № 32076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197 "Об утверждении Правил сертификации и выдачи сертификата организации по техническому обслуживанию и ремонту авиационной техники гражданской авиации" (зарегистрирован в Реестре государственной регистрации нормативных правовых актов за № 11722)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организации по техническому обслуживанию и ремонту авиационной техники гражданской авиации,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получения сертификата организации по техническому обслуживанию и ремонту авиационной техники гражданской авиации заявитель направляет в уполномоченную организацию через веб-портал "электронного правительства" (далее – портал) заявку на получение/признание сертификата организации по техническому обслуживанию и ремонту авиационной техники гражданской авиации (далее – заявка)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сведения о руководящем составе организации по техническому обслуживанию и ремонту авиационной техники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представляемый с пакетом документов, предусмотренному в Перечне основных требований к оказанию государственной услуги "Выдача сертификата организации по техническому обслуживанию и ремонту авиационной техники гражданской авиации"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включает характеристики процесса, формы, содержание и результат оказания, а также иные сведения с учетом особенностей предоставления государственной услуги.";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"9-2. Уполномоченная организация отказывает в приеме заявления при предоставлении заявителем неполного пакета документов, предусмотренного пунктом 8 Перечня и (или) документов с истекшим сроком действия.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представлении заявителем полного пакета документов, предусмотренного пунктом 8 Перечня, представленные документы проверяются на соответствие требованиям Закона и авиационных стандартов ИКАО, по результатам которого на портал в "личный кабинет" заявителя не позднее чем за 2 (два) рабочих дня с момента поступления документов направляется уведомление о проведении сертификационного обследования с указанием периода сертификационного обследования и фамилии, имени, отчества (при его наличии) авиационного инспектора, назначенного для обследования. При изменений в процедуре сертификации, до начала обследования заявителю в "личный кабинет" направляется дополнительная информация.";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 результатам сертификационного обследования авиационными инспекторами составляется акт сертификационного обследования по форме, согласно приложению 6 к настоящим Правилам в двух экземплярах с указанием фактического состояния объектов заявителя, выводов, рекомендаций и заключения о возможности (невозможности) выдачи сертификата, который по завершению подписывается авиационными инспекторами и представляется заявителю для ознакомления.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Несоответствия, выявленные при сертификационном обследовании, подразделяются на три уровня: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1 – несоответствие сертификационным требованиям, препятствующее осуществлению деятельности;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2 – несоответствие сертификационным требованиям, не препятствующее осуществлению деятельности при условии его устранения в сроки, согласованные с уполномоченной организацией или введения ограничений;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3 – несоответствие сертификационным требованиям, не препятствующее осуществлению деятельности и подлежащее его устранению при совершенствовании производства.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Несоответствия сертификационным требованиям уровня 1 характеризуются неспособностью заявителя обеспечить охрану жизни и здоровья человека, окружающей среды, безопасность полетов и авиационную безопасность, исходя из технических и финансовых возможностей заявителя.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сертификационным требованиям уровня 1 уполномоченная организация отказывает в выдаче сертификата либо ограничивает действие сертификата в случаях и порядке, установленных законодательством Республики Казахстан об использовании воздушного пространства Республики Казахстан и деятельности авиации, до момента устранения выявленных несоответствий заявителем.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несоответствии сертификационным требованиям уровня 2 уполномоченная организация: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согласовывает срок для устранения выявленного несоответствия, не превышающий трех месяцев с момента его выявления. Заявитель разрабатывает план корректирующих действий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устранению выявленного несоответствия и представляет на согласование в уполномоченную организацию в течение 10 (десяти) рабочих дней с момента ознакомления с результатами сертификационного обследования;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основе оценки мер, предложенных заявителем по устранению выявленного несоответствия, согласовывает план корректирующих действий либо возвращает его на доработку с обоснованием.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указанный в плане корректирующих действий, продлевается уполномоченной организацией, при условии предоставления заявителем обоснования о необходимости его изменения.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заявителем приемлемого плана корректирующих действий в срок, указанный подпунктом 1) настоящего пункта, уполномоченная организация отказывает в выдаче сертификата.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Приемлемый план корректирующих действий включает действия по устранению причин и предотвращению повторения несоответствий.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Уполномоченная организация осуществляет контроль за устранением несоответствий заявителем согласно представленного плана корректирующих действий путем проведения повторной проверки.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заявитель не выполняет корректирующие действия в согласованные сроки, несоответствие сертификационным требованиям уровня 2 становится несоответствием сертификационным требованиям уровня 1 и уполномоченная организация отзывает либо ограничивает ранее выданный сертификат.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сертификационным требованиям уровня 3 план корректирующих действий не требуется. Данные несоответствия устраняются до следующей плановой инспекции или сертификации.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На основании акта сертификационного обследования и при, отсутствии необходимости проведения дополнительного изучения или проверки, уполномоченная организация оформляет и направляет на портал в "личный кабинет" заявителя сертификат организации по техническому обслуживанию и ремонту авиационной техники либо мотивированный ответ об отказе в оказании государственной услуги по основаниям указанным в пункте 9 Перечня в форме электронного документа, подписанного ЭЦП уполномоченного лица уполномоченной организации.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сертификата организации по техническому обслуживанию и ремонту авиационной техники гражданской авиации" в соответствии с Правилами внесения данных в информационную систему мониторинга оказания государственных услуг о стадии оказания государственной услуги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календарных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расширении области действия сертификата заявитель направляет в уполномоченную организацию документы, предусмотренные пунктом 8 Перечня, как для получения сертификата организации по техническому обслуживанию и ремонту авиационной техники гражданской авиации.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Сертифицированные организации по техническому обслуживанию и ремонту авиационной техники иностранных государств (далее – иностранные организации) допускаются к работам по техническому обслуживанию и ремонту после полного/частичного признания их сертификатов уполномоченной организацией.";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6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2023 года № 153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и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авиации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организации по техническому обслуживанию и ремонту авиационной техники гражданской авиации"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Срок выдачи сертификата организации по техническому обслуживанию и ремонту авиационной техники гражданской авиации – 22 (двадцать два)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проведение дополнительного изучения или проверки авиационными инспекторами, срок рассмотрения может быть продлен до 22 (двадцати двух) рабочих дней, о чем сообщается заявителю в течение 3 (трех) рабочих дней с момента принятия решения о продлении срока рассмотрения.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Срок внесения изменений и (или) дополнений в сертификат организации по техническому обслуживанию и ремонту авиационной техники гражданской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случаях изменения наименования, организационно-правовой формы или юридического и фактического адреса организации – 5 (пять)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случаях изменения области действия сертификата – 22 (двадцать 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организации по техническому обслуживанию и ремонту авиационной техники, внесение изменений в сертификат организации по техническому обслуживанию и ремонту авиационной техники,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сбора осуществляется в порядке и размерах, определяемых подпунктом 5) пункта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бюджет" (Налоговый кодекс).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сбора за выдачу сертификатов организации по техническому обслуживанию и ремонту авиационной техники гражданской авиации в зависимости от штатной численности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оперативном техническом обслуживании воздушных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штатной численности: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человек 346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40 человек 364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70 человек 382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100 человек 400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150 человек 419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 до 200 человек 437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201 человек 455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периодическом техническом обслуживании воздушных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штатной численности: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человек 418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40 человек 436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70 человек 454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100 человек 472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150 человек 491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 до 200 человек 509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201 человек 527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техническом обслуживании демонтированных компонентов, за исключением воздушных судов легкой и сверхлегкой авиации 218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неразрушающем контроле, за исключением воздушных судов легкой и сверхлегкой авиации 145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контрольно-восстановительных работах (ремонтно-восстановительные работы) на планере воздушных судов, авиадвигателях и комплектующих изделиях авиационной техники, эксплуатируемых без капитального ремонта: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штатной численности: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человек 47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40 человек 69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70 человек 272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100 человек 290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150 человек 309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 до 200 человек 327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201 человек 345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обновлении (переоборудование) интерьера воздушного судна 145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выполнении работ по модернизации воздушного судна и доработок по бюллетеням и документации разработчика авиационной техники 218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капитальном ремонте воздушных судов, авиадвигателей и комплектующих изделий (агрегатов) с установлением им новых ресурсов (сроков службы):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штатной численности: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человек 528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до 40 человек 546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41 до 70 человек 564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71 до 100 человек 582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101 до 150 человек 601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151 до 200 человек 619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201 человек 637 месячных расчетных показателя, действующих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уполномоченной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уполномоченной организации – с понедельника по пятницу, в соответствии с установленным графиком работы с 9.00 до 17.30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от 23 ноября 2015 года (далее – Кодекс) с перерывом на обед с 13.00 часов до 14.00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заявителя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обслуживания уполномоченной организации размещены на 1) интернет-ресурсе уполномоченной организации 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сертификата организации по техническому обслуживанию и ремонту авиационной техники гражданской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получение/признание сертификата организации по техническому обслуживанию и ремонту авиационной техники гражданской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руководства по процедурам организации по техническому обслуживанию и ремонту авиационной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сведении о руководящем составе организации по техническому обслуживанию и ремонту авиационной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внесения изменений и (или) дополнений в сертификат организации по техническому обслуживанию и ремонту авиационной техники гражданской авиации: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ранее выданного сертификата организации по техническому обслуживанию и ремонту авиационной техники гражданской авиации в случае отсутствия сведений в информационной системе.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www.caakz.com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 государственной услуги в электронной форме через портал при условии наличия ЭЦП;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