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27d1" w14:textId="4222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марта 2023 года № 33. Зарегистрирован в Министерстве юстиции Республики Казахстан 16 марта 2023 года № 32083.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2023-2025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33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 на 2023-2025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с изменениями, внесенными приказом Министра национальной экономики РК от 01.11.2023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ГО ГЧП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принятия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61 198 508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59 155 539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63 340 760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70 061 626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68 018 657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94 945 645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94 786 973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101 100 861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100 942 189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108 744 414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108 585 741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92 529 268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87 903 574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98 008 997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93 383 303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105 539 672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126 152 810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91 810 068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133 101 925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98 759 183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108 904 286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124 367 048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64 749 195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122 748 246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132 863 088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67 208 061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72 105 784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71 941 530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82 006 993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81 842 739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105 171 851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110 921 619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105 117 769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Жетісу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81 310 461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76 364 316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85 725 617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80 779 471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87 954 703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112 977 648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112 977 648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120 126 218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129 560 176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129 560 176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93 886 192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91 864 508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98 650 224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96 628 540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105 301 188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103 279 504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97 232 156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93 921 418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104 630 574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101 319 836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114 225 074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110 914 336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65 888 392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70 892 510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57 269 502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79 965 981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85 741 789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82 992 445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91 697 456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88 948 113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95 872 888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93 123 545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78 235 917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81 646 917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76 280 390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86 975 584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81 609 057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562 089 706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465 010 750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579 107 639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482 028 683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634 569 101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25 737 130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25 737 130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77 183 142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60 507 983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81 909 465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65 234 307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89 203 592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72 528 433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542 249 913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501 453 409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589 324 440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548 527 936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637 451 116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596 654 612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329 429 898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256 943 242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361 038 138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288 551 482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395 168 294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322 681 637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239 139 197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212 363 453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255 578 777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228 803 033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285 432 129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258 656 385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3 056 322 437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2 657 698 766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3 261 316 520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2 862 692 849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3 544 775 604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3 146 151 933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 ГЧП – государственные обязательства по проектам государственно-частного партнерства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