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3dd60ab" w14:textId="3dd60ab">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 внесении изменений и дополнений в приказ Первого заместителя Премьер-Министра Республики Казахстан – Министра финансов Республики Казахстан от 20 января 2020 года № 39 "Об утверждении форм налоговой отчетности и правил их составления"</w:t>
      </w:r>
    </w:p>
    <w:p>
      <w:pPr>
        <w:spacing w:after="0"/>
        <w:ind w:left="0"/>
        <w:jc w:val="both"/>
      </w:pPr>
      <w:r>
        <w:rPr>
          <w:rFonts w:ascii="Times New Roman"/>
          <w:b w:val="false"/>
          <w:i w:val="false"/>
          <w:color w:val="000000"/>
          <w:sz w:val="28"/>
        </w:rPr>
        <w:t>Приказ и.о. Заместителя Премьер-Министра - и.о. Министра финансов Республики Казахстан от 30 марта 2023 года № 307. Зарегистрирован в Министерстве юстиции Республики Казахстан 30 марта 2023 года № 32169</w:t>
      </w:r>
    </w:p>
    <w:p>
      <w:pPr>
        <w:spacing w:after="0"/>
        <w:ind w:left="0"/>
        <w:jc w:val="both"/>
      </w:pPr>
      <w:r>
        <w:rPr>
          <w:rFonts w:ascii="Times New Roman"/>
          <w:b w:val="false"/>
          <w:i w:val="false"/>
          <w:color w:val="000000"/>
          <w:sz w:val="28"/>
        </w:rPr>
        <w:t>
</w:t>
      </w:r>
      <w:r>
        <w:rPr>
          <w:rFonts w:ascii="Times New Roman"/>
          <w:b w:val="false"/>
          <w:i w:val="false"/>
          <w:color w:val="ff0000"/>
          <w:sz w:val="28"/>
        </w:rPr>
        <w:t>      Примечание ИЗПИ!</w:t>
      </w:r>
    </w:p>
    <w:p>
      <w:pPr>
        <w:spacing w:after="0"/>
        <w:ind w:left="0"/>
        <w:jc w:val="both"/>
      </w:pPr>
      <w:r>
        <w:rPr>
          <w:rFonts w:ascii="Times New Roman"/>
          <w:b w:val="false"/>
          <w:i w:val="false"/>
          <w:color w:val="ff0000"/>
          <w:sz w:val="28"/>
        </w:rPr>
        <w:t xml:space="preserve">      Порядок введения в действие см. </w:t>
      </w:r>
      <w:r>
        <w:rPr>
          <w:rFonts w:ascii="Times New Roman"/>
          <w:b w:val="false"/>
          <w:i w:val="false"/>
          <w:color w:val="ff0000"/>
          <w:sz w:val="28"/>
        </w:rPr>
        <w:t>п. 3</w:t>
      </w:r>
      <w:r>
        <w:rPr>
          <w:rFonts w:ascii="Times New Roman"/>
          <w:b w:val="false"/>
          <w:i w:val="false"/>
          <w:color w:val="ff0000"/>
          <w:sz w:val="28"/>
        </w:rPr>
        <w:t>.</w:t>
      </w:r>
    </w:p>
    <w:bookmarkStart w:name="z4" w:id="0"/>
    <w:p>
      <w:pPr>
        <w:spacing w:after="0"/>
        <w:ind w:left="0"/>
        <w:jc w:val="both"/>
      </w:pPr>
      <w:r>
        <w:rPr>
          <w:rFonts w:ascii="Times New Roman"/>
          <w:b w:val="false"/>
          <w:i w:val="false"/>
          <w:color w:val="000000"/>
          <w:sz w:val="28"/>
        </w:rPr>
        <w:t>
      ПРИКАЗЫВАЮ:</w:t>
      </w:r>
    </w:p>
    <w:bookmarkEnd w:id="0"/>
    <w:bookmarkStart w:name="z5" w:id="1"/>
    <w:p>
      <w:pPr>
        <w:spacing w:after="0"/>
        <w:ind w:left="0"/>
        <w:jc w:val="both"/>
      </w:pPr>
      <w:r>
        <w:rPr>
          <w:rFonts w:ascii="Times New Roman"/>
          <w:b w:val="false"/>
          <w:i w:val="false"/>
          <w:color w:val="000000"/>
          <w:sz w:val="28"/>
        </w:rPr>
        <w:t xml:space="preserve">
      1. Внести в </w:t>
      </w:r>
      <w:r>
        <w:rPr>
          <w:rFonts w:ascii="Times New Roman"/>
          <w:b w:val="false"/>
          <w:i w:val="false"/>
          <w:color w:val="000000"/>
          <w:sz w:val="28"/>
        </w:rPr>
        <w:t>приказ</w:t>
      </w:r>
      <w:r>
        <w:rPr>
          <w:rFonts w:ascii="Times New Roman"/>
          <w:b w:val="false"/>
          <w:i w:val="false"/>
          <w:color w:val="000000"/>
          <w:sz w:val="28"/>
        </w:rPr>
        <w:t xml:space="preserve"> Первого заместителя Премьер-Министра Республики Казахстан – Министра финансов Республики Казахстан от 20 января 2020 года № 39 "Об утверждении форм налоговой отчетности и правил их составления" (зарегистрирован в Реестре государственной регистрации нормативных правовых актов под № 19897) следующие изменения и дополнения:</w:t>
      </w:r>
    </w:p>
    <w:bookmarkEnd w:id="1"/>
    <w:bookmarkStart w:name="z6" w:id="2"/>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пункте 1</w:t>
      </w:r>
      <w:r>
        <w:rPr>
          <w:rFonts w:ascii="Times New Roman"/>
          <w:b w:val="false"/>
          <w:i w:val="false"/>
          <w:color w:val="000000"/>
          <w:sz w:val="28"/>
        </w:rPr>
        <w:t>:</w:t>
      </w:r>
    </w:p>
    <w:bookmarkEnd w:id="2"/>
    <w:bookmarkStart w:name="z7" w:id="3"/>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подпункт 116)</w:t>
      </w:r>
      <w:r>
        <w:rPr>
          <w:rFonts w:ascii="Times New Roman"/>
          <w:b w:val="false"/>
          <w:i w:val="false"/>
          <w:color w:val="000000"/>
          <w:sz w:val="28"/>
        </w:rPr>
        <w:t xml:space="preserve"> вносится изменение на казахском языке, текст на русском языке не меняется;</w:t>
      </w:r>
    </w:p>
    <w:bookmarkEnd w:id="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118)</w:t>
      </w:r>
      <w:r>
        <w:rPr>
          <w:rFonts w:ascii="Times New Roman"/>
          <w:b w:val="false"/>
          <w:i w:val="false"/>
          <w:color w:val="000000"/>
          <w:sz w:val="28"/>
        </w:rPr>
        <w:t xml:space="preserve"> изложить в следующей редакции:</w:t>
      </w:r>
    </w:p>
    <w:bookmarkStart w:name="z9" w:id="4"/>
    <w:p>
      <w:pPr>
        <w:spacing w:after="0"/>
        <w:ind w:left="0"/>
        <w:jc w:val="both"/>
      </w:pPr>
      <w:r>
        <w:rPr>
          <w:rFonts w:ascii="Times New Roman"/>
          <w:b w:val="false"/>
          <w:i w:val="false"/>
          <w:color w:val="000000"/>
          <w:sz w:val="28"/>
        </w:rPr>
        <w:t xml:space="preserve">
      "118) правила составления налоговой отчетности "Декларация по индивидуальному подоходному налогу и социальному налогу (форма 200.00)" согласно </w:t>
      </w:r>
      <w:r>
        <w:rPr>
          <w:rFonts w:ascii="Times New Roman"/>
          <w:b w:val="false"/>
          <w:i w:val="false"/>
          <w:color w:val="000000"/>
          <w:sz w:val="28"/>
        </w:rPr>
        <w:t>приложению 118</w:t>
      </w:r>
      <w:r>
        <w:rPr>
          <w:rFonts w:ascii="Times New Roman"/>
          <w:b w:val="false"/>
          <w:i w:val="false"/>
          <w:color w:val="000000"/>
          <w:sz w:val="28"/>
        </w:rPr>
        <w:t xml:space="preserve"> к настоящему приказу;";</w:t>
      </w:r>
    </w:p>
    <w:bookmarkEnd w:id="4"/>
    <w:bookmarkStart w:name="z10" w:id="5"/>
    <w:p>
      <w:pPr>
        <w:spacing w:after="0"/>
        <w:ind w:left="0"/>
        <w:jc w:val="both"/>
      </w:pPr>
      <w:r>
        <w:rPr>
          <w:rFonts w:ascii="Times New Roman"/>
          <w:b w:val="false"/>
          <w:i w:val="false"/>
          <w:color w:val="000000"/>
          <w:sz w:val="28"/>
        </w:rPr>
        <w:t>
      дополнить подпунктами 119), 120), 121) 122), 123), 124), 125), 126), 127), 128), 129), 130), 131), 132), 133) и 134) следующего содержания:</w:t>
      </w:r>
    </w:p>
    <w:bookmarkEnd w:id="5"/>
    <w:bookmarkStart w:name="z11" w:id="6"/>
    <w:p>
      <w:pPr>
        <w:spacing w:after="0"/>
        <w:ind w:left="0"/>
        <w:jc w:val="both"/>
      </w:pPr>
      <w:r>
        <w:rPr>
          <w:rFonts w:ascii="Times New Roman"/>
          <w:b w:val="false"/>
          <w:i w:val="false"/>
          <w:color w:val="000000"/>
          <w:sz w:val="28"/>
        </w:rPr>
        <w:t>
      "119) форму декларации по корпоративному подоходному налогу (форма 100.00) согласно приложению 119 к настоящему приказу;</w:t>
      </w:r>
    </w:p>
    <w:bookmarkEnd w:id="6"/>
    <w:bookmarkStart w:name="z12" w:id="7"/>
    <w:p>
      <w:pPr>
        <w:spacing w:after="0"/>
        <w:ind w:left="0"/>
        <w:jc w:val="both"/>
      </w:pPr>
      <w:r>
        <w:rPr>
          <w:rFonts w:ascii="Times New Roman"/>
          <w:b w:val="false"/>
          <w:i w:val="false"/>
          <w:color w:val="000000"/>
          <w:sz w:val="28"/>
        </w:rPr>
        <w:t>
      120) правила составления налоговой отчетности "Декларация по корпоративному подоходному налогу (форма 100.00)" согласно приложению 120 к настоящему приказу;</w:t>
      </w:r>
    </w:p>
    <w:bookmarkEnd w:id="7"/>
    <w:bookmarkStart w:name="z13" w:id="8"/>
    <w:p>
      <w:pPr>
        <w:spacing w:after="0"/>
        <w:ind w:left="0"/>
        <w:jc w:val="both"/>
      </w:pPr>
      <w:r>
        <w:rPr>
          <w:rFonts w:ascii="Times New Roman"/>
          <w:b w:val="false"/>
          <w:i w:val="false"/>
          <w:color w:val="000000"/>
          <w:sz w:val="28"/>
        </w:rPr>
        <w:t>
      121) форму декларации по индивидуальному подоходному налогу и социальному налогу (форма 200.00) согласно приложению 121 к настоящему приказу;</w:t>
      </w:r>
    </w:p>
    <w:bookmarkEnd w:id="8"/>
    <w:bookmarkStart w:name="z14" w:id="9"/>
    <w:p>
      <w:pPr>
        <w:spacing w:after="0"/>
        <w:ind w:left="0"/>
        <w:jc w:val="both"/>
      </w:pPr>
      <w:r>
        <w:rPr>
          <w:rFonts w:ascii="Times New Roman"/>
          <w:b w:val="false"/>
          <w:i w:val="false"/>
          <w:color w:val="000000"/>
          <w:sz w:val="28"/>
        </w:rPr>
        <w:t>
      122) правила составления налоговой отчетности "Декларация по индивидуальному подоходному налогу и социальному налогу (форма 200.00)" согласно приложению 122 к настоящему приказу;</w:t>
      </w:r>
    </w:p>
    <w:bookmarkEnd w:id="9"/>
    <w:bookmarkStart w:name="z15" w:id="10"/>
    <w:p>
      <w:pPr>
        <w:spacing w:after="0"/>
        <w:ind w:left="0"/>
        <w:jc w:val="both"/>
      </w:pPr>
      <w:r>
        <w:rPr>
          <w:rFonts w:ascii="Times New Roman"/>
          <w:b w:val="false"/>
          <w:i w:val="false"/>
          <w:color w:val="000000"/>
          <w:sz w:val="28"/>
        </w:rPr>
        <w:t>
      123) форму декларации по индивидуальному подоходному налогу (форма 220.00) согласно приложению 123 к настоящему приказу;</w:t>
      </w:r>
    </w:p>
    <w:bookmarkEnd w:id="10"/>
    <w:bookmarkStart w:name="z16" w:id="11"/>
    <w:p>
      <w:pPr>
        <w:spacing w:after="0"/>
        <w:ind w:left="0"/>
        <w:jc w:val="both"/>
      </w:pPr>
      <w:r>
        <w:rPr>
          <w:rFonts w:ascii="Times New Roman"/>
          <w:b w:val="false"/>
          <w:i w:val="false"/>
          <w:color w:val="000000"/>
          <w:sz w:val="28"/>
        </w:rPr>
        <w:t>
      124) правила составления налоговой отчетности "Декларация по индивидуальному подоходному налогу (форма 220.00)" согласно приложению 124 к настоящему приказу;</w:t>
      </w:r>
    </w:p>
    <w:bookmarkEnd w:id="11"/>
    <w:bookmarkStart w:name="z17" w:id="12"/>
    <w:p>
      <w:pPr>
        <w:spacing w:after="0"/>
        <w:ind w:left="0"/>
        <w:jc w:val="both"/>
      </w:pPr>
      <w:r>
        <w:rPr>
          <w:rFonts w:ascii="Times New Roman"/>
          <w:b w:val="false"/>
          <w:i w:val="false"/>
          <w:color w:val="000000"/>
          <w:sz w:val="28"/>
        </w:rPr>
        <w:t>
      125) форму декларации по налогу на добавленную стоимость (форма 300.00) согласно приложению 125 к настоящему приказу;</w:t>
      </w:r>
    </w:p>
    <w:bookmarkEnd w:id="12"/>
    <w:bookmarkStart w:name="z18" w:id="13"/>
    <w:p>
      <w:pPr>
        <w:spacing w:after="0"/>
        <w:ind w:left="0"/>
        <w:jc w:val="both"/>
      </w:pPr>
      <w:r>
        <w:rPr>
          <w:rFonts w:ascii="Times New Roman"/>
          <w:b w:val="false"/>
          <w:i w:val="false"/>
          <w:color w:val="000000"/>
          <w:sz w:val="28"/>
        </w:rPr>
        <w:t>
      126) правила составления налоговой отчетности "Декларация по налогу на добавленную стоимость (форма 300.00)" согласно приложению 126 к настоящему приказу;</w:t>
      </w:r>
    </w:p>
    <w:bookmarkEnd w:id="13"/>
    <w:bookmarkStart w:name="z19" w:id="14"/>
    <w:p>
      <w:pPr>
        <w:spacing w:after="0"/>
        <w:ind w:left="0"/>
        <w:jc w:val="both"/>
      </w:pPr>
      <w:r>
        <w:rPr>
          <w:rFonts w:ascii="Times New Roman"/>
          <w:b w:val="false"/>
          <w:i w:val="false"/>
          <w:color w:val="000000"/>
          <w:sz w:val="28"/>
        </w:rPr>
        <w:t>
      127) форму декларации по налогу на транспортные средства, по земельному налогу и налогу на имущество (форма 700.00) согласно приложению 127 к настоящему приказу;</w:t>
      </w:r>
    </w:p>
    <w:bookmarkEnd w:id="14"/>
    <w:bookmarkStart w:name="z20" w:id="15"/>
    <w:p>
      <w:pPr>
        <w:spacing w:after="0"/>
        <w:ind w:left="0"/>
        <w:jc w:val="both"/>
      </w:pPr>
      <w:r>
        <w:rPr>
          <w:rFonts w:ascii="Times New Roman"/>
          <w:b w:val="false"/>
          <w:i w:val="false"/>
          <w:color w:val="000000"/>
          <w:sz w:val="28"/>
        </w:rPr>
        <w:t>
      128) правила составления налоговой отчетности "Декларация по налогу на транспортные средства, по земельному налогу и налогу на имущество (форма 700.00)" согласно приложению 128 к настоящему приказу;</w:t>
      </w:r>
    </w:p>
    <w:bookmarkEnd w:id="15"/>
    <w:bookmarkStart w:name="z21" w:id="16"/>
    <w:p>
      <w:pPr>
        <w:spacing w:after="0"/>
        <w:ind w:left="0"/>
        <w:jc w:val="both"/>
      </w:pPr>
      <w:r>
        <w:rPr>
          <w:rFonts w:ascii="Times New Roman"/>
          <w:b w:val="false"/>
          <w:i w:val="false"/>
          <w:color w:val="000000"/>
          <w:sz w:val="28"/>
        </w:rPr>
        <w:t>
      129) форму декларации по плате за цифровой майнинг (форма 880.00) согласно приложению 129 к настоящему приказу;</w:t>
      </w:r>
    </w:p>
    <w:bookmarkEnd w:id="16"/>
    <w:bookmarkStart w:name="z22" w:id="17"/>
    <w:p>
      <w:pPr>
        <w:spacing w:after="0"/>
        <w:ind w:left="0"/>
        <w:jc w:val="both"/>
      </w:pPr>
      <w:r>
        <w:rPr>
          <w:rFonts w:ascii="Times New Roman"/>
          <w:b w:val="false"/>
          <w:i w:val="false"/>
          <w:color w:val="000000"/>
          <w:sz w:val="28"/>
        </w:rPr>
        <w:t>
      130) правила составления налоговой отчетности "Декларация по плате за цифровой майнинг (форма 880.00)" согласно приложению 130 к настоящему приказу;</w:t>
      </w:r>
    </w:p>
    <w:bookmarkEnd w:id="17"/>
    <w:bookmarkStart w:name="z23" w:id="18"/>
    <w:p>
      <w:pPr>
        <w:spacing w:after="0"/>
        <w:ind w:left="0"/>
        <w:jc w:val="both"/>
      </w:pPr>
      <w:r>
        <w:rPr>
          <w:rFonts w:ascii="Times New Roman"/>
          <w:b w:val="false"/>
          <w:i w:val="false"/>
          <w:color w:val="000000"/>
          <w:sz w:val="28"/>
        </w:rPr>
        <w:t>
      131) форму упрощенной декларации для субъектов малого бизнеса (форма 910.00) согласно приложению 131 к настоящему приказу;</w:t>
      </w:r>
    </w:p>
    <w:bookmarkEnd w:id="18"/>
    <w:bookmarkStart w:name="z24" w:id="19"/>
    <w:p>
      <w:pPr>
        <w:spacing w:after="0"/>
        <w:ind w:left="0"/>
        <w:jc w:val="both"/>
      </w:pPr>
      <w:r>
        <w:rPr>
          <w:rFonts w:ascii="Times New Roman"/>
          <w:b w:val="false"/>
          <w:i w:val="false"/>
          <w:color w:val="000000"/>
          <w:sz w:val="28"/>
        </w:rPr>
        <w:t>
      132) правила составления налоговой отчетности "Упрощенная декларация для субъектов малого бизнеса (форма 910.00)" согласно приложению 132 к настоящему приказу;</w:t>
      </w:r>
    </w:p>
    <w:bookmarkEnd w:id="19"/>
    <w:bookmarkStart w:name="z25" w:id="20"/>
    <w:p>
      <w:pPr>
        <w:spacing w:after="0"/>
        <w:ind w:left="0"/>
        <w:jc w:val="both"/>
      </w:pPr>
      <w:r>
        <w:rPr>
          <w:rFonts w:ascii="Times New Roman"/>
          <w:b w:val="false"/>
          <w:i w:val="false"/>
          <w:color w:val="000000"/>
          <w:sz w:val="28"/>
        </w:rPr>
        <w:t>
      133) форму декларации для плательщиков единого земельного налога (форма 920.00) согласно приложению 133 к настоящему приказу;</w:t>
      </w:r>
    </w:p>
    <w:bookmarkEnd w:id="20"/>
    <w:bookmarkStart w:name="z26" w:id="21"/>
    <w:p>
      <w:pPr>
        <w:spacing w:after="0"/>
        <w:ind w:left="0"/>
        <w:jc w:val="both"/>
      </w:pPr>
      <w:r>
        <w:rPr>
          <w:rFonts w:ascii="Times New Roman"/>
          <w:b w:val="false"/>
          <w:i w:val="false"/>
          <w:color w:val="000000"/>
          <w:sz w:val="28"/>
        </w:rPr>
        <w:t>
      134) правила составления налоговой отчетности "Декларация для плательщиков единого земельного налога (форма 920.00)" согласно приложению 134 к настоящему приказу.";</w:t>
      </w:r>
    </w:p>
    <w:bookmarkEnd w:id="21"/>
    <w:bookmarkStart w:name="z27" w:id="22"/>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налогу на транспортные средства, по земельному налогу и налогу на имущество (форма 700.00)", утвержденных указанным приказом:</w:t>
      </w:r>
    </w:p>
    <w:bookmarkEnd w:id="22"/>
    <w:bookmarkStart w:name="z28" w:id="23"/>
    <w:p>
      <w:pPr>
        <w:spacing w:after="0"/>
        <w:ind w:left="0"/>
        <w:jc w:val="both"/>
      </w:pPr>
      <w:r>
        <w:rPr>
          <w:rFonts w:ascii="Times New Roman"/>
          <w:b w:val="false"/>
          <w:i w:val="false"/>
          <w:color w:val="000000"/>
          <w:sz w:val="28"/>
        </w:rPr>
        <w:t>
      дополнить пунктом 1-1 следующего содержания:</w:t>
      </w:r>
    </w:p>
    <w:bookmarkEnd w:id="23"/>
    <w:bookmarkStart w:name="z29" w:id="24"/>
    <w:p>
      <w:pPr>
        <w:spacing w:after="0"/>
        <w:ind w:left="0"/>
        <w:jc w:val="both"/>
      </w:pPr>
      <w:r>
        <w:rPr>
          <w:rFonts w:ascii="Times New Roman"/>
          <w:b w:val="false"/>
          <w:i w:val="false"/>
          <w:color w:val="000000"/>
          <w:sz w:val="28"/>
        </w:rPr>
        <w:t>
      "1-1. Данная форма распространяется на правоотношения, возникшие с 1 января 2020 года по 31 декабря 2022 года.";</w:t>
      </w:r>
    </w:p>
    <w:bookmarkEnd w:id="24"/>
    <w:bookmarkStart w:name="z30" w:id="25"/>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корпоративному подоходному налогу (форма 100.00)", утвержденных указанным приказом:</w:t>
      </w:r>
    </w:p>
    <w:bookmarkEnd w:id="25"/>
    <w:bookmarkStart w:name="z31" w:id="26"/>
    <w:p>
      <w:pPr>
        <w:spacing w:after="0"/>
        <w:ind w:left="0"/>
        <w:jc w:val="both"/>
      </w:pPr>
      <w:r>
        <w:rPr>
          <w:rFonts w:ascii="Times New Roman"/>
          <w:b w:val="false"/>
          <w:i w:val="false"/>
          <w:color w:val="000000"/>
          <w:sz w:val="28"/>
        </w:rPr>
        <w:t>
      дополнить пунктом 13-1 следующего содержания:</w:t>
      </w:r>
    </w:p>
    <w:bookmarkEnd w:id="26"/>
    <w:bookmarkStart w:name="z32" w:id="27"/>
    <w:p>
      <w:pPr>
        <w:spacing w:after="0"/>
        <w:ind w:left="0"/>
        <w:jc w:val="both"/>
      </w:pPr>
      <w:r>
        <w:rPr>
          <w:rFonts w:ascii="Times New Roman"/>
          <w:b w:val="false"/>
          <w:i w:val="false"/>
          <w:color w:val="000000"/>
          <w:sz w:val="28"/>
        </w:rPr>
        <w:t>
      "13-1. Данная форма распространяется на правоотношения, возникшие с 1 января 2021 года по 31 декабря 2022 года.";</w:t>
      </w:r>
    </w:p>
    <w:bookmarkEnd w:id="27"/>
    <w:bookmarkStart w:name="z33" w:id="28"/>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индивидуальному подоходному налогу (форма 220.00)", утвержденных указанным приказом:</w:t>
      </w:r>
    </w:p>
    <w:bookmarkEnd w:id="28"/>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14</w:t>
      </w:r>
      <w:r>
        <w:rPr>
          <w:rFonts w:ascii="Times New Roman"/>
          <w:b w:val="false"/>
          <w:i w:val="false"/>
          <w:color w:val="000000"/>
          <w:sz w:val="28"/>
        </w:rPr>
        <w:t xml:space="preserve"> изложить в следующей редакции:</w:t>
      </w:r>
    </w:p>
    <w:bookmarkStart w:name="z35" w:id="29"/>
    <w:p>
      <w:pPr>
        <w:spacing w:after="0"/>
        <w:ind w:left="0"/>
        <w:jc w:val="both"/>
      </w:pPr>
      <w:r>
        <w:rPr>
          <w:rFonts w:ascii="Times New Roman"/>
          <w:b w:val="false"/>
          <w:i w:val="false"/>
          <w:color w:val="000000"/>
          <w:sz w:val="28"/>
        </w:rPr>
        <w:t>
      "14. Данная форма распространяется на правоотношения, возникшие с 1 января 2021 года по 31 декабря 2022 года.";</w:t>
      </w:r>
    </w:p>
    <w:bookmarkEnd w:id="29"/>
    <w:bookmarkStart w:name="z36" w:id="30"/>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"Упрощенная декларация для субъектов малого бизнеса (форма 910.00)", утвержденных указанным приказом:</w:t>
      </w:r>
    </w:p>
    <w:bookmarkEnd w:id="30"/>
    <w:bookmarkStart w:name="z37" w:id="31"/>
    <w:p>
      <w:pPr>
        <w:spacing w:after="0"/>
        <w:ind w:left="0"/>
        <w:jc w:val="both"/>
      </w:pPr>
      <w:r>
        <w:rPr>
          <w:rFonts w:ascii="Times New Roman"/>
          <w:b w:val="false"/>
          <w:i w:val="false"/>
          <w:color w:val="000000"/>
          <w:sz w:val="28"/>
        </w:rPr>
        <w:t>
      дополнить пунктом 1-1 следующего содержания:</w:t>
      </w:r>
    </w:p>
    <w:bookmarkEnd w:id="31"/>
    <w:bookmarkStart w:name="z38" w:id="32"/>
    <w:p>
      <w:pPr>
        <w:spacing w:after="0"/>
        <w:ind w:left="0"/>
        <w:jc w:val="both"/>
      </w:pPr>
      <w:r>
        <w:rPr>
          <w:rFonts w:ascii="Times New Roman"/>
          <w:b w:val="false"/>
          <w:i w:val="false"/>
          <w:color w:val="000000"/>
          <w:sz w:val="28"/>
        </w:rPr>
        <w:t>
      "1-1. Данная форма распространяется на правоотношения, возникшие с 1 января 2021 года по 31 декабря 2022 года.";</w:t>
      </w:r>
    </w:p>
    <w:bookmarkEnd w:id="32"/>
    <w:bookmarkStart w:name="z39" w:id="33"/>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налогу на добавленную стоимость (форма 300.00)", утвержденных указанным приказом:</w:t>
      </w:r>
    </w:p>
    <w:bookmarkEnd w:id="3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13</w:t>
      </w:r>
      <w:r>
        <w:rPr>
          <w:rFonts w:ascii="Times New Roman"/>
          <w:b w:val="false"/>
          <w:i w:val="false"/>
          <w:color w:val="000000"/>
          <w:sz w:val="28"/>
        </w:rPr>
        <w:t xml:space="preserve"> изложить в следующей редакции:</w:t>
      </w:r>
    </w:p>
    <w:bookmarkStart w:name="z41" w:id="34"/>
    <w:p>
      <w:pPr>
        <w:spacing w:after="0"/>
        <w:ind w:left="0"/>
        <w:jc w:val="both"/>
      </w:pPr>
      <w:r>
        <w:rPr>
          <w:rFonts w:ascii="Times New Roman"/>
          <w:b w:val="false"/>
          <w:i w:val="false"/>
          <w:color w:val="000000"/>
          <w:sz w:val="28"/>
        </w:rPr>
        <w:t>
      "13. Данная форма распространяется на правоотношения, возникшие с 1 января 2022 года по 31 декабря 2022 года.";</w:t>
      </w:r>
    </w:p>
    <w:bookmarkEnd w:id="34"/>
    <w:bookmarkStart w:name="z42" w:id="35"/>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для плательщиков единого земельного налога (форма 920.00)", утвержденных указанным приказом:</w:t>
      </w:r>
    </w:p>
    <w:bookmarkEnd w:id="35"/>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13</w:t>
      </w:r>
      <w:r>
        <w:rPr>
          <w:rFonts w:ascii="Times New Roman"/>
          <w:b w:val="false"/>
          <w:i w:val="false"/>
          <w:color w:val="000000"/>
          <w:sz w:val="28"/>
        </w:rPr>
        <w:t xml:space="preserve"> изложить в следующей редакции:</w:t>
      </w:r>
    </w:p>
    <w:bookmarkStart w:name="z44" w:id="36"/>
    <w:p>
      <w:pPr>
        <w:spacing w:after="0"/>
        <w:ind w:left="0"/>
        <w:jc w:val="both"/>
      </w:pPr>
      <w:r>
        <w:rPr>
          <w:rFonts w:ascii="Times New Roman"/>
          <w:b w:val="false"/>
          <w:i w:val="false"/>
          <w:color w:val="000000"/>
          <w:sz w:val="28"/>
        </w:rPr>
        <w:t>
      "13. Данная форма распространяется на правоотношения, возникшие с 1 января 2022 года по 31 декабря 2022 года.";</w:t>
      </w:r>
    </w:p>
    <w:bookmarkEnd w:id="36"/>
    <w:bookmarkStart w:name="z45" w:id="37"/>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индивидуальному подоходному налогу и социальному налогу (форма 200.00)", утвержденных указанным приказом:</w:t>
      </w:r>
    </w:p>
    <w:bookmarkEnd w:id="3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1-1</w:t>
      </w:r>
      <w:r>
        <w:rPr>
          <w:rFonts w:ascii="Times New Roman"/>
          <w:b w:val="false"/>
          <w:i w:val="false"/>
          <w:color w:val="000000"/>
          <w:sz w:val="28"/>
        </w:rPr>
        <w:t xml:space="preserve"> изложить в следующей редакции:</w:t>
      </w:r>
    </w:p>
    <w:bookmarkStart w:name="z47" w:id="38"/>
    <w:p>
      <w:pPr>
        <w:spacing w:after="0"/>
        <w:ind w:left="0"/>
        <w:jc w:val="both"/>
      </w:pPr>
      <w:r>
        <w:rPr>
          <w:rFonts w:ascii="Times New Roman"/>
          <w:b w:val="false"/>
          <w:i w:val="false"/>
          <w:color w:val="000000"/>
          <w:sz w:val="28"/>
        </w:rPr>
        <w:t>
      "1-1. Данная форма распространяется на правоотношения, возникшие с 1 июля 2022 года по 31 декабря 2022 года.";</w:t>
      </w:r>
    </w:p>
    <w:bookmarkEnd w:id="38"/>
    <w:bookmarkStart w:name="z48" w:id="39"/>
    <w:p>
      <w:pPr>
        <w:spacing w:after="0"/>
        <w:ind w:left="0"/>
        <w:jc w:val="both"/>
      </w:pPr>
      <w:r>
        <w:rPr>
          <w:rFonts w:ascii="Times New Roman"/>
          <w:b w:val="false"/>
          <w:i w:val="false"/>
          <w:color w:val="000000"/>
          <w:sz w:val="28"/>
        </w:rPr>
        <w:t xml:space="preserve">
      дополнить приложениями 119, 120, 121, 122, 123, 124, 125, 126, 127, 128, 129, 130, 131, 132, 133 и 134 согласно </w:t>
      </w:r>
      <w:r>
        <w:rPr>
          <w:rFonts w:ascii="Times New Roman"/>
          <w:b w:val="false"/>
          <w:i w:val="false"/>
          <w:color w:val="000000"/>
          <w:sz w:val="28"/>
        </w:rPr>
        <w:t>приложениям 1</w:t>
      </w:r>
      <w:r>
        <w:rPr>
          <w:rFonts w:ascii="Times New Roman"/>
          <w:b w:val="false"/>
          <w:i w:val="false"/>
          <w:color w:val="000000"/>
          <w:sz w:val="28"/>
        </w:rPr>
        <w:t xml:space="preserve">, </w:t>
      </w:r>
      <w:r>
        <w:rPr>
          <w:rFonts w:ascii="Times New Roman"/>
          <w:b w:val="false"/>
          <w:i w:val="false"/>
          <w:color w:val="000000"/>
          <w:sz w:val="28"/>
        </w:rPr>
        <w:t>2</w:t>
      </w:r>
      <w:r>
        <w:rPr>
          <w:rFonts w:ascii="Times New Roman"/>
          <w:b w:val="false"/>
          <w:i w:val="false"/>
          <w:color w:val="000000"/>
          <w:sz w:val="28"/>
        </w:rPr>
        <w:t xml:space="preserve">,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w:t>
      </w:r>
      <w:r>
        <w:rPr>
          <w:rFonts w:ascii="Times New Roman"/>
          <w:b w:val="false"/>
          <w:i w:val="false"/>
          <w:color w:val="000000"/>
          <w:sz w:val="28"/>
        </w:rPr>
        <w:t>5</w:t>
      </w:r>
      <w:r>
        <w:rPr>
          <w:rFonts w:ascii="Times New Roman"/>
          <w:b w:val="false"/>
          <w:i w:val="false"/>
          <w:color w:val="000000"/>
          <w:sz w:val="28"/>
        </w:rPr>
        <w:t xml:space="preserve">, </w:t>
      </w:r>
      <w:r>
        <w:rPr>
          <w:rFonts w:ascii="Times New Roman"/>
          <w:b w:val="false"/>
          <w:i w:val="false"/>
          <w:color w:val="000000"/>
          <w:sz w:val="28"/>
        </w:rPr>
        <w:t>6</w:t>
      </w:r>
      <w:r>
        <w:rPr>
          <w:rFonts w:ascii="Times New Roman"/>
          <w:b w:val="false"/>
          <w:i w:val="false"/>
          <w:color w:val="000000"/>
          <w:sz w:val="28"/>
        </w:rPr>
        <w:t xml:space="preserve">, </w:t>
      </w:r>
      <w:r>
        <w:rPr>
          <w:rFonts w:ascii="Times New Roman"/>
          <w:b w:val="false"/>
          <w:i w:val="false"/>
          <w:color w:val="000000"/>
          <w:sz w:val="28"/>
        </w:rPr>
        <w:t>7</w:t>
      </w:r>
      <w:r>
        <w:rPr>
          <w:rFonts w:ascii="Times New Roman"/>
          <w:b w:val="false"/>
          <w:i w:val="false"/>
          <w:color w:val="000000"/>
          <w:sz w:val="28"/>
        </w:rPr>
        <w:t xml:space="preserve">,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9</w:t>
      </w:r>
      <w:r>
        <w:rPr>
          <w:rFonts w:ascii="Times New Roman"/>
          <w:b w:val="false"/>
          <w:i w:val="false"/>
          <w:color w:val="000000"/>
          <w:sz w:val="28"/>
        </w:rPr>
        <w:t xml:space="preserve">, </w:t>
      </w:r>
      <w:r>
        <w:rPr>
          <w:rFonts w:ascii="Times New Roman"/>
          <w:b w:val="false"/>
          <w:i w:val="false"/>
          <w:color w:val="000000"/>
          <w:sz w:val="28"/>
        </w:rPr>
        <w:t>10</w:t>
      </w:r>
      <w:r>
        <w:rPr>
          <w:rFonts w:ascii="Times New Roman"/>
          <w:b w:val="false"/>
          <w:i w:val="false"/>
          <w:color w:val="000000"/>
          <w:sz w:val="28"/>
        </w:rPr>
        <w:t xml:space="preserve">, </w:t>
      </w:r>
      <w:r>
        <w:rPr>
          <w:rFonts w:ascii="Times New Roman"/>
          <w:b w:val="false"/>
          <w:i w:val="false"/>
          <w:color w:val="000000"/>
          <w:sz w:val="28"/>
        </w:rPr>
        <w:t>11</w:t>
      </w:r>
      <w:r>
        <w:rPr>
          <w:rFonts w:ascii="Times New Roman"/>
          <w:b w:val="false"/>
          <w:i w:val="false"/>
          <w:color w:val="000000"/>
          <w:sz w:val="28"/>
        </w:rPr>
        <w:t xml:space="preserve">, </w:t>
      </w:r>
      <w:r>
        <w:rPr>
          <w:rFonts w:ascii="Times New Roman"/>
          <w:b w:val="false"/>
          <w:i w:val="false"/>
          <w:color w:val="000000"/>
          <w:sz w:val="28"/>
        </w:rPr>
        <w:t>12</w:t>
      </w:r>
      <w:r>
        <w:rPr>
          <w:rFonts w:ascii="Times New Roman"/>
          <w:b w:val="false"/>
          <w:i w:val="false"/>
          <w:color w:val="000000"/>
          <w:sz w:val="28"/>
        </w:rPr>
        <w:t xml:space="preserve">, </w:t>
      </w:r>
      <w:r>
        <w:rPr>
          <w:rFonts w:ascii="Times New Roman"/>
          <w:b w:val="false"/>
          <w:i w:val="false"/>
          <w:color w:val="000000"/>
          <w:sz w:val="28"/>
        </w:rPr>
        <w:t>13</w:t>
      </w:r>
      <w:r>
        <w:rPr>
          <w:rFonts w:ascii="Times New Roman"/>
          <w:b w:val="false"/>
          <w:i w:val="false"/>
          <w:color w:val="000000"/>
          <w:sz w:val="28"/>
        </w:rPr>
        <w:t xml:space="preserve">, </w:t>
      </w:r>
      <w:r>
        <w:rPr>
          <w:rFonts w:ascii="Times New Roman"/>
          <w:b w:val="false"/>
          <w:i w:val="false"/>
          <w:color w:val="000000"/>
          <w:sz w:val="28"/>
        </w:rPr>
        <w:t>14</w:t>
      </w:r>
      <w:r>
        <w:rPr>
          <w:rFonts w:ascii="Times New Roman"/>
          <w:b w:val="false"/>
          <w:i w:val="false"/>
          <w:color w:val="000000"/>
          <w:sz w:val="28"/>
        </w:rPr>
        <w:t xml:space="preserve">, </w:t>
      </w:r>
      <w:r>
        <w:rPr>
          <w:rFonts w:ascii="Times New Roman"/>
          <w:b w:val="false"/>
          <w:i w:val="false"/>
          <w:color w:val="000000"/>
          <w:sz w:val="28"/>
        </w:rPr>
        <w:t>15</w:t>
      </w:r>
      <w:r>
        <w:rPr>
          <w:rFonts w:ascii="Times New Roman"/>
          <w:b w:val="false"/>
          <w:i w:val="false"/>
          <w:color w:val="000000"/>
          <w:sz w:val="28"/>
        </w:rPr>
        <w:t xml:space="preserve"> и </w:t>
      </w:r>
      <w:r>
        <w:rPr>
          <w:rFonts w:ascii="Times New Roman"/>
          <w:b w:val="false"/>
          <w:i w:val="false"/>
          <w:color w:val="000000"/>
          <w:sz w:val="28"/>
        </w:rPr>
        <w:t>16</w:t>
      </w:r>
      <w:r>
        <w:rPr>
          <w:rFonts w:ascii="Times New Roman"/>
          <w:b w:val="false"/>
          <w:i w:val="false"/>
          <w:color w:val="000000"/>
          <w:sz w:val="28"/>
        </w:rPr>
        <w:t xml:space="preserve"> к настоящему приказу.</w:t>
      </w:r>
    </w:p>
    <w:bookmarkEnd w:id="39"/>
    <w:bookmarkStart w:name="z49" w:id="40"/>
    <w:p>
      <w:pPr>
        <w:spacing w:after="0"/>
        <w:ind w:left="0"/>
        <w:jc w:val="both"/>
      </w:pPr>
      <w:r>
        <w:rPr>
          <w:rFonts w:ascii="Times New Roman"/>
          <w:b w:val="false"/>
          <w:i w:val="false"/>
          <w:color w:val="000000"/>
          <w:sz w:val="28"/>
        </w:rPr>
        <w:t>
      2. Комитету государственных доходов Министерства финансов Республики Казахстан в установленном законодательством Республики Казахстан порядке обеспечить:</w:t>
      </w:r>
    </w:p>
    <w:bookmarkEnd w:id="40"/>
    <w:bookmarkStart w:name="z50" w:id="41"/>
    <w:p>
      <w:pPr>
        <w:spacing w:after="0"/>
        <w:ind w:left="0"/>
        <w:jc w:val="both"/>
      </w:pPr>
      <w:r>
        <w:rPr>
          <w:rFonts w:ascii="Times New Roman"/>
          <w:b w:val="false"/>
          <w:i w:val="false"/>
          <w:color w:val="000000"/>
          <w:sz w:val="28"/>
        </w:rPr>
        <w:t>
      1) государственную регистрацию настоящего приказа в Министерстве юстиции Республики Казахстан;</w:t>
      </w:r>
    </w:p>
    <w:bookmarkEnd w:id="41"/>
    <w:bookmarkStart w:name="z51" w:id="42"/>
    <w:p>
      <w:pPr>
        <w:spacing w:after="0"/>
        <w:ind w:left="0"/>
        <w:jc w:val="both"/>
      </w:pPr>
      <w:r>
        <w:rPr>
          <w:rFonts w:ascii="Times New Roman"/>
          <w:b w:val="false"/>
          <w:i w:val="false"/>
          <w:color w:val="000000"/>
          <w:sz w:val="28"/>
        </w:rPr>
        <w:t>
      2) размещение настоящего приказа на интернет-ресурсе Министерства финансов Республики Казахстан;</w:t>
      </w:r>
    </w:p>
    <w:bookmarkEnd w:id="42"/>
    <w:bookmarkStart w:name="z52" w:id="43"/>
    <w:p>
      <w:pPr>
        <w:spacing w:after="0"/>
        <w:ind w:left="0"/>
        <w:jc w:val="both"/>
      </w:pPr>
      <w:r>
        <w:rPr>
          <w:rFonts w:ascii="Times New Roman"/>
          <w:b w:val="false"/>
          <w:i w:val="false"/>
          <w:color w:val="000000"/>
          <w:sz w:val="28"/>
        </w:rPr>
        <w:t>
      3) в течение десяти рабочих дней после государственной регистрации настоящего приказа в Министерстве юстиции Республики Казахстан представление в Департамент юридической службы Министерства финансов Республики Казахстан сведений об исполнении мероприятий, предусмотренных подпунктами 1) и 2) настоящего пункта.</w:t>
      </w:r>
    </w:p>
    <w:bookmarkEnd w:id="43"/>
    <w:bookmarkStart w:name="z53" w:id="44"/>
    <w:p>
      <w:pPr>
        <w:spacing w:after="0"/>
        <w:ind w:left="0"/>
        <w:jc w:val="both"/>
      </w:pPr>
      <w:r>
        <w:rPr>
          <w:rFonts w:ascii="Times New Roman"/>
          <w:b w:val="false"/>
          <w:i w:val="false"/>
          <w:color w:val="000000"/>
          <w:sz w:val="28"/>
        </w:rPr>
        <w:t>
      3. Настоящий приказ вводится в действие по истечении десяти календарных дней после дня его первого официального опубликования и распространяется на правоотношения, возникшие с 1 января 2023 года, за исключением абзацев семнадцатого и восемнадцатого пункта 1 настоящего приказа, которые распространяются на правоотношения, возникшие с 1 января 2022 года.</w:t>
      </w:r>
    </w:p>
    <w:bookmarkEnd w:id="44"/>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и.о. Заместителя Премьер-Министра</w:t>
            </w:r>
          </w:p>
          <w:p>
            <w:pPr>
              <w:spacing w:after="20"/>
              <w:ind w:left="20"/>
              <w:jc w:val="both"/>
            </w:pPr>
          </w:p>
          <w:p>
            <w:pPr>
              <w:spacing w:after="20"/>
              <w:ind w:left="20"/>
              <w:jc w:val="both"/>
            </w:pPr>
            <w:r>
              <w:rPr>
                <w:rFonts w:ascii="Times New Roman"/>
                <w:b w:val="false"/>
                <w:i/>
                <w:color w:val="000000"/>
                <w:sz w:val="20"/>
              </w:rPr>
              <w:t>- и.о. Министра финансов</w:t>
            </w:r>
          </w:p>
          <w:p>
            <w:pPr>
              <w:spacing w:after="0"/>
              <w:ind w:left="0"/>
              <w:jc w:val="left"/>
            </w:pPr>
          </w:p>
          <w:p>
            <w:pPr>
              <w:spacing w:after="20"/>
              <w:ind w:left="20"/>
              <w:jc w:val="both"/>
            </w:pPr>
            <w:r>
              <w:rPr>
                <w:rFonts w:ascii="Times New Roman"/>
                <w:b w:val="false"/>
                <w:i/>
                <w:color w:val="000000"/>
                <w:sz w:val="20"/>
              </w:rPr>
              <w:t>Республики Казахстан</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Е. Жамаубаев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приказу и.о. Заместителя</w:t>
            </w:r>
            <w:r>
              <w:br/>
            </w:r>
            <w:r>
              <w:rPr>
                <w:rFonts w:ascii="Times New Roman"/>
                <w:b w:val="false"/>
                <w:i w:val="false"/>
                <w:color w:val="000000"/>
                <w:sz w:val="20"/>
              </w:rPr>
              <w:t>Премьер-Министра</w:t>
            </w:r>
            <w:r>
              <w:br/>
            </w:r>
            <w:r>
              <w:rPr>
                <w:rFonts w:ascii="Times New Roman"/>
                <w:b w:val="false"/>
                <w:i w:val="false"/>
                <w:color w:val="000000"/>
                <w:sz w:val="20"/>
              </w:rPr>
              <w:t>- и.о.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30 марта 2023 года № 307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119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57" w:id="45"/>
    <w:p>
      <w:pPr>
        <w:spacing w:after="0"/>
        <w:ind w:left="0"/>
        <w:jc w:val="both"/>
      </w:pPr>
      <w:r>
        <w:rPr>
          <w:rFonts w:ascii="Times New Roman"/>
          <w:b w:val="false"/>
          <w:i w:val="false"/>
          <w:color w:val="000000"/>
          <w:sz w:val="28"/>
        </w:rPr>
        <w:t xml:space="preserve">
      </w:t>
      </w:r>
    </w:p>
    <w:bookmarkEnd w:id="45"/>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8" w:id="46"/>
    <w:p>
      <w:pPr>
        <w:spacing w:after="0"/>
        <w:ind w:left="0"/>
        <w:jc w:val="both"/>
      </w:pPr>
      <w:r>
        <w:rPr>
          <w:rFonts w:ascii="Times New Roman"/>
          <w:b w:val="false"/>
          <w:i w:val="false"/>
          <w:color w:val="000000"/>
          <w:sz w:val="28"/>
        </w:rPr>
        <w:t xml:space="preserve">
      </w:t>
      </w:r>
    </w:p>
    <w:bookmarkEnd w:id="46"/>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9" w:id="47"/>
    <w:p>
      <w:pPr>
        <w:spacing w:after="0"/>
        <w:ind w:left="0"/>
        <w:jc w:val="both"/>
      </w:pPr>
      <w:r>
        <w:rPr>
          <w:rFonts w:ascii="Times New Roman"/>
          <w:b w:val="false"/>
          <w:i w:val="false"/>
          <w:color w:val="000000"/>
          <w:sz w:val="28"/>
        </w:rPr>
        <w:t xml:space="preserve">
      </w:t>
      </w:r>
    </w:p>
    <w:bookmarkEnd w:id="47"/>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 w:id="48"/>
    <w:p>
      <w:pPr>
        <w:spacing w:after="0"/>
        <w:ind w:left="0"/>
        <w:jc w:val="both"/>
      </w:pPr>
      <w:r>
        <w:rPr>
          <w:rFonts w:ascii="Times New Roman"/>
          <w:b w:val="false"/>
          <w:i w:val="false"/>
          <w:color w:val="000000"/>
          <w:sz w:val="28"/>
        </w:rPr>
        <w:t xml:space="preserve">
      </w:t>
      </w:r>
    </w:p>
    <w:bookmarkEnd w:id="48"/>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1" w:id="49"/>
    <w:p>
      <w:pPr>
        <w:spacing w:after="0"/>
        <w:ind w:left="0"/>
        <w:jc w:val="both"/>
      </w:pPr>
      <w:r>
        <w:rPr>
          <w:rFonts w:ascii="Times New Roman"/>
          <w:b w:val="false"/>
          <w:i w:val="false"/>
          <w:color w:val="000000"/>
          <w:sz w:val="28"/>
        </w:rPr>
        <w:t xml:space="preserve">
      </w:t>
      </w:r>
    </w:p>
    <w:bookmarkEnd w:id="49"/>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2" w:id="50"/>
    <w:p>
      <w:pPr>
        <w:spacing w:after="0"/>
        <w:ind w:left="0"/>
        <w:jc w:val="both"/>
      </w:pPr>
      <w:r>
        <w:rPr>
          <w:rFonts w:ascii="Times New Roman"/>
          <w:b w:val="false"/>
          <w:i w:val="false"/>
          <w:color w:val="000000"/>
          <w:sz w:val="28"/>
        </w:rPr>
        <w:t xml:space="preserve">
      </w:t>
      </w:r>
    </w:p>
    <w:bookmarkEnd w:id="50"/>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3" w:id="51"/>
    <w:p>
      <w:pPr>
        <w:spacing w:after="0"/>
        <w:ind w:left="0"/>
        <w:jc w:val="both"/>
      </w:pPr>
      <w:r>
        <w:rPr>
          <w:rFonts w:ascii="Times New Roman"/>
          <w:b w:val="false"/>
          <w:i w:val="false"/>
          <w:color w:val="000000"/>
          <w:sz w:val="28"/>
        </w:rPr>
        <w:t xml:space="preserve">
      </w:t>
      </w:r>
    </w:p>
    <w:bookmarkEnd w:id="51"/>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4" w:id="52"/>
    <w:p>
      <w:pPr>
        <w:spacing w:after="0"/>
        <w:ind w:left="0"/>
        <w:jc w:val="both"/>
      </w:pPr>
      <w:r>
        <w:rPr>
          <w:rFonts w:ascii="Times New Roman"/>
          <w:b w:val="false"/>
          <w:i w:val="false"/>
          <w:color w:val="000000"/>
          <w:sz w:val="28"/>
        </w:rPr>
        <w:t xml:space="preserve">
      </w:t>
      </w:r>
    </w:p>
    <w:bookmarkEnd w:id="52"/>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5" w:id="53"/>
    <w:p>
      <w:pPr>
        <w:spacing w:after="0"/>
        <w:ind w:left="0"/>
        <w:jc w:val="both"/>
      </w:pPr>
      <w:r>
        <w:rPr>
          <w:rFonts w:ascii="Times New Roman"/>
          <w:b w:val="false"/>
          <w:i w:val="false"/>
          <w:color w:val="000000"/>
          <w:sz w:val="28"/>
        </w:rPr>
        <w:t xml:space="preserve">
      </w:t>
      </w:r>
    </w:p>
    <w:bookmarkEnd w:id="53"/>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6" w:id="54"/>
    <w:p>
      <w:pPr>
        <w:spacing w:after="0"/>
        <w:ind w:left="0"/>
        <w:jc w:val="both"/>
      </w:pPr>
      <w:r>
        <w:rPr>
          <w:rFonts w:ascii="Times New Roman"/>
          <w:b w:val="false"/>
          <w:i w:val="false"/>
          <w:color w:val="000000"/>
          <w:sz w:val="28"/>
        </w:rPr>
        <w:t xml:space="preserve">
      </w:t>
      </w:r>
    </w:p>
    <w:bookmarkEnd w:id="54"/>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7" w:id="55"/>
    <w:p>
      <w:pPr>
        <w:spacing w:after="0"/>
        <w:ind w:left="0"/>
        <w:jc w:val="both"/>
      </w:pPr>
      <w:r>
        <w:rPr>
          <w:rFonts w:ascii="Times New Roman"/>
          <w:b w:val="false"/>
          <w:i w:val="false"/>
          <w:color w:val="000000"/>
          <w:sz w:val="28"/>
        </w:rPr>
        <w:t xml:space="preserve">
      </w:t>
      </w:r>
    </w:p>
    <w:bookmarkEnd w:id="55"/>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8" w:id="56"/>
    <w:p>
      <w:pPr>
        <w:spacing w:after="0"/>
        <w:ind w:left="0"/>
        <w:jc w:val="both"/>
      </w:pPr>
      <w:r>
        <w:rPr>
          <w:rFonts w:ascii="Times New Roman"/>
          <w:b w:val="false"/>
          <w:i w:val="false"/>
          <w:color w:val="000000"/>
          <w:sz w:val="28"/>
        </w:rPr>
        <w:t xml:space="preserve">
      </w:t>
      </w:r>
    </w:p>
    <w:bookmarkEnd w:id="5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9" w:id="57"/>
    <w:p>
      <w:pPr>
        <w:spacing w:after="0"/>
        <w:ind w:left="0"/>
        <w:jc w:val="both"/>
      </w:pPr>
      <w:r>
        <w:rPr>
          <w:rFonts w:ascii="Times New Roman"/>
          <w:b w:val="false"/>
          <w:i w:val="false"/>
          <w:color w:val="000000"/>
          <w:sz w:val="28"/>
        </w:rPr>
        <w:t xml:space="preserve">
      </w:t>
      </w:r>
    </w:p>
    <w:bookmarkEnd w:id="57"/>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0" w:id="58"/>
    <w:p>
      <w:pPr>
        <w:spacing w:after="0"/>
        <w:ind w:left="0"/>
        <w:jc w:val="both"/>
      </w:pPr>
      <w:r>
        <w:rPr>
          <w:rFonts w:ascii="Times New Roman"/>
          <w:b w:val="false"/>
          <w:i w:val="false"/>
          <w:color w:val="000000"/>
          <w:sz w:val="28"/>
        </w:rPr>
        <w:t xml:space="preserve">
      </w:t>
      </w:r>
    </w:p>
    <w:bookmarkEnd w:id="58"/>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1" w:id="59"/>
    <w:p>
      <w:pPr>
        <w:spacing w:after="0"/>
        <w:ind w:left="0"/>
        <w:jc w:val="both"/>
      </w:pPr>
      <w:r>
        <w:rPr>
          <w:rFonts w:ascii="Times New Roman"/>
          <w:b w:val="false"/>
          <w:i w:val="false"/>
          <w:color w:val="000000"/>
          <w:sz w:val="28"/>
        </w:rPr>
        <w:t xml:space="preserve">
      </w:t>
      </w:r>
    </w:p>
    <w:bookmarkEnd w:id="59"/>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2" w:id="60"/>
    <w:p>
      <w:pPr>
        <w:spacing w:after="0"/>
        <w:ind w:left="0"/>
        <w:jc w:val="both"/>
      </w:pPr>
      <w:r>
        <w:rPr>
          <w:rFonts w:ascii="Times New Roman"/>
          <w:b w:val="false"/>
          <w:i w:val="false"/>
          <w:color w:val="000000"/>
          <w:sz w:val="28"/>
        </w:rPr>
        <w:t xml:space="preserve">
      </w:t>
      </w:r>
    </w:p>
    <w:bookmarkEnd w:id="60"/>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 w:id="61"/>
    <w:p>
      <w:pPr>
        <w:spacing w:after="0"/>
        <w:ind w:left="0"/>
        <w:jc w:val="both"/>
      </w:pPr>
      <w:r>
        <w:rPr>
          <w:rFonts w:ascii="Times New Roman"/>
          <w:b w:val="false"/>
          <w:i w:val="false"/>
          <w:color w:val="000000"/>
          <w:sz w:val="28"/>
        </w:rPr>
        <w:t xml:space="preserve">
      </w:t>
      </w:r>
    </w:p>
    <w:bookmarkEnd w:id="61"/>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4" w:id="62"/>
    <w:p>
      <w:pPr>
        <w:spacing w:after="0"/>
        <w:ind w:left="0"/>
        <w:jc w:val="both"/>
      </w:pPr>
      <w:r>
        <w:rPr>
          <w:rFonts w:ascii="Times New Roman"/>
          <w:b w:val="false"/>
          <w:i w:val="false"/>
          <w:color w:val="000000"/>
          <w:sz w:val="28"/>
        </w:rPr>
        <w:t xml:space="preserve">
      </w:t>
      </w:r>
    </w:p>
    <w:bookmarkEnd w:id="62"/>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5" w:id="63"/>
    <w:p>
      <w:pPr>
        <w:spacing w:after="0"/>
        <w:ind w:left="0"/>
        <w:jc w:val="both"/>
      </w:pPr>
      <w:r>
        <w:rPr>
          <w:rFonts w:ascii="Times New Roman"/>
          <w:b w:val="false"/>
          <w:i w:val="false"/>
          <w:color w:val="000000"/>
          <w:sz w:val="28"/>
        </w:rPr>
        <w:t xml:space="preserve">
      </w:t>
      </w:r>
    </w:p>
    <w:bookmarkEnd w:id="63"/>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6" w:id="64"/>
    <w:p>
      <w:pPr>
        <w:spacing w:after="0"/>
        <w:ind w:left="0"/>
        <w:jc w:val="both"/>
      </w:pPr>
      <w:r>
        <w:rPr>
          <w:rFonts w:ascii="Times New Roman"/>
          <w:b w:val="false"/>
          <w:i w:val="false"/>
          <w:color w:val="000000"/>
          <w:sz w:val="28"/>
        </w:rPr>
        <w:t xml:space="preserve">
      </w:t>
      </w:r>
    </w:p>
    <w:bookmarkEnd w:id="64"/>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7" w:id="65"/>
    <w:p>
      <w:pPr>
        <w:spacing w:after="0"/>
        <w:ind w:left="0"/>
        <w:jc w:val="both"/>
      </w:pPr>
      <w:r>
        <w:rPr>
          <w:rFonts w:ascii="Times New Roman"/>
          <w:b w:val="false"/>
          <w:i w:val="false"/>
          <w:color w:val="000000"/>
          <w:sz w:val="28"/>
        </w:rPr>
        <w:t xml:space="preserve">
      </w:t>
      </w:r>
    </w:p>
    <w:bookmarkEnd w:id="65"/>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8" w:id="66"/>
    <w:p>
      <w:pPr>
        <w:spacing w:after="0"/>
        <w:ind w:left="0"/>
        <w:jc w:val="both"/>
      </w:pPr>
      <w:r>
        <w:rPr>
          <w:rFonts w:ascii="Times New Roman"/>
          <w:b w:val="false"/>
          <w:i w:val="false"/>
          <w:color w:val="000000"/>
          <w:sz w:val="28"/>
        </w:rPr>
        <w:t xml:space="preserve">
      </w:t>
      </w:r>
    </w:p>
    <w:bookmarkEnd w:id="66"/>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9" w:id="67"/>
    <w:p>
      <w:pPr>
        <w:spacing w:after="0"/>
        <w:ind w:left="0"/>
        <w:jc w:val="both"/>
      </w:pPr>
      <w:r>
        <w:rPr>
          <w:rFonts w:ascii="Times New Roman"/>
          <w:b w:val="false"/>
          <w:i w:val="false"/>
          <w:color w:val="000000"/>
          <w:sz w:val="28"/>
        </w:rPr>
        <w:t xml:space="preserve">
      </w:t>
      </w:r>
    </w:p>
    <w:bookmarkEnd w:id="67"/>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0" w:id="68"/>
    <w:p>
      <w:pPr>
        <w:spacing w:after="0"/>
        <w:ind w:left="0"/>
        <w:jc w:val="both"/>
      </w:pPr>
      <w:r>
        <w:rPr>
          <w:rFonts w:ascii="Times New Roman"/>
          <w:b w:val="false"/>
          <w:i w:val="false"/>
          <w:color w:val="000000"/>
          <w:sz w:val="28"/>
        </w:rPr>
        <w:t xml:space="preserve">
      </w:t>
      </w:r>
    </w:p>
    <w:bookmarkEnd w:id="68"/>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1" w:id="69"/>
    <w:p>
      <w:pPr>
        <w:spacing w:after="0"/>
        <w:ind w:left="0"/>
        <w:jc w:val="both"/>
      </w:pPr>
      <w:r>
        <w:rPr>
          <w:rFonts w:ascii="Times New Roman"/>
          <w:b w:val="false"/>
          <w:i w:val="false"/>
          <w:color w:val="000000"/>
          <w:sz w:val="28"/>
        </w:rPr>
        <w:t xml:space="preserve">
      </w:t>
      </w:r>
    </w:p>
    <w:bookmarkEnd w:id="69"/>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2" w:id="70"/>
    <w:p>
      <w:pPr>
        <w:spacing w:after="0"/>
        <w:ind w:left="0"/>
        <w:jc w:val="both"/>
      </w:pPr>
      <w:r>
        <w:rPr>
          <w:rFonts w:ascii="Times New Roman"/>
          <w:b w:val="false"/>
          <w:i w:val="false"/>
          <w:color w:val="000000"/>
          <w:sz w:val="28"/>
        </w:rPr>
        <w:t xml:space="preserve">
      </w:t>
      </w:r>
    </w:p>
    <w:bookmarkEnd w:id="70"/>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3" w:id="71"/>
    <w:p>
      <w:pPr>
        <w:spacing w:after="0"/>
        <w:ind w:left="0"/>
        <w:jc w:val="both"/>
      </w:pPr>
      <w:r>
        <w:rPr>
          <w:rFonts w:ascii="Times New Roman"/>
          <w:b w:val="false"/>
          <w:i w:val="false"/>
          <w:color w:val="000000"/>
          <w:sz w:val="28"/>
        </w:rPr>
        <w:t xml:space="preserve">
      </w:t>
      </w:r>
    </w:p>
    <w:bookmarkEnd w:id="71"/>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 w:id="72"/>
    <w:p>
      <w:pPr>
        <w:spacing w:after="0"/>
        <w:ind w:left="0"/>
        <w:jc w:val="both"/>
      </w:pPr>
      <w:r>
        <w:rPr>
          <w:rFonts w:ascii="Times New Roman"/>
          <w:b w:val="false"/>
          <w:i w:val="false"/>
          <w:color w:val="000000"/>
          <w:sz w:val="28"/>
        </w:rPr>
        <w:t xml:space="preserve">
      </w:t>
      </w:r>
    </w:p>
    <w:bookmarkEnd w:id="72"/>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 w:id="73"/>
    <w:p>
      <w:pPr>
        <w:spacing w:after="0"/>
        <w:ind w:left="0"/>
        <w:jc w:val="both"/>
      </w:pPr>
      <w:r>
        <w:rPr>
          <w:rFonts w:ascii="Times New Roman"/>
          <w:b w:val="false"/>
          <w:i w:val="false"/>
          <w:color w:val="000000"/>
          <w:sz w:val="28"/>
        </w:rPr>
        <w:t xml:space="preserve">
      </w:t>
      </w:r>
    </w:p>
    <w:bookmarkEnd w:id="73"/>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 w:id="74"/>
    <w:p>
      <w:pPr>
        <w:spacing w:after="0"/>
        <w:ind w:left="0"/>
        <w:jc w:val="both"/>
      </w:pPr>
      <w:r>
        <w:rPr>
          <w:rFonts w:ascii="Times New Roman"/>
          <w:b w:val="false"/>
          <w:i w:val="false"/>
          <w:color w:val="000000"/>
          <w:sz w:val="28"/>
        </w:rPr>
        <w:t xml:space="preserve">
      </w:t>
      </w:r>
    </w:p>
    <w:bookmarkEnd w:id="74"/>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 w:id="75"/>
    <w:p>
      <w:pPr>
        <w:spacing w:after="0"/>
        <w:ind w:left="0"/>
        <w:jc w:val="both"/>
      </w:pPr>
      <w:r>
        <w:rPr>
          <w:rFonts w:ascii="Times New Roman"/>
          <w:b w:val="false"/>
          <w:i w:val="false"/>
          <w:color w:val="000000"/>
          <w:sz w:val="28"/>
        </w:rPr>
        <w:t xml:space="preserve">
      </w:t>
      </w:r>
    </w:p>
    <w:bookmarkEnd w:id="75"/>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8" w:id="76"/>
    <w:p>
      <w:pPr>
        <w:spacing w:after="0"/>
        <w:ind w:left="0"/>
        <w:jc w:val="both"/>
      </w:pPr>
      <w:r>
        <w:rPr>
          <w:rFonts w:ascii="Times New Roman"/>
          <w:b w:val="false"/>
          <w:i w:val="false"/>
          <w:color w:val="000000"/>
          <w:sz w:val="28"/>
        </w:rPr>
        <w:t xml:space="preserve">
      </w:t>
      </w:r>
    </w:p>
    <w:bookmarkEnd w:id="76"/>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приказу и.о. Заместителя</w:t>
            </w:r>
            <w:r>
              <w:br/>
            </w:r>
            <w:r>
              <w:rPr>
                <w:rFonts w:ascii="Times New Roman"/>
                <w:b w:val="false"/>
                <w:i w:val="false"/>
                <w:color w:val="000000"/>
                <w:sz w:val="20"/>
              </w:rPr>
              <w:t>Премьер-Министра</w:t>
            </w:r>
            <w:r>
              <w:br/>
            </w:r>
            <w:r>
              <w:rPr>
                <w:rFonts w:ascii="Times New Roman"/>
                <w:b w:val="false"/>
                <w:i w:val="false"/>
                <w:color w:val="000000"/>
                <w:sz w:val="20"/>
              </w:rPr>
              <w:t>- и.о.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30 марта 2023 года № 307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120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91" w:id="77"/>
    <w:p>
      <w:pPr>
        <w:spacing w:after="0"/>
        <w:ind w:left="0"/>
        <w:jc w:val="left"/>
      </w:pPr>
      <w:r>
        <w:rPr>
          <w:rFonts w:ascii="Times New Roman"/>
          <w:b/>
          <w:i w:val="false"/>
          <w:color w:val="000000"/>
        </w:rPr>
        <w:t xml:space="preserve"> Правила составления налоговой отчетности</w:t>
      </w:r>
      <w:r>
        <w:br/>
      </w:r>
      <w:r>
        <w:rPr>
          <w:rFonts w:ascii="Times New Roman"/>
          <w:b/>
          <w:i w:val="false"/>
          <w:color w:val="000000"/>
        </w:rPr>
        <w:t>"Декларация по корпоративному подоходному налогу (форма 100.00)"</w:t>
      </w:r>
    </w:p>
    <w:bookmarkEnd w:id="77"/>
    <w:bookmarkStart w:name="z92" w:id="78"/>
    <w:p>
      <w:pPr>
        <w:spacing w:after="0"/>
        <w:ind w:left="0"/>
        <w:jc w:val="left"/>
      </w:pPr>
      <w:r>
        <w:rPr>
          <w:rFonts w:ascii="Times New Roman"/>
          <w:b/>
          <w:i w:val="false"/>
          <w:color w:val="000000"/>
        </w:rPr>
        <w:t xml:space="preserve"> Глава 1. Общие положения</w:t>
      </w:r>
    </w:p>
    <w:bookmarkEnd w:id="78"/>
    <w:bookmarkStart w:name="z93" w:id="79"/>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корпоративному подоходному налогу (форма 100.00)"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формы налоговой отчетности "Декларация по корпоративному подоходному налогу" (далее – декларация), предназначенной для исчисления корпоративного подоходного налога (далее – КПН). Декларация составляется юридическими лицами-резидентами, юридическими лицами-нерезидентами, осуществляющими деятельность в Республике Казахстан через постоянное учреждение, за исключением:</w:t>
      </w:r>
    </w:p>
    <w:bookmarkEnd w:id="79"/>
    <w:bookmarkStart w:name="z94" w:id="80"/>
    <w:p>
      <w:pPr>
        <w:spacing w:after="0"/>
        <w:ind w:left="0"/>
        <w:jc w:val="both"/>
      </w:pPr>
      <w:r>
        <w:rPr>
          <w:rFonts w:ascii="Times New Roman"/>
          <w:b w:val="false"/>
          <w:i w:val="false"/>
          <w:color w:val="000000"/>
          <w:sz w:val="28"/>
        </w:rPr>
        <w:t>
      государственных учреждений;</w:t>
      </w:r>
    </w:p>
    <w:bookmarkEnd w:id="80"/>
    <w:bookmarkStart w:name="z95" w:id="81"/>
    <w:p>
      <w:pPr>
        <w:spacing w:after="0"/>
        <w:ind w:left="0"/>
        <w:jc w:val="both"/>
      </w:pPr>
      <w:r>
        <w:rPr>
          <w:rFonts w:ascii="Times New Roman"/>
          <w:b w:val="false"/>
          <w:i w:val="false"/>
          <w:color w:val="000000"/>
          <w:sz w:val="28"/>
        </w:rPr>
        <w:t>
      государственных учебных заведений среднего образования;</w:t>
      </w:r>
    </w:p>
    <w:bookmarkEnd w:id="81"/>
    <w:bookmarkStart w:name="z96" w:id="82"/>
    <w:p>
      <w:pPr>
        <w:spacing w:after="0"/>
        <w:ind w:left="0"/>
        <w:jc w:val="both"/>
      </w:pPr>
      <w:r>
        <w:rPr>
          <w:rFonts w:ascii="Times New Roman"/>
          <w:b w:val="false"/>
          <w:i w:val="false"/>
          <w:color w:val="000000"/>
          <w:sz w:val="28"/>
        </w:rPr>
        <w:t>
      недропользователей, заполняющих декларацию по формам 110.00 или 150.00.</w:t>
      </w:r>
    </w:p>
    <w:bookmarkEnd w:id="82"/>
    <w:bookmarkStart w:name="z97" w:id="83"/>
    <w:p>
      <w:pPr>
        <w:spacing w:after="0"/>
        <w:ind w:left="0"/>
        <w:jc w:val="both"/>
      </w:pPr>
      <w:r>
        <w:rPr>
          <w:rFonts w:ascii="Times New Roman"/>
          <w:b w:val="false"/>
          <w:i w:val="false"/>
          <w:color w:val="000000"/>
          <w:sz w:val="28"/>
        </w:rPr>
        <w:t>
      2. Декларация состоит из самой декларации (форма 100.00) и приложений к ней (формы с 100.01 по 100.12), предназначенных для детального отражения информации об исчислении налогового обязательства.</w:t>
      </w:r>
    </w:p>
    <w:bookmarkEnd w:id="83"/>
    <w:bookmarkStart w:name="z98" w:id="84"/>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84"/>
    <w:bookmarkStart w:name="z99" w:id="85"/>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85"/>
    <w:bookmarkStart w:name="z100" w:id="86"/>
    <w:p>
      <w:pPr>
        <w:spacing w:after="0"/>
        <w:ind w:left="0"/>
        <w:jc w:val="both"/>
      </w:pPr>
      <w:r>
        <w:rPr>
          <w:rFonts w:ascii="Times New Roman"/>
          <w:b w:val="false"/>
          <w:i w:val="false"/>
          <w:color w:val="000000"/>
          <w:sz w:val="28"/>
        </w:rPr>
        <w:t>
      5. Приложения к декларации составляются при заполнении строк в декларации, требующих раскрытия соответствующих показателей.</w:t>
      </w:r>
    </w:p>
    <w:bookmarkEnd w:id="86"/>
    <w:bookmarkStart w:name="z101" w:id="87"/>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87"/>
    <w:bookmarkStart w:name="z102" w:id="88"/>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88"/>
    <w:bookmarkStart w:name="z103" w:id="89"/>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89"/>
    <w:bookmarkStart w:name="z104" w:id="90"/>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90"/>
    <w:bookmarkStart w:name="z105" w:id="91"/>
    <w:p>
      <w:pPr>
        <w:spacing w:after="0"/>
        <w:ind w:left="0"/>
        <w:jc w:val="both"/>
      </w:pPr>
      <w:r>
        <w:rPr>
          <w:rFonts w:ascii="Times New Roman"/>
          <w:b w:val="false"/>
          <w:i w:val="false"/>
          <w:color w:val="000000"/>
          <w:sz w:val="28"/>
        </w:rPr>
        <w:t>
      10. При составлении декларации:</w:t>
      </w:r>
    </w:p>
    <w:bookmarkEnd w:id="91"/>
    <w:bookmarkStart w:name="z106" w:id="92"/>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92"/>
    <w:bookmarkStart w:name="z107" w:id="93"/>
    <w:p>
      <w:pPr>
        <w:spacing w:after="0"/>
        <w:ind w:left="0"/>
        <w:jc w:val="both"/>
      </w:pPr>
      <w:r>
        <w:rPr>
          <w:rFonts w:ascii="Times New Roman"/>
          <w:b w:val="false"/>
          <w:i w:val="false"/>
          <w:color w:val="000000"/>
          <w:sz w:val="28"/>
        </w:rPr>
        <w:t xml:space="preserve">
      2) на электронном носителе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93"/>
    <w:bookmarkStart w:name="z108" w:id="94"/>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электронных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94"/>
    <w:bookmarkStart w:name="z109" w:id="95"/>
    <w:p>
      <w:pPr>
        <w:spacing w:after="0"/>
        <w:ind w:left="0"/>
        <w:jc w:val="both"/>
      </w:pPr>
      <w:r>
        <w:rPr>
          <w:rFonts w:ascii="Times New Roman"/>
          <w:b w:val="false"/>
          <w:i w:val="false"/>
          <w:color w:val="000000"/>
          <w:sz w:val="28"/>
        </w:rPr>
        <w:t>
      12. При представлении декларации:</w:t>
      </w:r>
    </w:p>
    <w:bookmarkEnd w:id="95"/>
    <w:bookmarkStart w:name="z110" w:id="96"/>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96"/>
    <w:bookmarkStart w:name="z111" w:id="97"/>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97"/>
    <w:bookmarkStart w:name="z112" w:id="98"/>
    <w:p>
      <w:pPr>
        <w:spacing w:after="0"/>
        <w:ind w:left="0"/>
        <w:jc w:val="both"/>
      </w:pPr>
      <w:r>
        <w:rPr>
          <w:rFonts w:ascii="Times New Roman"/>
          <w:b w:val="false"/>
          <w:i w:val="false"/>
          <w:color w:val="000000"/>
          <w:sz w:val="28"/>
        </w:rPr>
        <w:t xml:space="preserve">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 </w:t>
      </w:r>
    </w:p>
    <w:bookmarkEnd w:id="98"/>
    <w:bookmarkStart w:name="z113" w:id="99"/>
    <w:p>
      <w:pPr>
        <w:spacing w:after="0"/>
        <w:ind w:left="0"/>
        <w:jc w:val="both"/>
      </w:pPr>
      <w:r>
        <w:rPr>
          <w:rFonts w:ascii="Times New Roman"/>
          <w:b w:val="false"/>
          <w:i w:val="false"/>
          <w:color w:val="000000"/>
          <w:sz w:val="28"/>
        </w:rPr>
        <w:t>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99"/>
    <w:bookmarkStart w:name="z114" w:id="100"/>
    <w:p>
      <w:pPr>
        <w:spacing w:after="0"/>
        <w:ind w:left="0"/>
        <w:jc w:val="both"/>
      </w:pPr>
      <w:r>
        <w:rPr>
          <w:rFonts w:ascii="Times New Roman"/>
          <w:b w:val="false"/>
          <w:i w:val="false"/>
          <w:color w:val="000000"/>
          <w:sz w:val="28"/>
        </w:rPr>
        <w:t>
      13-1. Данная форма распространяется на правоотношения, возникшие с 1 января 2023 года.</w:t>
      </w:r>
    </w:p>
    <w:bookmarkEnd w:id="100"/>
    <w:bookmarkStart w:name="z115" w:id="101"/>
    <w:p>
      <w:pPr>
        <w:spacing w:after="0"/>
        <w:ind w:left="0"/>
        <w:jc w:val="left"/>
      </w:pPr>
      <w:r>
        <w:rPr>
          <w:rFonts w:ascii="Times New Roman"/>
          <w:b/>
          <w:i w:val="false"/>
          <w:color w:val="000000"/>
        </w:rPr>
        <w:t xml:space="preserve"> Глава 2. Пояснение по заполнению декларации (форма 100.00)</w:t>
      </w:r>
    </w:p>
    <w:bookmarkEnd w:id="101"/>
    <w:bookmarkStart w:name="z116" w:id="102"/>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102"/>
    <w:bookmarkStart w:name="z117" w:id="103"/>
    <w:p>
      <w:pPr>
        <w:spacing w:after="0"/>
        <w:ind w:left="0"/>
        <w:jc w:val="both"/>
      </w:pPr>
      <w:r>
        <w:rPr>
          <w:rFonts w:ascii="Times New Roman"/>
          <w:b w:val="false"/>
          <w:i w:val="false"/>
          <w:color w:val="000000"/>
          <w:sz w:val="28"/>
        </w:rPr>
        <w:t>
      1) бизнес-идентификационный номер (далее – БИН) налогоплательщика;</w:t>
      </w:r>
    </w:p>
    <w:bookmarkEnd w:id="103"/>
    <w:bookmarkStart w:name="z118" w:id="104"/>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(год) – отчетный налоговый период, за который представляется декларация (указывается арабскими цифрами);</w:t>
      </w:r>
    </w:p>
    <w:bookmarkEnd w:id="104"/>
    <w:bookmarkStart w:name="z119" w:id="105"/>
    <w:p>
      <w:pPr>
        <w:spacing w:after="0"/>
        <w:ind w:left="0"/>
        <w:jc w:val="both"/>
      </w:pPr>
      <w:r>
        <w:rPr>
          <w:rFonts w:ascii="Times New Roman"/>
          <w:b w:val="false"/>
          <w:i w:val="false"/>
          <w:color w:val="000000"/>
          <w:sz w:val="28"/>
        </w:rPr>
        <w:t>
      3) наименование налогоплательщика – наименование юридического лица в соответствии с учредительными документами.</w:t>
      </w:r>
    </w:p>
    <w:bookmarkEnd w:id="105"/>
    <w:bookmarkStart w:name="z120" w:id="106"/>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w:t>
      </w:r>
    </w:p>
    <w:bookmarkEnd w:id="106"/>
    <w:bookmarkStart w:name="z121" w:id="107"/>
    <w:p>
      <w:pPr>
        <w:spacing w:after="0"/>
        <w:ind w:left="0"/>
        <w:jc w:val="both"/>
      </w:pPr>
      <w:r>
        <w:rPr>
          <w:rFonts w:ascii="Times New Roman"/>
          <w:b w:val="false"/>
          <w:i w:val="false"/>
          <w:color w:val="000000"/>
          <w:sz w:val="28"/>
        </w:rPr>
        <w:t>
      4) вид декларации:</w:t>
      </w:r>
    </w:p>
    <w:bookmarkEnd w:id="107"/>
    <w:bookmarkStart w:name="z122" w:id="108"/>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08"/>
    <w:bookmarkStart w:name="z123" w:id="109"/>
    <w:p>
      <w:pPr>
        <w:spacing w:after="0"/>
        <w:ind w:left="0"/>
        <w:jc w:val="both"/>
      </w:pPr>
      <w:r>
        <w:rPr>
          <w:rFonts w:ascii="Times New Roman"/>
          <w:b w:val="false"/>
          <w:i w:val="false"/>
          <w:color w:val="000000"/>
          <w:sz w:val="28"/>
        </w:rPr>
        <w:t>
      5) номер и дата уведомления:</w:t>
      </w:r>
    </w:p>
    <w:bookmarkEnd w:id="109"/>
    <w:bookmarkStart w:name="z124" w:id="110"/>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10"/>
    <w:bookmarkStart w:name="z125" w:id="111"/>
    <w:p>
      <w:pPr>
        <w:spacing w:after="0"/>
        <w:ind w:left="0"/>
        <w:jc w:val="both"/>
      </w:pPr>
      <w:r>
        <w:rPr>
          <w:rFonts w:ascii="Times New Roman"/>
          <w:b w:val="false"/>
          <w:i w:val="false"/>
          <w:color w:val="000000"/>
          <w:sz w:val="28"/>
        </w:rPr>
        <w:t xml:space="preserve">
      6)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11"/>
    <w:bookmarkStart w:name="z126" w:id="112"/>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w:t>
      </w:r>
    </w:p>
    <w:bookmarkEnd w:id="112"/>
    <w:bookmarkStart w:name="z127" w:id="113"/>
    <w:p>
      <w:pPr>
        <w:spacing w:after="0"/>
        <w:ind w:left="0"/>
        <w:jc w:val="both"/>
      </w:pPr>
      <w:r>
        <w:rPr>
          <w:rFonts w:ascii="Times New Roman"/>
          <w:b w:val="false"/>
          <w:i w:val="false"/>
          <w:color w:val="000000"/>
          <w:sz w:val="28"/>
        </w:rPr>
        <w:t>
      А – доверительный управляющий;</w:t>
      </w:r>
    </w:p>
    <w:bookmarkEnd w:id="113"/>
    <w:bookmarkStart w:name="z128" w:id="114"/>
    <w:p>
      <w:pPr>
        <w:spacing w:after="0"/>
        <w:ind w:left="0"/>
        <w:jc w:val="both"/>
      </w:pPr>
      <w:r>
        <w:rPr>
          <w:rFonts w:ascii="Times New Roman"/>
          <w:b w:val="false"/>
          <w:i w:val="false"/>
          <w:color w:val="000000"/>
          <w:sz w:val="28"/>
        </w:rPr>
        <w:t>
      В – учредитель доверительного управления;</w:t>
      </w:r>
    </w:p>
    <w:bookmarkEnd w:id="114"/>
    <w:bookmarkStart w:name="z129" w:id="115"/>
    <w:p>
      <w:pPr>
        <w:spacing w:after="0"/>
        <w:ind w:left="0"/>
        <w:jc w:val="both"/>
      </w:pPr>
      <w:r>
        <w:rPr>
          <w:rFonts w:ascii="Times New Roman"/>
          <w:b w:val="false"/>
          <w:i w:val="false"/>
          <w:color w:val="000000"/>
          <w:sz w:val="28"/>
        </w:rPr>
        <w:t xml:space="preserve">
      7) категория налогоплательщика в соответствии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 Международном финансовом центре "Астана" (далее – Конституционный закон):</w:t>
      </w:r>
    </w:p>
    <w:bookmarkEnd w:id="115"/>
    <w:bookmarkStart w:name="z130" w:id="116"/>
    <w:p>
      <w:pPr>
        <w:spacing w:after="0"/>
        <w:ind w:left="0"/>
        <w:jc w:val="both"/>
      </w:pPr>
      <w:r>
        <w:rPr>
          <w:rFonts w:ascii="Times New Roman"/>
          <w:b w:val="false"/>
          <w:i w:val="false"/>
          <w:color w:val="000000"/>
          <w:sz w:val="28"/>
        </w:rPr>
        <w:t xml:space="preserve">
      ячейка А отмечается участником Международного финансового центра "Астана" (далее – МФЦА)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w:t>
      </w:r>
    </w:p>
    <w:bookmarkEnd w:id="116"/>
    <w:bookmarkStart w:name="z131" w:id="117"/>
    <w:p>
      <w:pPr>
        <w:spacing w:after="0"/>
        <w:ind w:left="0"/>
        <w:jc w:val="both"/>
      </w:pPr>
      <w:r>
        <w:rPr>
          <w:rFonts w:ascii="Times New Roman"/>
          <w:b w:val="false"/>
          <w:i w:val="false"/>
          <w:color w:val="000000"/>
          <w:sz w:val="28"/>
        </w:rPr>
        <w:t xml:space="preserve">
      ячейка В отмечается Органом Центра и их организациями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w:t>
      </w:r>
    </w:p>
    <w:bookmarkEnd w:id="117"/>
    <w:bookmarkStart w:name="z132" w:id="118"/>
    <w:p>
      <w:pPr>
        <w:spacing w:after="0"/>
        <w:ind w:left="0"/>
        <w:jc w:val="both"/>
      </w:pPr>
      <w:r>
        <w:rPr>
          <w:rFonts w:ascii="Times New Roman"/>
          <w:b w:val="false"/>
          <w:i w:val="false"/>
          <w:color w:val="000000"/>
          <w:sz w:val="28"/>
        </w:rPr>
        <w:t>
      8) код валюты согласно пункту 51 настоящих Правил;</w:t>
      </w:r>
    </w:p>
    <w:bookmarkEnd w:id="118"/>
    <w:bookmarkStart w:name="z133" w:id="119"/>
    <w:p>
      <w:pPr>
        <w:spacing w:after="0"/>
        <w:ind w:left="0"/>
        <w:jc w:val="both"/>
      </w:pPr>
      <w:r>
        <w:rPr>
          <w:rFonts w:ascii="Times New Roman"/>
          <w:b w:val="false"/>
          <w:i w:val="false"/>
          <w:color w:val="000000"/>
          <w:sz w:val="28"/>
        </w:rPr>
        <w:t>
      9) представленные приложения:</w:t>
      </w:r>
    </w:p>
    <w:bookmarkEnd w:id="119"/>
    <w:bookmarkStart w:name="z134" w:id="120"/>
    <w:p>
      <w:pPr>
        <w:spacing w:after="0"/>
        <w:ind w:left="0"/>
        <w:jc w:val="both"/>
      </w:pPr>
      <w:r>
        <w:rPr>
          <w:rFonts w:ascii="Times New Roman"/>
          <w:b w:val="false"/>
          <w:i w:val="false"/>
          <w:color w:val="000000"/>
          <w:sz w:val="28"/>
        </w:rPr>
        <w:t>
      отмечается номер представленного налогоплательщиком приложения к декларации;</w:t>
      </w:r>
    </w:p>
    <w:bookmarkEnd w:id="120"/>
    <w:bookmarkStart w:name="z135" w:id="121"/>
    <w:p>
      <w:pPr>
        <w:spacing w:after="0"/>
        <w:ind w:left="0"/>
        <w:jc w:val="both"/>
      </w:pPr>
      <w:r>
        <w:rPr>
          <w:rFonts w:ascii="Times New Roman"/>
          <w:b w:val="false"/>
          <w:i w:val="false"/>
          <w:color w:val="000000"/>
          <w:sz w:val="28"/>
        </w:rPr>
        <w:t>
      10) признак резидентства:</w:t>
      </w:r>
    </w:p>
    <w:bookmarkEnd w:id="121"/>
    <w:bookmarkStart w:name="z136" w:id="122"/>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122"/>
    <w:bookmarkStart w:name="z137" w:id="123"/>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123"/>
    <w:bookmarkStart w:name="z138" w:id="124"/>
    <w:p>
      <w:pPr>
        <w:spacing w:after="0"/>
        <w:ind w:left="0"/>
        <w:jc w:val="both"/>
      </w:pPr>
      <w:r>
        <w:rPr>
          <w:rFonts w:ascii="Times New Roman"/>
          <w:b w:val="false"/>
          <w:i w:val="false"/>
          <w:color w:val="000000"/>
          <w:sz w:val="28"/>
        </w:rPr>
        <w:t>
      11) код страны резидентства и номер налоговой регистрации.</w:t>
      </w:r>
    </w:p>
    <w:bookmarkEnd w:id="124"/>
    <w:bookmarkStart w:name="z139" w:id="125"/>
    <w:p>
      <w:pPr>
        <w:spacing w:after="0"/>
        <w:ind w:left="0"/>
        <w:jc w:val="both"/>
      </w:pPr>
      <w:r>
        <w:rPr>
          <w:rFonts w:ascii="Times New Roman"/>
          <w:b w:val="false"/>
          <w:i w:val="false"/>
          <w:color w:val="000000"/>
          <w:sz w:val="28"/>
        </w:rPr>
        <w:t>
      Заполняется в случае, если декларация составляется налогоплательщиком-нерезидентом Республики Казахстан, при этом:</w:t>
      </w:r>
    </w:p>
    <w:bookmarkEnd w:id="125"/>
    <w:bookmarkStart w:name="z140" w:id="126"/>
    <w:p>
      <w:pPr>
        <w:spacing w:after="0"/>
        <w:ind w:left="0"/>
        <w:jc w:val="both"/>
      </w:pPr>
      <w:r>
        <w:rPr>
          <w:rFonts w:ascii="Times New Roman"/>
          <w:b w:val="false"/>
          <w:i w:val="false"/>
          <w:color w:val="000000"/>
          <w:sz w:val="28"/>
        </w:rPr>
        <w:t>
      в строке А указывается код страны резидентства нерезидента согласно пункту 52 настоящих Правил;</w:t>
      </w:r>
    </w:p>
    <w:bookmarkEnd w:id="126"/>
    <w:bookmarkStart w:name="z141" w:id="127"/>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127"/>
    <w:bookmarkStart w:name="z142" w:id="128"/>
    <w:p>
      <w:pPr>
        <w:spacing w:after="0"/>
        <w:ind w:left="0"/>
        <w:jc w:val="both"/>
      </w:pPr>
      <w:r>
        <w:rPr>
          <w:rFonts w:ascii="Times New Roman"/>
          <w:b w:val="false"/>
          <w:i w:val="false"/>
          <w:color w:val="000000"/>
          <w:sz w:val="28"/>
        </w:rPr>
        <w:t>
      12) наличие постоянного учреждения за пределами Республики Казахстан.</w:t>
      </w:r>
    </w:p>
    <w:bookmarkEnd w:id="128"/>
    <w:bookmarkStart w:name="z143" w:id="129"/>
    <w:p>
      <w:pPr>
        <w:spacing w:after="0"/>
        <w:ind w:left="0"/>
        <w:jc w:val="both"/>
      </w:pPr>
      <w:r>
        <w:rPr>
          <w:rFonts w:ascii="Times New Roman"/>
          <w:b w:val="false"/>
          <w:i w:val="false"/>
          <w:color w:val="000000"/>
          <w:sz w:val="28"/>
        </w:rPr>
        <w:t>
      Ячейка отмечается резидентом Республики Казахстан, имеющим постоянное учреждение за пределами Республики Казахстан.</w:t>
      </w:r>
    </w:p>
    <w:bookmarkEnd w:id="129"/>
    <w:bookmarkStart w:name="z144" w:id="130"/>
    <w:p>
      <w:pPr>
        <w:spacing w:after="0"/>
        <w:ind w:left="0"/>
        <w:jc w:val="both"/>
      </w:pPr>
      <w:r>
        <w:rPr>
          <w:rFonts w:ascii="Times New Roman"/>
          <w:b w:val="false"/>
          <w:i w:val="false"/>
          <w:color w:val="000000"/>
          <w:sz w:val="28"/>
        </w:rPr>
        <w:t>
      15. В разделе "Совокупный годовой доход":</w:t>
      </w:r>
    </w:p>
    <w:bookmarkEnd w:id="130"/>
    <w:bookmarkStart w:name="z145" w:id="131"/>
    <w:p>
      <w:pPr>
        <w:spacing w:after="0"/>
        <w:ind w:left="0"/>
        <w:jc w:val="both"/>
      </w:pPr>
      <w:r>
        <w:rPr>
          <w:rFonts w:ascii="Times New Roman"/>
          <w:b w:val="false"/>
          <w:i w:val="false"/>
          <w:color w:val="000000"/>
          <w:sz w:val="28"/>
        </w:rPr>
        <w:t xml:space="preserve">
      1) в строке 100.00.001 указывается сумма дохода от реализации, определяемая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 в том числе:</w:t>
      </w:r>
    </w:p>
    <w:bookmarkEnd w:id="131"/>
    <w:bookmarkStart w:name="z146" w:id="132"/>
    <w:p>
      <w:pPr>
        <w:spacing w:after="0"/>
        <w:ind w:left="0"/>
        <w:jc w:val="both"/>
      </w:pPr>
      <w:r>
        <w:rPr>
          <w:rFonts w:ascii="Times New Roman"/>
          <w:b w:val="false"/>
          <w:i w:val="false"/>
          <w:color w:val="000000"/>
          <w:sz w:val="28"/>
        </w:rPr>
        <w:t>
      в строке 100.00.001 I указывается доход в виде вознаграждения по кредиту (займу, микрокредиту), операциям репо;</w:t>
      </w:r>
    </w:p>
    <w:bookmarkEnd w:id="132"/>
    <w:bookmarkStart w:name="z147" w:id="133"/>
    <w:p>
      <w:pPr>
        <w:spacing w:after="0"/>
        <w:ind w:left="0"/>
        <w:jc w:val="both"/>
      </w:pPr>
      <w:r>
        <w:rPr>
          <w:rFonts w:ascii="Times New Roman"/>
          <w:b w:val="false"/>
          <w:i w:val="false"/>
          <w:color w:val="000000"/>
          <w:sz w:val="28"/>
        </w:rPr>
        <w:t>
      в строке 100.00.001 II указывается доход в виде вознаграждения по передаче имущества в финансовый лизинг;</w:t>
      </w:r>
    </w:p>
    <w:bookmarkEnd w:id="133"/>
    <w:bookmarkStart w:name="z148" w:id="134"/>
    <w:p>
      <w:pPr>
        <w:spacing w:after="0"/>
        <w:ind w:left="0"/>
        <w:jc w:val="both"/>
      </w:pPr>
      <w:r>
        <w:rPr>
          <w:rFonts w:ascii="Times New Roman"/>
          <w:b w:val="false"/>
          <w:i w:val="false"/>
          <w:color w:val="000000"/>
          <w:sz w:val="28"/>
        </w:rPr>
        <w:t>
      в строке 100.00.001 III указывается доход в виде роялти;</w:t>
      </w:r>
    </w:p>
    <w:bookmarkEnd w:id="134"/>
    <w:bookmarkStart w:name="z149" w:id="135"/>
    <w:p>
      <w:pPr>
        <w:spacing w:after="0"/>
        <w:ind w:left="0"/>
        <w:jc w:val="both"/>
      </w:pPr>
      <w:r>
        <w:rPr>
          <w:rFonts w:ascii="Times New Roman"/>
          <w:b w:val="false"/>
          <w:i w:val="false"/>
          <w:color w:val="000000"/>
          <w:sz w:val="28"/>
        </w:rPr>
        <w:t>
      в строке 100.00.001 IV указывается доход от сдачи в аренду имущества;</w:t>
      </w:r>
    </w:p>
    <w:bookmarkEnd w:id="135"/>
    <w:bookmarkStart w:name="z150" w:id="136"/>
    <w:p>
      <w:pPr>
        <w:spacing w:after="0"/>
        <w:ind w:left="0"/>
        <w:jc w:val="both"/>
      </w:pPr>
      <w:r>
        <w:rPr>
          <w:rFonts w:ascii="Times New Roman"/>
          <w:b w:val="false"/>
          <w:i w:val="false"/>
          <w:color w:val="000000"/>
          <w:sz w:val="28"/>
        </w:rPr>
        <w:t xml:space="preserve">
      2) в строке 100.00.002 указывается сумма дохода от прироста стоимости, определяемая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 с учетом положений </w:t>
      </w:r>
      <w:r>
        <w:rPr>
          <w:rFonts w:ascii="Times New Roman"/>
          <w:b w:val="false"/>
          <w:i w:val="false"/>
          <w:color w:val="000000"/>
          <w:sz w:val="28"/>
        </w:rPr>
        <w:t>статьи 300</w:t>
      </w:r>
      <w:r>
        <w:rPr>
          <w:rFonts w:ascii="Times New Roman"/>
          <w:b w:val="false"/>
          <w:i w:val="false"/>
          <w:color w:val="000000"/>
          <w:sz w:val="28"/>
        </w:rPr>
        <w:t xml:space="preserve"> Налогового кодекса;</w:t>
      </w:r>
    </w:p>
    <w:bookmarkEnd w:id="136"/>
    <w:bookmarkStart w:name="z151" w:id="137"/>
    <w:p>
      <w:pPr>
        <w:spacing w:after="0"/>
        <w:ind w:left="0"/>
        <w:jc w:val="both"/>
      </w:pPr>
      <w:r>
        <w:rPr>
          <w:rFonts w:ascii="Times New Roman"/>
          <w:b w:val="false"/>
          <w:i w:val="false"/>
          <w:color w:val="000000"/>
          <w:sz w:val="28"/>
        </w:rPr>
        <w:t xml:space="preserve">
      3) в строке 100.00.003 указывается сумма дохода от списания обязательств, определяемая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 </w:t>
      </w:r>
    </w:p>
    <w:bookmarkEnd w:id="137"/>
    <w:bookmarkStart w:name="z152" w:id="138"/>
    <w:p>
      <w:pPr>
        <w:spacing w:after="0"/>
        <w:ind w:left="0"/>
        <w:jc w:val="both"/>
      </w:pPr>
      <w:r>
        <w:rPr>
          <w:rFonts w:ascii="Times New Roman"/>
          <w:b w:val="false"/>
          <w:i w:val="false"/>
          <w:color w:val="000000"/>
          <w:sz w:val="28"/>
        </w:rPr>
        <w:t xml:space="preserve">
      4) в строке 100.00.004 указывается сумма дохода по сомнительным обязательствам, определяемая в соответствии со </w:t>
      </w:r>
      <w:r>
        <w:rPr>
          <w:rFonts w:ascii="Times New Roman"/>
          <w:b w:val="false"/>
          <w:i w:val="false"/>
          <w:color w:val="000000"/>
          <w:sz w:val="28"/>
        </w:rPr>
        <w:t>статьей 230</w:t>
      </w:r>
      <w:r>
        <w:rPr>
          <w:rFonts w:ascii="Times New Roman"/>
          <w:b w:val="false"/>
          <w:i w:val="false"/>
          <w:color w:val="000000"/>
          <w:sz w:val="28"/>
        </w:rPr>
        <w:t xml:space="preserve"> Налогового кодекса;</w:t>
      </w:r>
    </w:p>
    <w:bookmarkEnd w:id="138"/>
    <w:bookmarkStart w:name="z153" w:id="139"/>
    <w:p>
      <w:pPr>
        <w:spacing w:after="0"/>
        <w:ind w:left="0"/>
        <w:jc w:val="both"/>
      </w:pPr>
      <w:r>
        <w:rPr>
          <w:rFonts w:ascii="Times New Roman"/>
          <w:b w:val="false"/>
          <w:i w:val="false"/>
          <w:color w:val="000000"/>
          <w:sz w:val="28"/>
        </w:rPr>
        <w:t xml:space="preserve">
      5) в строке 100.00.005 указывается доход от страховой, перестраховочной организации по договорам страхования, перестрахования, определяемая в соответствии со </w:t>
      </w:r>
      <w:r>
        <w:rPr>
          <w:rFonts w:ascii="Times New Roman"/>
          <w:b w:val="false"/>
          <w:i w:val="false"/>
          <w:color w:val="000000"/>
          <w:sz w:val="28"/>
        </w:rPr>
        <w:t>статьей 231</w:t>
      </w:r>
      <w:r>
        <w:rPr>
          <w:rFonts w:ascii="Times New Roman"/>
          <w:b w:val="false"/>
          <w:i w:val="false"/>
          <w:color w:val="000000"/>
          <w:sz w:val="28"/>
        </w:rPr>
        <w:t xml:space="preserve"> Налогового кодекса;</w:t>
      </w:r>
    </w:p>
    <w:bookmarkEnd w:id="139"/>
    <w:bookmarkStart w:name="z154" w:id="140"/>
    <w:p>
      <w:pPr>
        <w:spacing w:after="0"/>
        <w:ind w:left="0"/>
        <w:jc w:val="both"/>
      </w:pPr>
      <w:r>
        <w:rPr>
          <w:rFonts w:ascii="Times New Roman"/>
          <w:b w:val="false"/>
          <w:i w:val="false"/>
          <w:color w:val="000000"/>
          <w:sz w:val="28"/>
        </w:rPr>
        <w:t xml:space="preserve">
      6) в строке 100.00.006 указывается сумма дохода от снижения размеров созданных провизий (резервов), определяемая в соответствии со </w:t>
      </w:r>
      <w:r>
        <w:rPr>
          <w:rFonts w:ascii="Times New Roman"/>
          <w:b w:val="false"/>
          <w:i w:val="false"/>
          <w:color w:val="000000"/>
          <w:sz w:val="28"/>
        </w:rPr>
        <w:t>статьей 232</w:t>
      </w:r>
      <w:r>
        <w:rPr>
          <w:rFonts w:ascii="Times New Roman"/>
          <w:b w:val="false"/>
          <w:i w:val="false"/>
          <w:color w:val="000000"/>
          <w:sz w:val="28"/>
        </w:rPr>
        <w:t xml:space="preserve"> Налогового кодекса. Данная строка включает в себя также строку 100.00.006 I:</w:t>
      </w:r>
    </w:p>
    <w:bookmarkEnd w:id="140"/>
    <w:bookmarkStart w:name="z155" w:id="141"/>
    <w:p>
      <w:pPr>
        <w:spacing w:after="0"/>
        <w:ind w:left="0"/>
        <w:jc w:val="both"/>
      </w:pPr>
      <w:r>
        <w:rPr>
          <w:rFonts w:ascii="Times New Roman"/>
          <w:b w:val="false"/>
          <w:i w:val="false"/>
          <w:color w:val="000000"/>
          <w:sz w:val="28"/>
        </w:rPr>
        <w:t xml:space="preserve">
      в строке 100.00.006 I указывается сумма дохода от снижения размеров провизий (резервов), определяемая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232 Налогового кодекса;</w:t>
      </w:r>
    </w:p>
    <w:bookmarkEnd w:id="141"/>
    <w:bookmarkStart w:name="z156" w:id="142"/>
    <w:p>
      <w:pPr>
        <w:spacing w:after="0"/>
        <w:ind w:left="0"/>
        <w:jc w:val="both"/>
      </w:pPr>
      <w:r>
        <w:rPr>
          <w:rFonts w:ascii="Times New Roman"/>
          <w:b w:val="false"/>
          <w:i w:val="false"/>
          <w:color w:val="000000"/>
          <w:sz w:val="28"/>
        </w:rPr>
        <w:t xml:space="preserve">
      7) в строке 100.00.007 указывается доход от уступки права требования в соответствии со </w:t>
      </w:r>
      <w:r>
        <w:rPr>
          <w:rFonts w:ascii="Times New Roman"/>
          <w:b w:val="false"/>
          <w:i w:val="false"/>
          <w:color w:val="000000"/>
          <w:sz w:val="28"/>
        </w:rPr>
        <w:t>статьей 233</w:t>
      </w:r>
      <w:r>
        <w:rPr>
          <w:rFonts w:ascii="Times New Roman"/>
          <w:b w:val="false"/>
          <w:i w:val="false"/>
          <w:color w:val="000000"/>
          <w:sz w:val="28"/>
        </w:rPr>
        <w:t xml:space="preserve"> Налогового кодекса, определяемый как сумма строк 100.00.007 I и 100.00.007 II;</w:t>
      </w:r>
    </w:p>
    <w:bookmarkEnd w:id="142"/>
    <w:bookmarkStart w:name="z157" w:id="143"/>
    <w:p>
      <w:pPr>
        <w:spacing w:after="0"/>
        <w:ind w:left="0"/>
        <w:jc w:val="both"/>
      </w:pPr>
      <w:r>
        <w:rPr>
          <w:rFonts w:ascii="Times New Roman"/>
          <w:b w:val="false"/>
          <w:i w:val="false"/>
          <w:color w:val="000000"/>
          <w:sz w:val="28"/>
        </w:rPr>
        <w:t>
      в строке 100.00.007 I указывается доход от уступки права требования по приобретенному праву требования;</w:t>
      </w:r>
    </w:p>
    <w:bookmarkEnd w:id="143"/>
    <w:bookmarkStart w:name="z158" w:id="144"/>
    <w:p>
      <w:pPr>
        <w:spacing w:after="0"/>
        <w:ind w:left="0"/>
        <w:jc w:val="both"/>
      </w:pPr>
      <w:r>
        <w:rPr>
          <w:rFonts w:ascii="Times New Roman"/>
          <w:b w:val="false"/>
          <w:i w:val="false"/>
          <w:color w:val="000000"/>
          <w:sz w:val="28"/>
        </w:rPr>
        <w:t>
      в строке 100.00.007 II указывается доход от уступки права требования по уступленному праву требования;</w:t>
      </w:r>
    </w:p>
    <w:bookmarkEnd w:id="144"/>
    <w:bookmarkStart w:name="z159" w:id="145"/>
    <w:p>
      <w:pPr>
        <w:spacing w:after="0"/>
        <w:ind w:left="0"/>
        <w:jc w:val="both"/>
      </w:pPr>
      <w:r>
        <w:rPr>
          <w:rFonts w:ascii="Times New Roman"/>
          <w:b w:val="false"/>
          <w:i w:val="false"/>
          <w:color w:val="000000"/>
          <w:sz w:val="28"/>
        </w:rPr>
        <w:t xml:space="preserve">
      8) в строке 100.00.008 указывается доход от выбытия фиксированных активов, определяемый в соответствии со </w:t>
      </w:r>
      <w:r>
        <w:rPr>
          <w:rFonts w:ascii="Times New Roman"/>
          <w:b w:val="false"/>
          <w:i w:val="false"/>
          <w:color w:val="000000"/>
          <w:sz w:val="28"/>
        </w:rPr>
        <w:t>статьей 234</w:t>
      </w:r>
      <w:r>
        <w:rPr>
          <w:rFonts w:ascii="Times New Roman"/>
          <w:b w:val="false"/>
          <w:i w:val="false"/>
          <w:color w:val="000000"/>
          <w:sz w:val="28"/>
        </w:rPr>
        <w:t xml:space="preserve"> Налогового кодекса;</w:t>
      </w:r>
    </w:p>
    <w:bookmarkEnd w:id="145"/>
    <w:bookmarkStart w:name="z160" w:id="146"/>
    <w:p>
      <w:pPr>
        <w:spacing w:after="0"/>
        <w:ind w:left="0"/>
        <w:jc w:val="both"/>
      </w:pPr>
      <w:r>
        <w:rPr>
          <w:rFonts w:ascii="Times New Roman"/>
          <w:b w:val="false"/>
          <w:i w:val="false"/>
          <w:color w:val="000000"/>
          <w:sz w:val="28"/>
        </w:rPr>
        <w:t xml:space="preserve">
      9) в строке 100.00.009 указываются полученные компенсации по ранее произведенным вычетам, определяемые в соответствии со </w:t>
      </w:r>
      <w:r>
        <w:rPr>
          <w:rFonts w:ascii="Times New Roman"/>
          <w:b w:val="false"/>
          <w:i w:val="false"/>
          <w:color w:val="000000"/>
          <w:sz w:val="28"/>
        </w:rPr>
        <w:t>статьей 237</w:t>
      </w:r>
      <w:r>
        <w:rPr>
          <w:rFonts w:ascii="Times New Roman"/>
          <w:b w:val="false"/>
          <w:i w:val="false"/>
          <w:color w:val="000000"/>
          <w:sz w:val="28"/>
        </w:rPr>
        <w:t xml:space="preserve"> Налогового кодекса;</w:t>
      </w:r>
    </w:p>
    <w:bookmarkEnd w:id="146"/>
    <w:bookmarkStart w:name="z161" w:id="147"/>
    <w:p>
      <w:pPr>
        <w:spacing w:after="0"/>
        <w:ind w:left="0"/>
        <w:jc w:val="both"/>
      </w:pPr>
      <w:r>
        <w:rPr>
          <w:rFonts w:ascii="Times New Roman"/>
          <w:b w:val="false"/>
          <w:i w:val="false"/>
          <w:color w:val="000000"/>
          <w:sz w:val="28"/>
        </w:rPr>
        <w:t xml:space="preserve">
      10) в строке 100.00.010 указывается доход в виде безвозмездного полученного имущества, определяемый в соответствии со </w:t>
      </w:r>
      <w:r>
        <w:rPr>
          <w:rFonts w:ascii="Times New Roman"/>
          <w:b w:val="false"/>
          <w:i w:val="false"/>
          <w:color w:val="000000"/>
          <w:sz w:val="28"/>
        </w:rPr>
        <w:t>статьей 238</w:t>
      </w:r>
      <w:r>
        <w:rPr>
          <w:rFonts w:ascii="Times New Roman"/>
          <w:b w:val="false"/>
          <w:i w:val="false"/>
          <w:color w:val="000000"/>
          <w:sz w:val="28"/>
        </w:rPr>
        <w:t xml:space="preserve"> Налогового кодекса;</w:t>
      </w:r>
    </w:p>
    <w:bookmarkEnd w:id="147"/>
    <w:bookmarkStart w:name="z162" w:id="148"/>
    <w:p>
      <w:pPr>
        <w:spacing w:after="0"/>
        <w:ind w:left="0"/>
        <w:jc w:val="both"/>
      </w:pPr>
      <w:r>
        <w:rPr>
          <w:rFonts w:ascii="Times New Roman"/>
          <w:b w:val="false"/>
          <w:i w:val="false"/>
          <w:color w:val="000000"/>
          <w:sz w:val="28"/>
        </w:rPr>
        <w:t xml:space="preserve">
      11) в строке 100.00.011 указывается доход, полученный при эксплуатации объектов социальной сферы, определяемый в соответствии со </w:t>
      </w:r>
      <w:r>
        <w:rPr>
          <w:rFonts w:ascii="Times New Roman"/>
          <w:b w:val="false"/>
          <w:i w:val="false"/>
          <w:color w:val="000000"/>
          <w:sz w:val="28"/>
        </w:rPr>
        <w:t>статьей 239</w:t>
      </w:r>
      <w:r>
        <w:rPr>
          <w:rFonts w:ascii="Times New Roman"/>
          <w:b w:val="false"/>
          <w:i w:val="false"/>
          <w:color w:val="000000"/>
          <w:sz w:val="28"/>
        </w:rPr>
        <w:t xml:space="preserve"> Налогового кодекса;</w:t>
      </w:r>
    </w:p>
    <w:bookmarkEnd w:id="148"/>
    <w:bookmarkStart w:name="z163" w:id="149"/>
    <w:p>
      <w:pPr>
        <w:spacing w:after="0"/>
        <w:ind w:left="0"/>
        <w:jc w:val="both"/>
      </w:pPr>
      <w:r>
        <w:rPr>
          <w:rFonts w:ascii="Times New Roman"/>
          <w:b w:val="false"/>
          <w:i w:val="false"/>
          <w:color w:val="000000"/>
          <w:sz w:val="28"/>
        </w:rPr>
        <w:t xml:space="preserve">
      12) в строке 100.00.012 указывается доход (убыток) от продажи предприятия как имущественного комплекса, определяемый в соответствии со </w:t>
      </w:r>
      <w:r>
        <w:rPr>
          <w:rFonts w:ascii="Times New Roman"/>
          <w:b w:val="false"/>
          <w:i w:val="false"/>
          <w:color w:val="000000"/>
          <w:sz w:val="28"/>
        </w:rPr>
        <w:t>статьей 240</w:t>
      </w:r>
      <w:r>
        <w:rPr>
          <w:rFonts w:ascii="Times New Roman"/>
          <w:b w:val="false"/>
          <w:i w:val="false"/>
          <w:color w:val="000000"/>
          <w:sz w:val="28"/>
        </w:rPr>
        <w:t xml:space="preserve"> Налогового кодекса;</w:t>
      </w:r>
    </w:p>
    <w:bookmarkEnd w:id="149"/>
    <w:bookmarkStart w:name="z164" w:id="150"/>
    <w:p>
      <w:pPr>
        <w:spacing w:after="0"/>
        <w:ind w:left="0"/>
        <w:jc w:val="both"/>
      </w:pPr>
      <w:r>
        <w:rPr>
          <w:rFonts w:ascii="Times New Roman"/>
          <w:b w:val="false"/>
          <w:i w:val="false"/>
          <w:color w:val="000000"/>
          <w:sz w:val="28"/>
        </w:rPr>
        <w:t xml:space="preserve">
      13) в строке 100.00.013 указываются доходы некоммерческой организации, указанные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w:t>
      </w:r>
    </w:p>
    <w:bookmarkEnd w:id="150"/>
    <w:bookmarkStart w:name="z165" w:id="151"/>
    <w:p>
      <w:pPr>
        <w:spacing w:after="0"/>
        <w:ind w:left="0"/>
        <w:jc w:val="both"/>
      </w:pPr>
      <w:r>
        <w:rPr>
          <w:rFonts w:ascii="Times New Roman"/>
          <w:b w:val="false"/>
          <w:i w:val="false"/>
          <w:color w:val="000000"/>
          <w:sz w:val="28"/>
        </w:rPr>
        <w:t xml:space="preserve">
      14) в строке 100.00.014 указывается сумма доходов налогоплательщика, включаемые в совокупный годовой доход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 и не отраженных в строках 100.00.001 – 100.00.013;</w:t>
      </w:r>
    </w:p>
    <w:bookmarkEnd w:id="151"/>
    <w:bookmarkStart w:name="z166" w:id="152"/>
    <w:p>
      <w:pPr>
        <w:spacing w:after="0"/>
        <w:ind w:left="0"/>
        <w:jc w:val="both"/>
      </w:pPr>
      <w:r>
        <w:rPr>
          <w:rFonts w:ascii="Times New Roman"/>
          <w:b w:val="false"/>
          <w:i w:val="false"/>
          <w:color w:val="000000"/>
          <w:sz w:val="28"/>
        </w:rPr>
        <w:t xml:space="preserve">
      15) в строках 100.00.014 I – 100.00.014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соответствующее доходу, включаемому в совокупный годовой доход, а также сумма такого дохода;</w:t>
      </w:r>
    </w:p>
    <w:bookmarkEnd w:id="152"/>
    <w:bookmarkStart w:name="z167" w:id="153"/>
    <w:p>
      <w:pPr>
        <w:spacing w:after="0"/>
        <w:ind w:left="0"/>
        <w:jc w:val="both"/>
      </w:pPr>
      <w:r>
        <w:rPr>
          <w:rFonts w:ascii="Times New Roman"/>
          <w:b w:val="false"/>
          <w:i w:val="false"/>
          <w:color w:val="000000"/>
          <w:sz w:val="28"/>
        </w:rPr>
        <w:t>
      16) в строке 100.00.015 указывается общая сумма совокупного годового дохода, определяемая сложением строк с 100.00.001 по 100.00.014.</w:t>
      </w:r>
    </w:p>
    <w:bookmarkEnd w:id="153"/>
    <w:bookmarkStart w:name="z168" w:id="154"/>
    <w:p>
      <w:pPr>
        <w:spacing w:after="0"/>
        <w:ind w:left="0"/>
        <w:jc w:val="both"/>
      </w:pPr>
      <w:r>
        <w:rPr>
          <w:rFonts w:ascii="Times New Roman"/>
          <w:b w:val="false"/>
          <w:i w:val="false"/>
          <w:color w:val="000000"/>
          <w:sz w:val="28"/>
        </w:rPr>
        <w:t>
      16. В разделе "Корректировка совокупного годового дохода":</w:t>
      </w:r>
    </w:p>
    <w:bookmarkEnd w:id="154"/>
    <w:bookmarkStart w:name="z169" w:id="155"/>
    <w:p>
      <w:pPr>
        <w:spacing w:after="0"/>
        <w:ind w:left="0"/>
        <w:jc w:val="both"/>
      </w:pPr>
      <w:r>
        <w:rPr>
          <w:rFonts w:ascii="Times New Roman"/>
          <w:b w:val="false"/>
          <w:i w:val="false"/>
          <w:color w:val="000000"/>
          <w:sz w:val="28"/>
        </w:rPr>
        <w:t xml:space="preserve">
      1) в строке 100.00.016 указывается общая сумма корректировки совокупного годового дохода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155"/>
    <w:bookmarkStart w:name="z170" w:id="156"/>
    <w:p>
      <w:pPr>
        <w:spacing w:after="0"/>
        <w:ind w:left="0"/>
        <w:jc w:val="both"/>
      </w:pPr>
      <w:r>
        <w:rPr>
          <w:rFonts w:ascii="Times New Roman"/>
          <w:b w:val="false"/>
          <w:i w:val="false"/>
          <w:color w:val="000000"/>
          <w:sz w:val="28"/>
        </w:rPr>
        <w:t xml:space="preserve">
      2) в строках 100.00.016 I – 100.00.016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производится корректировка совокупного подоходного налога, а также сумма такой корректировки;</w:t>
      </w:r>
    </w:p>
    <w:bookmarkEnd w:id="156"/>
    <w:bookmarkStart w:name="z171" w:id="157"/>
    <w:p>
      <w:pPr>
        <w:spacing w:after="0"/>
        <w:ind w:left="0"/>
        <w:jc w:val="both"/>
      </w:pPr>
      <w:r>
        <w:rPr>
          <w:rFonts w:ascii="Times New Roman"/>
          <w:b w:val="false"/>
          <w:i w:val="false"/>
          <w:color w:val="000000"/>
          <w:sz w:val="28"/>
        </w:rPr>
        <w:t xml:space="preserve">
      3) в строке 100.00.017 указывается корректировка совокупного годового дохода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241 Налогового кодекса;</w:t>
      </w:r>
    </w:p>
    <w:bookmarkEnd w:id="157"/>
    <w:bookmarkStart w:name="z172" w:id="158"/>
    <w:p>
      <w:pPr>
        <w:spacing w:after="0"/>
        <w:ind w:left="0"/>
        <w:jc w:val="both"/>
      </w:pPr>
      <w:r>
        <w:rPr>
          <w:rFonts w:ascii="Times New Roman"/>
          <w:b w:val="false"/>
          <w:i w:val="false"/>
          <w:color w:val="000000"/>
          <w:sz w:val="28"/>
        </w:rPr>
        <w:t>
      4) в строке 100.00.018 указывается совокупный годовой доход с учетом корректировок (100.00.015-100.00.016 + или - 100.00.017).</w:t>
      </w:r>
    </w:p>
    <w:bookmarkEnd w:id="158"/>
    <w:bookmarkStart w:name="z173" w:id="159"/>
    <w:p>
      <w:pPr>
        <w:spacing w:after="0"/>
        <w:ind w:left="0"/>
        <w:jc w:val="both"/>
      </w:pPr>
      <w:r>
        <w:rPr>
          <w:rFonts w:ascii="Times New Roman"/>
          <w:b w:val="false"/>
          <w:i w:val="false"/>
          <w:color w:val="000000"/>
          <w:sz w:val="28"/>
        </w:rPr>
        <w:t>
      17. В разделе "Вычеты":</w:t>
      </w:r>
    </w:p>
    <w:bookmarkEnd w:id="159"/>
    <w:bookmarkStart w:name="z174" w:id="160"/>
    <w:p>
      <w:pPr>
        <w:spacing w:after="0"/>
        <w:ind w:left="0"/>
        <w:jc w:val="both"/>
      </w:pPr>
      <w:r>
        <w:rPr>
          <w:rFonts w:ascii="Times New Roman"/>
          <w:b w:val="false"/>
          <w:i w:val="false"/>
          <w:color w:val="000000"/>
          <w:sz w:val="28"/>
        </w:rPr>
        <w:t xml:space="preserve">
      1) в строке 100.00.019 указывается себестоимость реализованных (использованных) товаров, стоимость приобретенных работ, услуг, относимые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 Определяется как 100.00.019 I – 100.00.019 II + 100.00.019 III + 100.00.019 IV + 100.00.019 V – 100.00.019 VI – 100.00.019 VII – 100.00.019 VIII – 100.00.019 IX;</w:t>
      </w:r>
    </w:p>
    <w:bookmarkEnd w:id="160"/>
    <w:bookmarkStart w:name="z175" w:id="161"/>
    <w:p>
      <w:pPr>
        <w:spacing w:after="0"/>
        <w:ind w:left="0"/>
        <w:jc w:val="both"/>
      </w:pPr>
      <w:r>
        <w:rPr>
          <w:rFonts w:ascii="Times New Roman"/>
          <w:b w:val="false"/>
          <w:i w:val="false"/>
          <w:color w:val="000000"/>
          <w:sz w:val="28"/>
        </w:rPr>
        <w:t>
      в строке 100.00.019 I указывается балансовая стоимость запасов на начало налогового периода. Указанная строка заполняется согласно данным, определенным по бухгалтерскому балансу на начало налогового периода. У налогоплательщика, представляющего свою первоначальную декларацию, запасы на начало налогового периода могут отсутствовать;</w:t>
      </w:r>
    </w:p>
    <w:bookmarkEnd w:id="161"/>
    <w:bookmarkStart w:name="z176" w:id="162"/>
    <w:p>
      <w:pPr>
        <w:spacing w:after="0"/>
        <w:ind w:left="0"/>
        <w:jc w:val="both"/>
      </w:pPr>
      <w:r>
        <w:rPr>
          <w:rFonts w:ascii="Times New Roman"/>
          <w:b w:val="false"/>
          <w:i w:val="false"/>
          <w:color w:val="000000"/>
          <w:sz w:val="28"/>
        </w:rPr>
        <w:t>
      строка 100.00.019 II заполняется согласно данным бухгалтерского баланса на конец налогового периода. В ликвидационной декларации, представляемой налогоплательщиком в течение налогового периода, строка 100.00.019 II заполняется на основании данных ликвидационного баланса;</w:t>
      </w:r>
    </w:p>
    <w:bookmarkEnd w:id="162"/>
    <w:bookmarkStart w:name="z177" w:id="163"/>
    <w:p>
      <w:pPr>
        <w:spacing w:after="0"/>
        <w:ind w:left="0"/>
        <w:jc w:val="both"/>
      </w:pPr>
      <w:r>
        <w:rPr>
          <w:rFonts w:ascii="Times New Roman"/>
          <w:b w:val="false"/>
          <w:i w:val="false"/>
          <w:color w:val="000000"/>
          <w:sz w:val="28"/>
        </w:rPr>
        <w:t>
      в строке 100.00.019 III указывается стоимость:</w:t>
      </w:r>
    </w:p>
    <w:bookmarkEnd w:id="163"/>
    <w:bookmarkStart w:name="z178" w:id="164"/>
    <w:p>
      <w:pPr>
        <w:spacing w:after="0"/>
        <w:ind w:left="0"/>
        <w:jc w:val="both"/>
      </w:pPr>
      <w:r>
        <w:rPr>
          <w:rFonts w:ascii="Times New Roman"/>
          <w:b w:val="false"/>
          <w:i w:val="false"/>
          <w:color w:val="000000"/>
          <w:sz w:val="28"/>
        </w:rPr>
        <w:t>
      поступивших в течение налогового периода запасов, в том числе приобретенных, полученных безвозмездно, в результате реорганизации путем присоединения, в качестве вклада в уставный капитал, а также поступивших по иным основаниям;</w:t>
      </w:r>
    </w:p>
    <w:bookmarkEnd w:id="164"/>
    <w:bookmarkStart w:name="z179" w:id="165"/>
    <w:p>
      <w:pPr>
        <w:spacing w:after="0"/>
        <w:ind w:left="0"/>
        <w:jc w:val="both"/>
      </w:pPr>
      <w:r>
        <w:rPr>
          <w:rFonts w:ascii="Times New Roman"/>
          <w:b w:val="false"/>
          <w:i w:val="false"/>
          <w:color w:val="000000"/>
          <w:sz w:val="28"/>
        </w:rPr>
        <w:t>
      выполненных работ и оказанных услуг сторонними организациями, индивидуальными предпринимателями, частными нотариусами, адвокатами, физическими лицами.</w:t>
      </w:r>
    </w:p>
    <w:bookmarkEnd w:id="165"/>
    <w:bookmarkStart w:name="z180" w:id="166"/>
    <w:p>
      <w:pPr>
        <w:spacing w:after="0"/>
        <w:ind w:left="0"/>
        <w:jc w:val="both"/>
      </w:pPr>
      <w:r>
        <w:rPr>
          <w:rFonts w:ascii="Times New Roman"/>
          <w:b w:val="false"/>
          <w:i w:val="false"/>
          <w:color w:val="000000"/>
          <w:sz w:val="28"/>
        </w:rPr>
        <w:t>
      Определяется сложением значений строк с 100.00.019 III А по 100.00.019 III H (100.00.019 III А + 100.00.019 III B + 100.00.019 III C + 100.00.019 III D + 100.00.019III E + 100.00.019 III F + 100.00.019 III G + 100.00.019 III H):</w:t>
      </w:r>
    </w:p>
    <w:bookmarkEnd w:id="166"/>
    <w:bookmarkStart w:name="z181" w:id="167"/>
    <w:p>
      <w:pPr>
        <w:spacing w:after="0"/>
        <w:ind w:left="0"/>
        <w:jc w:val="both"/>
      </w:pPr>
      <w:r>
        <w:rPr>
          <w:rFonts w:ascii="Times New Roman"/>
          <w:b w:val="false"/>
          <w:i w:val="false"/>
          <w:color w:val="000000"/>
          <w:sz w:val="28"/>
        </w:rPr>
        <w:t>
      в строке 100.00.019 III А указывается себестоимость приобретенных, безвозмездно полученных в течение отчетного налогового периода налогоплательщиком запасов;</w:t>
      </w:r>
    </w:p>
    <w:bookmarkEnd w:id="167"/>
    <w:bookmarkStart w:name="z182" w:id="168"/>
    <w:p>
      <w:pPr>
        <w:spacing w:after="0"/>
        <w:ind w:left="0"/>
        <w:jc w:val="both"/>
      </w:pPr>
      <w:r>
        <w:rPr>
          <w:rFonts w:ascii="Times New Roman"/>
          <w:b w:val="false"/>
          <w:i w:val="false"/>
          <w:color w:val="000000"/>
          <w:sz w:val="28"/>
        </w:rPr>
        <w:t>
      в строке 100.00.019 III B указывается стоимость финансовых услуг;</w:t>
      </w:r>
    </w:p>
    <w:bookmarkEnd w:id="168"/>
    <w:bookmarkStart w:name="z183" w:id="169"/>
    <w:p>
      <w:pPr>
        <w:spacing w:after="0"/>
        <w:ind w:left="0"/>
        <w:jc w:val="both"/>
      </w:pPr>
      <w:r>
        <w:rPr>
          <w:rFonts w:ascii="Times New Roman"/>
          <w:b w:val="false"/>
          <w:i w:val="false"/>
          <w:color w:val="000000"/>
          <w:sz w:val="28"/>
        </w:rPr>
        <w:t>
      в строке 100.00.019 III С указывается стоимость рекламных услуг;</w:t>
      </w:r>
    </w:p>
    <w:bookmarkEnd w:id="169"/>
    <w:bookmarkStart w:name="z184" w:id="170"/>
    <w:p>
      <w:pPr>
        <w:spacing w:after="0"/>
        <w:ind w:left="0"/>
        <w:jc w:val="both"/>
      </w:pPr>
      <w:r>
        <w:rPr>
          <w:rFonts w:ascii="Times New Roman"/>
          <w:b w:val="false"/>
          <w:i w:val="false"/>
          <w:color w:val="000000"/>
          <w:sz w:val="28"/>
        </w:rPr>
        <w:t>
      в строке 100.00.019 III D указывается стоимость консультационных услуг;</w:t>
      </w:r>
    </w:p>
    <w:bookmarkEnd w:id="170"/>
    <w:bookmarkStart w:name="z185" w:id="171"/>
    <w:p>
      <w:pPr>
        <w:spacing w:after="0"/>
        <w:ind w:left="0"/>
        <w:jc w:val="both"/>
      </w:pPr>
      <w:r>
        <w:rPr>
          <w:rFonts w:ascii="Times New Roman"/>
          <w:b w:val="false"/>
          <w:i w:val="false"/>
          <w:color w:val="000000"/>
          <w:sz w:val="28"/>
        </w:rPr>
        <w:t>
      в строке 100.00.019 III E указывается стоимость маркетинговых услуг;</w:t>
      </w:r>
    </w:p>
    <w:bookmarkEnd w:id="171"/>
    <w:bookmarkStart w:name="z186" w:id="172"/>
    <w:p>
      <w:pPr>
        <w:spacing w:after="0"/>
        <w:ind w:left="0"/>
        <w:jc w:val="both"/>
      </w:pPr>
      <w:r>
        <w:rPr>
          <w:rFonts w:ascii="Times New Roman"/>
          <w:b w:val="false"/>
          <w:i w:val="false"/>
          <w:color w:val="000000"/>
          <w:sz w:val="28"/>
        </w:rPr>
        <w:t>
      в строке 100.00.019 III F указывается стоимость дизайнерских услуг;</w:t>
      </w:r>
    </w:p>
    <w:bookmarkEnd w:id="172"/>
    <w:bookmarkStart w:name="z187" w:id="173"/>
    <w:p>
      <w:pPr>
        <w:spacing w:after="0"/>
        <w:ind w:left="0"/>
        <w:jc w:val="both"/>
      </w:pPr>
      <w:r>
        <w:rPr>
          <w:rFonts w:ascii="Times New Roman"/>
          <w:b w:val="false"/>
          <w:i w:val="false"/>
          <w:color w:val="000000"/>
          <w:sz w:val="28"/>
        </w:rPr>
        <w:t>
      в строке 100.00.019 III G указывается стоимость инжиниринговых услуг;</w:t>
      </w:r>
    </w:p>
    <w:bookmarkEnd w:id="173"/>
    <w:bookmarkStart w:name="z188" w:id="174"/>
    <w:p>
      <w:pPr>
        <w:spacing w:after="0"/>
        <w:ind w:left="0"/>
        <w:jc w:val="both"/>
      </w:pPr>
      <w:r>
        <w:rPr>
          <w:rFonts w:ascii="Times New Roman"/>
          <w:b w:val="false"/>
          <w:i w:val="false"/>
          <w:color w:val="000000"/>
          <w:sz w:val="28"/>
        </w:rPr>
        <w:t>
      в строке 100.00.019 III H указывается стоимость приобретенных в течение отчетного налогового периода прочих работ и услуг. Данная строка не включает суммы расходов по приобретенным работам, услугам, относимые на вычеты по строкам с 100.00.010 по 100.00.019 декларации;</w:t>
      </w:r>
    </w:p>
    <w:bookmarkEnd w:id="174"/>
    <w:bookmarkStart w:name="z189" w:id="175"/>
    <w:p>
      <w:pPr>
        <w:spacing w:after="0"/>
        <w:ind w:left="0"/>
        <w:jc w:val="both"/>
      </w:pPr>
      <w:r>
        <w:rPr>
          <w:rFonts w:ascii="Times New Roman"/>
          <w:b w:val="false"/>
          <w:i w:val="false"/>
          <w:color w:val="000000"/>
          <w:sz w:val="28"/>
        </w:rPr>
        <w:t>
      в строке 100.00.019 IV указывается сумма расходов по начисленным доходам работников и иным выплатам физическим лицам, относимые на вычеты;</w:t>
      </w:r>
    </w:p>
    <w:bookmarkEnd w:id="175"/>
    <w:bookmarkStart w:name="z190" w:id="176"/>
    <w:p>
      <w:pPr>
        <w:spacing w:after="0"/>
        <w:ind w:left="0"/>
        <w:jc w:val="both"/>
      </w:pPr>
      <w:r>
        <w:rPr>
          <w:rFonts w:ascii="Times New Roman"/>
          <w:b w:val="false"/>
          <w:i w:val="false"/>
          <w:color w:val="000000"/>
          <w:sz w:val="28"/>
        </w:rPr>
        <w:t>
      в строке 100.00.019 V указывается стоимость работ и услуг, себестоимость запасов, которые были признаны расходами будущих периодов в предыдущих налоговых периодах и относимые на вычеты в отчетном налоговом периоде;</w:t>
      </w:r>
    </w:p>
    <w:bookmarkEnd w:id="176"/>
    <w:bookmarkStart w:name="z191" w:id="177"/>
    <w:p>
      <w:pPr>
        <w:spacing w:after="0"/>
        <w:ind w:left="0"/>
        <w:jc w:val="both"/>
      </w:pPr>
      <w:r>
        <w:rPr>
          <w:rFonts w:ascii="Times New Roman"/>
          <w:b w:val="false"/>
          <w:i w:val="false"/>
          <w:color w:val="000000"/>
          <w:sz w:val="28"/>
        </w:rPr>
        <w:t>
      в строке 100.00.019 VI указывается стоимость работ и услуг, себестоимость запасов, которые признаются последующими расходами по фиксированным активам, арендуемым основным средствам, объектам преференций;</w:t>
      </w:r>
    </w:p>
    <w:bookmarkEnd w:id="177"/>
    <w:bookmarkStart w:name="z192" w:id="178"/>
    <w:p>
      <w:pPr>
        <w:spacing w:after="0"/>
        <w:ind w:left="0"/>
        <w:jc w:val="both"/>
      </w:pPr>
      <w:r>
        <w:rPr>
          <w:rFonts w:ascii="Times New Roman"/>
          <w:b w:val="false"/>
          <w:i w:val="false"/>
          <w:color w:val="000000"/>
          <w:sz w:val="28"/>
        </w:rPr>
        <w:t>
      в строке 100.00.019 VII указываются стоимость работ и услуг, себестоимость запасов, включаемые в первоначальную стоимость фиксированных активов, объектов преференций, активов, не подлежащих амортизации;</w:t>
      </w:r>
    </w:p>
    <w:bookmarkEnd w:id="178"/>
    <w:bookmarkStart w:name="z193" w:id="179"/>
    <w:p>
      <w:pPr>
        <w:spacing w:after="0"/>
        <w:ind w:left="0"/>
        <w:jc w:val="both"/>
      </w:pPr>
      <w:r>
        <w:rPr>
          <w:rFonts w:ascii="Times New Roman"/>
          <w:b w:val="false"/>
          <w:i w:val="false"/>
          <w:color w:val="000000"/>
          <w:sz w:val="28"/>
        </w:rPr>
        <w:t xml:space="preserve">
      в строке 100.00.019 VIII указываются стоимость работ и услуг, себестоимость запасов, не относимые на вычеты на основании </w:t>
      </w:r>
      <w:r>
        <w:rPr>
          <w:rFonts w:ascii="Times New Roman"/>
          <w:b w:val="false"/>
          <w:i w:val="false"/>
          <w:color w:val="000000"/>
          <w:sz w:val="28"/>
        </w:rPr>
        <w:t>статьи 264</w:t>
      </w:r>
      <w:r>
        <w:rPr>
          <w:rFonts w:ascii="Times New Roman"/>
          <w:b w:val="false"/>
          <w:i w:val="false"/>
          <w:color w:val="000000"/>
          <w:sz w:val="28"/>
        </w:rPr>
        <w:t xml:space="preserve"> Налогового кодекса, за исключением стоимости, отражаемой по строке 100.00.019 VII, в том числе сумма расходов по естественной убыли запасов, сумма расходов, не подлежащая отнесению на вычеты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242 Налогового кодекса. Кроме того, по данной строке отражается себестоимость запасов, которая относится на вычеты по строкам с 100.00.019 по 100.00.027 декларации;</w:t>
      </w:r>
    </w:p>
    <w:bookmarkEnd w:id="179"/>
    <w:bookmarkStart w:name="z194" w:id="180"/>
    <w:p>
      <w:pPr>
        <w:spacing w:after="0"/>
        <w:ind w:left="0"/>
        <w:jc w:val="both"/>
      </w:pPr>
      <w:r>
        <w:rPr>
          <w:rFonts w:ascii="Times New Roman"/>
          <w:b w:val="false"/>
          <w:i w:val="false"/>
          <w:color w:val="000000"/>
          <w:sz w:val="28"/>
        </w:rPr>
        <w:t>
      в строке 100.00.019 IX указываются стоимость работ и услуг, себестоимость запасов, признаваемые в отчетном налоговом периоде расходами будущих периодов и подлежащие отнесению на вычеты в последующие налоговые периоды;</w:t>
      </w:r>
    </w:p>
    <w:bookmarkEnd w:id="180"/>
    <w:bookmarkStart w:name="z195" w:id="181"/>
    <w:p>
      <w:pPr>
        <w:spacing w:after="0"/>
        <w:ind w:left="0"/>
        <w:jc w:val="both"/>
      </w:pPr>
      <w:r>
        <w:rPr>
          <w:rFonts w:ascii="Times New Roman"/>
          <w:b w:val="false"/>
          <w:i w:val="false"/>
          <w:color w:val="000000"/>
          <w:sz w:val="28"/>
        </w:rPr>
        <w:t xml:space="preserve">
      2) в строке 100.00.020 указывается общая сумма расходов по неустойке (штрафам, пени), относимая на вычеты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243 Налогового кодекса;</w:t>
      </w:r>
    </w:p>
    <w:bookmarkEnd w:id="181"/>
    <w:bookmarkStart w:name="z196" w:id="182"/>
    <w:p>
      <w:pPr>
        <w:spacing w:after="0"/>
        <w:ind w:left="0"/>
        <w:jc w:val="both"/>
      </w:pPr>
      <w:r>
        <w:rPr>
          <w:rFonts w:ascii="Times New Roman"/>
          <w:b w:val="false"/>
          <w:i w:val="false"/>
          <w:color w:val="000000"/>
          <w:sz w:val="28"/>
        </w:rPr>
        <w:t xml:space="preserve">
      3) в строке 100.00.021 указывается сумма налога на добавленную стоимость, относимая на вычеты по основаниям, установленным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w:t>
      </w:r>
    </w:p>
    <w:bookmarkEnd w:id="182"/>
    <w:bookmarkStart w:name="z197" w:id="183"/>
    <w:p>
      <w:pPr>
        <w:spacing w:after="0"/>
        <w:ind w:left="0"/>
        <w:jc w:val="both"/>
      </w:pPr>
      <w:r>
        <w:rPr>
          <w:rFonts w:ascii="Times New Roman"/>
          <w:b w:val="false"/>
          <w:i w:val="false"/>
          <w:color w:val="000000"/>
          <w:sz w:val="28"/>
        </w:rPr>
        <w:t xml:space="preserve">
      4) в строке 100.00.022 указывается сумма вычета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сумма отчислений, уплаченных в фонд социального медицинского страхования в соответствии Законом Республики Казахстан "</w:t>
      </w:r>
      <w:r>
        <w:rPr>
          <w:rFonts w:ascii="Times New Roman"/>
          <w:b w:val="false"/>
          <w:i w:val="false"/>
          <w:color w:val="000000"/>
          <w:sz w:val="28"/>
        </w:rPr>
        <w:t>Об обязательном социальном медицинском страховании</w:t>
      </w:r>
      <w:r>
        <w:rPr>
          <w:rFonts w:ascii="Times New Roman"/>
          <w:b w:val="false"/>
          <w:i w:val="false"/>
          <w:color w:val="000000"/>
          <w:sz w:val="28"/>
        </w:rPr>
        <w:t xml:space="preserve">"(далее – Закон об обязательном социальном медицинском страховании), относимая на вычеты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 и обязательные пенсионные взносы работодателя (ОПВР);</w:t>
      </w:r>
    </w:p>
    <w:bookmarkEnd w:id="183"/>
    <w:bookmarkStart w:name="z198" w:id="184"/>
    <w:p>
      <w:pPr>
        <w:spacing w:after="0"/>
        <w:ind w:left="0"/>
        <w:jc w:val="both"/>
      </w:pPr>
      <w:r>
        <w:rPr>
          <w:rFonts w:ascii="Times New Roman"/>
          <w:b w:val="false"/>
          <w:i w:val="false"/>
          <w:color w:val="000000"/>
          <w:sz w:val="28"/>
        </w:rPr>
        <w:t xml:space="preserve">
      5) в строке 100.00.023 указывается сумма вычета по вознаграждению, определенная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w:t>
      </w:r>
    </w:p>
    <w:bookmarkEnd w:id="184"/>
    <w:bookmarkStart w:name="z199" w:id="185"/>
    <w:p>
      <w:pPr>
        <w:spacing w:after="0"/>
        <w:ind w:left="0"/>
        <w:jc w:val="both"/>
      </w:pPr>
      <w:r>
        <w:rPr>
          <w:rFonts w:ascii="Times New Roman"/>
          <w:b w:val="false"/>
          <w:i w:val="false"/>
          <w:color w:val="000000"/>
          <w:sz w:val="28"/>
        </w:rPr>
        <w:t xml:space="preserve">
      6) в строке 100.00.024 указывается сумма вычета представительских расходов, определенная в соответствии со </w:t>
      </w:r>
      <w:r>
        <w:rPr>
          <w:rFonts w:ascii="Times New Roman"/>
          <w:b w:val="false"/>
          <w:i w:val="false"/>
          <w:color w:val="000000"/>
          <w:sz w:val="28"/>
        </w:rPr>
        <w:t>статьей 245</w:t>
      </w:r>
      <w:r>
        <w:rPr>
          <w:rFonts w:ascii="Times New Roman"/>
          <w:b w:val="false"/>
          <w:i w:val="false"/>
          <w:color w:val="000000"/>
          <w:sz w:val="28"/>
        </w:rPr>
        <w:t xml:space="preserve"> Налогового кодекса;</w:t>
      </w:r>
    </w:p>
    <w:bookmarkEnd w:id="185"/>
    <w:bookmarkStart w:name="z200" w:id="186"/>
    <w:p>
      <w:pPr>
        <w:spacing w:after="0"/>
        <w:ind w:left="0"/>
        <w:jc w:val="both"/>
      </w:pPr>
      <w:r>
        <w:rPr>
          <w:rFonts w:ascii="Times New Roman"/>
          <w:b w:val="false"/>
          <w:i w:val="false"/>
          <w:color w:val="000000"/>
          <w:sz w:val="28"/>
        </w:rPr>
        <w:t xml:space="preserve">
      7) в строке 100.00.025 указывается сумма вычета по сомнительным требованиям, определенная в соответствии со </w:t>
      </w:r>
      <w:r>
        <w:rPr>
          <w:rFonts w:ascii="Times New Roman"/>
          <w:b w:val="false"/>
          <w:i w:val="false"/>
          <w:color w:val="000000"/>
          <w:sz w:val="28"/>
        </w:rPr>
        <w:t>статьей 248</w:t>
      </w:r>
      <w:r>
        <w:rPr>
          <w:rFonts w:ascii="Times New Roman"/>
          <w:b w:val="false"/>
          <w:i w:val="false"/>
          <w:color w:val="000000"/>
          <w:sz w:val="28"/>
        </w:rPr>
        <w:t xml:space="preserve"> Налогового кодекса;</w:t>
      </w:r>
    </w:p>
    <w:bookmarkEnd w:id="186"/>
    <w:bookmarkStart w:name="z201" w:id="187"/>
    <w:p>
      <w:pPr>
        <w:spacing w:after="0"/>
        <w:ind w:left="0"/>
        <w:jc w:val="both"/>
      </w:pPr>
      <w:r>
        <w:rPr>
          <w:rFonts w:ascii="Times New Roman"/>
          <w:b w:val="false"/>
          <w:i w:val="false"/>
          <w:color w:val="000000"/>
          <w:sz w:val="28"/>
        </w:rPr>
        <w:t xml:space="preserve">
      8) в строке 100.00.026 указывается сумма вычетов по фиксированным активам и арендованным основным средствам, определенная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В данную строку переносится сумма строк 100.02.011 и 100.02.012;</w:t>
      </w:r>
    </w:p>
    <w:bookmarkEnd w:id="187"/>
    <w:bookmarkStart w:name="z202" w:id="188"/>
    <w:p>
      <w:pPr>
        <w:spacing w:after="0"/>
        <w:ind w:left="0"/>
        <w:jc w:val="both"/>
      </w:pPr>
      <w:r>
        <w:rPr>
          <w:rFonts w:ascii="Times New Roman"/>
          <w:b w:val="false"/>
          <w:i w:val="false"/>
          <w:color w:val="000000"/>
          <w:sz w:val="28"/>
        </w:rPr>
        <w:t>
      9) в строке 100.00.027 указывается сумма вычетов по инвестиционным налоговым преференциям:</w:t>
      </w:r>
    </w:p>
    <w:bookmarkEnd w:id="188"/>
    <w:bookmarkStart w:name="z203" w:id="189"/>
    <w:p>
      <w:pPr>
        <w:spacing w:after="0"/>
        <w:ind w:left="0"/>
        <w:jc w:val="both"/>
      </w:pPr>
      <w:r>
        <w:rPr>
          <w:rFonts w:ascii="Times New Roman"/>
          <w:b w:val="false"/>
          <w:i w:val="false"/>
          <w:color w:val="000000"/>
          <w:sz w:val="28"/>
        </w:rPr>
        <w:t xml:space="preserve">
      определенных в соответствии со </w:t>
      </w:r>
      <w:r>
        <w:rPr>
          <w:rFonts w:ascii="Times New Roman"/>
          <w:b w:val="false"/>
          <w:i w:val="false"/>
          <w:color w:val="000000"/>
          <w:sz w:val="28"/>
        </w:rPr>
        <w:t>статьями 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и </w:t>
      </w:r>
      <w:r>
        <w:rPr>
          <w:rFonts w:ascii="Times New Roman"/>
          <w:b w:val="false"/>
          <w:i w:val="false"/>
          <w:color w:val="000000"/>
          <w:sz w:val="28"/>
        </w:rPr>
        <w:t>276</w:t>
      </w:r>
      <w:r>
        <w:rPr>
          <w:rFonts w:ascii="Times New Roman"/>
          <w:b w:val="false"/>
          <w:i w:val="false"/>
          <w:color w:val="000000"/>
          <w:sz w:val="28"/>
        </w:rPr>
        <w:t xml:space="preserve"> Налогового кодекса;</w:t>
      </w:r>
    </w:p>
    <w:bookmarkEnd w:id="189"/>
    <w:bookmarkStart w:name="z204" w:id="190"/>
    <w:p>
      <w:pPr>
        <w:spacing w:after="0"/>
        <w:ind w:left="0"/>
        <w:jc w:val="both"/>
      </w:pPr>
      <w:r>
        <w:rPr>
          <w:rFonts w:ascii="Times New Roman"/>
          <w:b w:val="false"/>
          <w:i w:val="false"/>
          <w:color w:val="000000"/>
          <w:sz w:val="28"/>
        </w:rPr>
        <w:t xml:space="preserve">
      по контрактам, заключенным с уполномоченным государственным органом по инвестициям до 1 января 2009 года в соответствии с </w:t>
      </w:r>
      <w:r>
        <w:rPr>
          <w:rFonts w:ascii="Times New Roman"/>
          <w:b w:val="false"/>
          <w:i w:val="false"/>
          <w:color w:val="000000"/>
          <w:sz w:val="28"/>
        </w:rPr>
        <w:t>Предпринимательским</w:t>
      </w:r>
      <w:r>
        <w:rPr>
          <w:rFonts w:ascii="Times New Roman"/>
          <w:b w:val="false"/>
          <w:i w:val="false"/>
          <w:color w:val="000000"/>
          <w:sz w:val="28"/>
        </w:rPr>
        <w:t xml:space="preserve"> кодексом Республики Казахстан, в виде части стоимости введенных в эксплуатацию в рамках инвестиционного проекта фиксированных активов;</w:t>
      </w:r>
    </w:p>
    <w:bookmarkEnd w:id="190"/>
    <w:bookmarkStart w:name="z205" w:id="191"/>
    <w:p>
      <w:pPr>
        <w:spacing w:after="0"/>
        <w:ind w:left="0"/>
        <w:jc w:val="both"/>
      </w:pPr>
      <w:r>
        <w:rPr>
          <w:rFonts w:ascii="Times New Roman"/>
          <w:b w:val="false"/>
          <w:i w:val="false"/>
          <w:color w:val="000000"/>
          <w:sz w:val="28"/>
        </w:rPr>
        <w:t xml:space="preserve">
      10) в строке 100.00.028 указывается сумма расходов, относимая на вычеты в соответствии со </w:t>
      </w:r>
      <w:r>
        <w:rPr>
          <w:rFonts w:ascii="Times New Roman"/>
          <w:b w:val="false"/>
          <w:i w:val="false"/>
          <w:color w:val="000000"/>
          <w:sz w:val="28"/>
        </w:rPr>
        <w:t>статьей 250</w:t>
      </w:r>
      <w:r>
        <w:rPr>
          <w:rFonts w:ascii="Times New Roman"/>
          <w:b w:val="false"/>
          <w:i w:val="false"/>
          <w:color w:val="000000"/>
          <w:sz w:val="28"/>
        </w:rPr>
        <w:t xml:space="preserve"> Налогового кодекса, в том числе:</w:t>
      </w:r>
    </w:p>
    <w:bookmarkEnd w:id="191"/>
    <w:bookmarkStart w:name="z206" w:id="192"/>
    <w:p>
      <w:pPr>
        <w:spacing w:after="0"/>
        <w:ind w:left="0"/>
        <w:jc w:val="both"/>
      </w:pPr>
      <w:r>
        <w:rPr>
          <w:rFonts w:ascii="Times New Roman"/>
          <w:b w:val="false"/>
          <w:i w:val="false"/>
          <w:color w:val="000000"/>
          <w:sz w:val="28"/>
        </w:rPr>
        <w:t>
      в строке 100.00.028 I указываются депозиты, включая остатки на корреспондентских счетах, размещенных в банках;</w:t>
      </w:r>
    </w:p>
    <w:bookmarkEnd w:id="192"/>
    <w:bookmarkStart w:name="z207" w:id="193"/>
    <w:p>
      <w:pPr>
        <w:spacing w:after="0"/>
        <w:ind w:left="0"/>
        <w:jc w:val="both"/>
      </w:pPr>
      <w:r>
        <w:rPr>
          <w:rFonts w:ascii="Times New Roman"/>
          <w:b w:val="false"/>
          <w:i w:val="false"/>
          <w:color w:val="000000"/>
          <w:sz w:val="28"/>
        </w:rPr>
        <w:t>
      в строке 100.00.028 II указываются кредиты (за исключением финансового лизинга), предоставленные банкам и клиентам;</w:t>
      </w:r>
    </w:p>
    <w:bookmarkEnd w:id="193"/>
    <w:bookmarkStart w:name="z208" w:id="194"/>
    <w:p>
      <w:pPr>
        <w:spacing w:after="0"/>
        <w:ind w:left="0"/>
        <w:jc w:val="both"/>
      </w:pPr>
      <w:r>
        <w:rPr>
          <w:rFonts w:ascii="Times New Roman"/>
          <w:b w:val="false"/>
          <w:i w:val="false"/>
          <w:color w:val="000000"/>
          <w:sz w:val="28"/>
        </w:rPr>
        <w:t>
      в строке 100.00.028 III указывается дебиторская задолженность по документарным расчетам и гарантиям;</w:t>
      </w:r>
    </w:p>
    <w:bookmarkEnd w:id="194"/>
    <w:bookmarkStart w:name="z209" w:id="195"/>
    <w:p>
      <w:pPr>
        <w:spacing w:after="0"/>
        <w:ind w:left="0"/>
        <w:jc w:val="both"/>
      </w:pPr>
      <w:r>
        <w:rPr>
          <w:rFonts w:ascii="Times New Roman"/>
          <w:b w:val="false"/>
          <w:i w:val="false"/>
          <w:color w:val="000000"/>
          <w:sz w:val="28"/>
        </w:rPr>
        <w:t>
      в строке 100.00.028 IV указываются условные обязательства по непокрытым аккредитивам, выпущенным или подтвержденным гарантиям;</w:t>
      </w:r>
    </w:p>
    <w:bookmarkEnd w:id="195"/>
    <w:bookmarkStart w:name="z210" w:id="196"/>
    <w:p>
      <w:pPr>
        <w:spacing w:after="0"/>
        <w:ind w:left="0"/>
        <w:jc w:val="both"/>
      </w:pPr>
      <w:r>
        <w:rPr>
          <w:rFonts w:ascii="Times New Roman"/>
          <w:b w:val="false"/>
          <w:i w:val="false"/>
          <w:color w:val="000000"/>
          <w:sz w:val="28"/>
        </w:rPr>
        <w:t xml:space="preserve">
      11) в строке 100.00.029 указываются вычеты страховой, перестраховочной организации, в соответствии со </w:t>
      </w:r>
      <w:r>
        <w:rPr>
          <w:rFonts w:ascii="Times New Roman"/>
          <w:b w:val="false"/>
          <w:i w:val="false"/>
          <w:color w:val="000000"/>
          <w:sz w:val="28"/>
        </w:rPr>
        <w:t>статьей 249</w:t>
      </w:r>
      <w:r>
        <w:rPr>
          <w:rFonts w:ascii="Times New Roman"/>
          <w:b w:val="false"/>
          <w:i w:val="false"/>
          <w:color w:val="000000"/>
          <w:sz w:val="28"/>
        </w:rPr>
        <w:t xml:space="preserve"> Налогового кодекса;</w:t>
      </w:r>
    </w:p>
    <w:bookmarkEnd w:id="196"/>
    <w:bookmarkStart w:name="z211" w:id="197"/>
    <w:p>
      <w:pPr>
        <w:spacing w:after="0"/>
        <w:ind w:left="0"/>
        <w:jc w:val="both"/>
      </w:pPr>
      <w:r>
        <w:rPr>
          <w:rFonts w:ascii="Times New Roman"/>
          <w:b w:val="false"/>
          <w:i w:val="false"/>
          <w:color w:val="000000"/>
          <w:sz w:val="28"/>
        </w:rPr>
        <w:t xml:space="preserve">
      12) в строке 100.00.030 указываются вычеты по уменьшению активов перестрахования, в соответствии со </w:t>
      </w:r>
      <w:r>
        <w:rPr>
          <w:rFonts w:ascii="Times New Roman"/>
          <w:b w:val="false"/>
          <w:i w:val="false"/>
          <w:color w:val="000000"/>
          <w:sz w:val="28"/>
        </w:rPr>
        <w:t>статьей 251</w:t>
      </w:r>
      <w:r>
        <w:rPr>
          <w:rFonts w:ascii="Times New Roman"/>
          <w:b w:val="false"/>
          <w:i w:val="false"/>
          <w:color w:val="000000"/>
          <w:sz w:val="28"/>
        </w:rPr>
        <w:t xml:space="preserve"> Налогового кодекса;</w:t>
      </w:r>
    </w:p>
    <w:bookmarkEnd w:id="197"/>
    <w:bookmarkStart w:name="z212" w:id="198"/>
    <w:p>
      <w:pPr>
        <w:spacing w:after="0"/>
        <w:ind w:left="0"/>
        <w:jc w:val="both"/>
      </w:pPr>
      <w:r>
        <w:rPr>
          <w:rFonts w:ascii="Times New Roman"/>
          <w:b w:val="false"/>
          <w:i w:val="false"/>
          <w:color w:val="000000"/>
          <w:sz w:val="28"/>
        </w:rPr>
        <w:t xml:space="preserve">
      13) в строке 100.00.031 указываются вычеты по расходам на ликвидацию полигонов размещения отходов и сумм отчислений в ликвидационный фонд полигонов размещения отходов, в соответствии со </w:t>
      </w:r>
      <w:r>
        <w:rPr>
          <w:rFonts w:ascii="Times New Roman"/>
          <w:b w:val="false"/>
          <w:i w:val="false"/>
          <w:color w:val="000000"/>
          <w:sz w:val="28"/>
        </w:rPr>
        <w:t>статьей 253</w:t>
      </w:r>
      <w:r>
        <w:rPr>
          <w:rFonts w:ascii="Times New Roman"/>
          <w:b w:val="false"/>
          <w:i w:val="false"/>
          <w:color w:val="000000"/>
          <w:sz w:val="28"/>
        </w:rPr>
        <w:t xml:space="preserve"> Налогового кодекса;</w:t>
      </w:r>
    </w:p>
    <w:bookmarkEnd w:id="198"/>
    <w:bookmarkStart w:name="z213" w:id="199"/>
    <w:p>
      <w:pPr>
        <w:spacing w:after="0"/>
        <w:ind w:left="0"/>
        <w:jc w:val="both"/>
      </w:pPr>
      <w:r>
        <w:rPr>
          <w:rFonts w:ascii="Times New Roman"/>
          <w:b w:val="false"/>
          <w:i w:val="false"/>
          <w:color w:val="000000"/>
          <w:sz w:val="28"/>
        </w:rPr>
        <w:t xml:space="preserve">
      14) в строке 100.00.032 указываются вычеты по расходам на научно-исследовательские, научно-технические работы и приобретение исключительных прав на объекты интеллектуальной собственности, в соответствии со </w:t>
      </w:r>
      <w:r>
        <w:rPr>
          <w:rFonts w:ascii="Times New Roman"/>
          <w:b w:val="false"/>
          <w:i w:val="false"/>
          <w:color w:val="000000"/>
          <w:sz w:val="28"/>
        </w:rPr>
        <w:t>статьей 254</w:t>
      </w:r>
      <w:r>
        <w:rPr>
          <w:rFonts w:ascii="Times New Roman"/>
          <w:b w:val="false"/>
          <w:i w:val="false"/>
          <w:color w:val="000000"/>
          <w:sz w:val="28"/>
        </w:rPr>
        <w:t xml:space="preserve"> Налогового кодекса;</w:t>
      </w:r>
    </w:p>
    <w:bookmarkEnd w:id="199"/>
    <w:bookmarkStart w:name="z214" w:id="200"/>
    <w:p>
      <w:pPr>
        <w:spacing w:after="0"/>
        <w:ind w:left="0"/>
        <w:jc w:val="both"/>
      </w:pPr>
      <w:r>
        <w:rPr>
          <w:rFonts w:ascii="Times New Roman"/>
          <w:b w:val="false"/>
          <w:i w:val="false"/>
          <w:color w:val="000000"/>
          <w:sz w:val="28"/>
        </w:rPr>
        <w:t xml:space="preserve">
      15) в строке 100.00.033 указываются вычеты расходов по страховым премиям и взносам участников систем гарантирования, в соответствии со </w:t>
      </w:r>
      <w:r>
        <w:rPr>
          <w:rFonts w:ascii="Times New Roman"/>
          <w:b w:val="false"/>
          <w:i w:val="false"/>
          <w:color w:val="000000"/>
          <w:sz w:val="28"/>
        </w:rPr>
        <w:t>статьей 256</w:t>
      </w:r>
      <w:r>
        <w:rPr>
          <w:rFonts w:ascii="Times New Roman"/>
          <w:b w:val="false"/>
          <w:i w:val="false"/>
          <w:color w:val="000000"/>
          <w:sz w:val="28"/>
        </w:rPr>
        <w:t xml:space="preserve"> Налогового кодекса;</w:t>
      </w:r>
    </w:p>
    <w:bookmarkEnd w:id="200"/>
    <w:bookmarkStart w:name="z215" w:id="201"/>
    <w:p>
      <w:pPr>
        <w:spacing w:after="0"/>
        <w:ind w:left="0"/>
        <w:jc w:val="both"/>
      </w:pPr>
      <w:r>
        <w:rPr>
          <w:rFonts w:ascii="Times New Roman"/>
          <w:b w:val="false"/>
          <w:i w:val="false"/>
          <w:color w:val="000000"/>
          <w:sz w:val="28"/>
        </w:rPr>
        <w:t xml:space="preserve">
      16) в строке 100.00.034 указываются вычет членских взносов субъектов частного предпринимательства в соответствии с </w:t>
      </w:r>
      <w:r>
        <w:rPr>
          <w:rFonts w:ascii="Times New Roman"/>
          <w:b w:val="false"/>
          <w:i w:val="false"/>
          <w:color w:val="000000"/>
          <w:sz w:val="28"/>
        </w:rPr>
        <w:t>пунктом 10</w:t>
      </w:r>
      <w:r>
        <w:rPr>
          <w:rFonts w:ascii="Times New Roman"/>
          <w:b w:val="false"/>
          <w:i w:val="false"/>
          <w:color w:val="000000"/>
          <w:sz w:val="28"/>
        </w:rPr>
        <w:t xml:space="preserve"> статьи 243 Налогового кодекса;</w:t>
      </w:r>
    </w:p>
    <w:bookmarkEnd w:id="201"/>
    <w:bookmarkStart w:name="z216" w:id="202"/>
    <w:p>
      <w:pPr>
        <w:spacing w:after="0"/>
        <w:ind w:left="0"/>
        <w:jc w:val="both"/>
      </w:pPr>
      <w:r>
        <w:rPr>
          <w:rFonts w:ascii="Times New Roman"/>
          <w:b w:val="false"/>
          <w:i w:val="false"/>
          <w:color w:val="000000"/>
          <w:sz w:val="28"/>
        </w:rPr>
        <w:t xml:space="preserve">
      17) в строке 100.00.035 указываются вычет превышения суммы отрицательной курсовой разницы над суммой положительной курсовой разницы, в соответствии со </w:t>
      </w:r>
      <w:r>
        <w:rPr>
          <w:rFonts w:ascii="Times New Roman"/>
          <w:b w:val="false"/>
          <w:i w:val="false"/>
          <w:color w:val="000000"/>
          <w:sz w:val="28"/>
        </w:rPr>
        <w:t>статьей 262</w:t>
      </w:r>
      <w:r>
        <w:rPr>
          <w:rFonts w:ascii="Times New Roman"/>
          <w:b w:val="false"/>
          <w:i w:val="false"/>
          <w:color w:val="000000"/>
          <w:sz w:val="28"/>
        </w:rPr>
        <w:t xml:space="preserve"> Налогового кодекса;</w:t>
      </w:r>
    </w:p>
    <w:bookmarkEnd w:id="202"/>
    <w:bookmarkStart w:name="z217" w:id="203"/>
    <w:p>
      <w:pPr>
        <w:spacing w:after="0"/>
        <w:ind w:left="0"/>
        <w:jc w:val="both"/>
      </w:pPr>
      <w:r>
        <w:rPr>
          <w:rFonts w:ascii="Times New Roman"/>
          <w:b w:val="false"/>
          <w:i w:val="false"/>
          <w:color w:val="000000"/>
          <w:sz w:val="28"/>
        </w:rPr>
        <w:t xml:space="preserve">
      18) в строке 100.00.036 указывается вычет налогов и платежей в бюджет, в соответствии со </w:t>
      </w:r>
      <w:r>
        <w:rPr>
          <w:rFonts w:ascii="Times New Roman"/>
          <w:b w:val="false"/>
          <w:i w:val="false"/>
          <w:color w:val="000000"/>
          <w:sz w:val="28"/>
        </w:rPr>
        <w:t>статьей 263</w:t>
      </w:r>
      <w:r>
        <w:rPr>
          <w:rFonts w:ascii="Times New Roman"/>
          <w:b w:val="false"/>
          <w:i w:val="false"/>
          <w:color w:val="000000"/>
          <w:sz w:val="28"/>
        </w:rPr>
        <w:t xml:space="preserve"> Налогового кодекса;</w:t>
      </w:r>
    </w:p>
    <w:bookmarkEnd w:id="203"/>
    <w:bookmarkStart w:name="z218" w:id="204"/>
    <w:p>
      <w:pPr>
        <w:spacing w:after="0"/>
        <w:ind w:left="0"/>
        <w:jc w:val="both"/>
      </w:pPr>
      <w:r>
        <w:rPr>
          <w:rFonts w:ascii="Times New Roman"/>
          <w:b w:val="false"/>
          <w:i w:val="false"/>
          <w:color w:val="000000"/>
          <w:sz w:val="28"/>
        </w:rPr>
        <w:t xml:space="preserve">
      19) в строке 100.00.037 указывается вычет сумм компенсаций при служебных командировках в соответствии со </w:t>
      </w:r>
      <w:r>
        <w:rPr>
          <w:rFonts w:ascii="Times New Roman"/>
          <w:b w:val="false"/>
          <w:i w:val="false"/>
          <w:color w:val="000000"/>
          <w:sz w:val="28"/>
        </w:rPr>
        <w:t>статьей 244</w:t>
      </w:r>
      <w:r>
        <w:rPr>
          <w:rFonts w:ascii="Times New Roman"/>
          <w:b w:val="false"/>
          <w:i w:val="false"/>
          <w:color w:val="000000"/>
          <w:sz w:val="28"/>
        </w:rPr>
        <w:t xml:space="preserve"> Налогового кодекса;</w:t>
      </w:r>
    </w:p>
    <w:bookmarkEnd w:id="204"/>
    <w:bookmarkStart w:name="z219" w:id="205"/>
    <w:p>
      <w:pPr>
        <w:spacing w:after="0"/>
        <w:ind w:left="0"/>
        <w:jc w:val="both"/>
      </w:pPr>
      <w:r>
        <w:rPr>
          <w:rFonts w:ascii="Times New Roman"/>
          <w:b w:val="false"/>
          <w:i w:val="false"/>
          <w:color w:val="000000"/>
          <w:sz w:val="28"/>
        </w:rPr>
        <w:t xml:space="preserve">
      20) в строке 100.00.038 указывается вычет по выплаченным сомнительным обязательствам,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w:t>
      </w:r>
    </w:p>
    <w:bookmarkEnd w:id="205"/>
    <w:bookmarkStart w:name="z220" w:id="206"/>
    <w:p>
      <w:pPr>
        <w:spacing w:after="0"/>
        <w:ind w:left="0"/>
        <w:jc w:val="both"/>
      </w:pPr>
      <w:r>
        <w:rPr>
          <w:rFonts w:ascii="Times New Roman"/>
          <w:b w:val="false"/>
          <w:i w:val="false"/>
          <w:color w:val="000000"/>
          <w:sz w:val="28"/>
        </w:rPr>
        <w:t xml:space="preserve">
      21) в строке 100.00.039 указывается сумма прочих расходов, относимая на вычеты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206"/>
    <w:bookmarkStart w:name="z221" w:id="207"/>
    <w:p>
      <w:pPr>
        <w:spacing w:after="0"/>
        <w:ind w:left="0"/>
        <w:jc w:val="both"/>
      </w:pPr>
      <w:r>
        <w:rPr>
          <w:rFonts w:ascii="Times New Roman"/>
          <w:b w:val="false"/>
          <w:i w:val="false"/>
          <w:color w:val="000000"/>
          <w:sz w:val="28"/>
        </w:rPr>
        <w:t>
      22) в строке 100.00.040 указывается итоговая сумма вычетов. В данную строку переносится значение строки 100.00.040 I или строки 100.00.040 II, или строки 100.00.040 III, или строки 100.00.040 IV. Если заполнена строка 100.00.040 II, переносится значение строки 100.10.026 I:</w:t>
      </w:r>
    </w:p>
    <w:bookmarkEnd w:id="207"/>
    <w:bookmarkStart w:name="z222" w:id="208"/>
    <w:p>
      <w:pPr>
        <w:spacing w:after="0"/>
        <w:ind w:left="0"/>
        <w:jc w:val="both"/>
      </w:pPr>
      <w:r>
        <w:rPr>
          <w:rFonts w:ascii="Times New Roman"/>
          <w:b w:val="false"/>
          <w:i w:val="false"/>
          <w:color w:val="000000"/>
          <w:sz w:val="28"/>
        </w:rPr>
        <w:t>
      в строке 100.00.040 I указывается общая сумма вычетов, определенная как сумма строк с 100.00.019 по 100.00.039.</w:t>
      </w:r>
    </w:p>
    <w:bookmarkEnd w:id="208"/>
    <w:bookmarkStart w:name="z223" w:id="209"/>
    <w:p>
      <w:pPr>
        <w:spacing w:after="0"/>
        <w:ind w:left="0"/>
        <w:jc w:val="both"/>
      </w:pPr>
      <w:r>
        <w:rPr>
          <w:rFonts w:ascii="Times New Roman"/>
          <w:b w:val="false"/>
          <w:i w:val="false"/>
          <w:color w:val="000000"/>
          <w:sz w:val="28"/>
        </w:rPr>
        <w:t>
      Некоммерческими организациями, которые ведут раздельный налоговый учет, в строках 100.00.018 по 100.00.039 указывается сумма расходов по доходам, подлежащим налогообложению в общеустановленном порядке;</w:t>
      </w:r>
    </w:p>
    <w:bookmarkEnd w:id="209"/>
    <w:bookmarkStart w:name="z224" w:id="210"/>
    <w:p>
      <w:pPr>
        <w:spacing w:after="0"/>
        <w:ind w:left="0"/>
        <w:jc w:val="both"/>
      </w:pPr>
      <w:r>
        <w:rPr>
          <w:rFonts w:ascii="Times New Roman"/>
          <w:b w:val="false"/>
          <w:i w:val="false"/>
          <w:color w:val="000000"/>
          <w:sz w:val="28"/>
        </w:rPr>
        <w:t xml:space="preserve">
      в строке 100.00.040 II указывается относимая на вычет в соответствии со </w:t>
      </w:r>
      <w:r>
        <w:rPr>
          <w:rFonts w:ascii="Times New Roman"/>
          <w:b w:val="false"/>
          <w:i w:val="false"/>
          <w:color w:val="000000"/>
          <w:sz w:val="28"/>
        </w:rPr>
        <w:t>статьей 289</w:t>
      </w:r>
      <w:r>
        <w:rPr>
          <w:rFonts w:ascii="Times New Roman"/>
          <w:b w:val="false"/>
          <w:i w:val="false"/>
          <w:color w:val="000000"/>
          <w:sz w:val="28"/>
        </w:rPr>
        <w:t xml:space="preserve"> Налогового кодекса сумма расходов некоммерческой организации. В данную строку переносится строка 100.10.026;</w:t>
      </w:r>
    </w:p>
    <w:bookmarkEnd w:id="210"/>
    <w:bookmarkStart w:name="z225" w:id="211"/>
    <w:p>
      <w:pPr>
        <w:spacing w:after="0"/>
        <w:ind w:left="0"/>
        <w:jc w:val="both"/>
      </w:pPr>
      <w:r>
        <w:rPr>
          <w:rFonts w:ascii="Times New Roman"/>
          <w:b w:val="false"/>
          <w:i w:val="false"/>
          <w:color w:val="000000"/>
          <w:sz w:val="28"/>
        </w:rPr>
        <w:t>
      в строке 100.00.040 III указывается сумма расходов, подлежащая отнесению на вычеты резидентами, имеющими постоянное(-ые) учреждение(-я) за пределами Республики Казахстан. Определяется как разница строки 100.00.040 I и итоговое значение графы К формы 100.05;</w:t>
      </w:r>
    </w:p>
    <w:bookmarkEnd w:id="211"/>
    <w:bookmarkStart w:name="z226" w:id="212"/>
    <w:p>
      <w:pPr>
        <w:spacing w:after="0"/>
        <w:ind w:left="0"/>
        <w:jc w:val="both"/>
      </w:pPr>
      <w:r>
        <w:rPr>
          <w:rFonts w:ascii="Times New Roman"/>
          <w:b w:val="false"/>
          <w:i w:val="false"/>
          <w:color w:val="000000"/>
          <w:sz w:val="28"/>
        </w:rPr>
        <w:t>
      в строке 100.00.040 IV указывается сумма расходов, подлежащая отнесению на вычеты участниками МФЦА.</w:t>
      </w:r>
    </w:p>
    <w:bookmarkEnd w:id="212"/>
    <w:bookmarkStart w:name="z227" w:id="213"/>
    <w:p>
      <w:pPr>
        <w:spacing w:after="0"/>
        <w:ind w:left="0"/>
        <w:jc w:val="both"/>
      </w:pPr>
      <w:r>
        <w:rPr>
          <w:rFonts w:ascii="Times New Roman"/>
          <w:b w:val="false"/>
          <w:i w:val="false"/>
          <w:color w:val="000000"/>
          <w:sz w:val="28"/>
        </w:rPr>
        <w:t xml:space="preserve">
      18. В разделе "Корректировка доходов и вычетов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213"/>
    <w:bookmarkStart w:name="z228" w:id="214"/>
    <w:p>
      <w:pPr>
        <w:spacing w:after="0"/>
        <w:ind w:left="0"/>
        <w:jc w:val="both"/>
      </w:pPr>
      <w:r>
        <w:rPr>
          <w:rFonts w:ascii="Times New Roman"/>
          <w:b w:val="false"/>
          <w:i w:val="false"/>
          <w:color w:val="000000"/>
          <w:sz w:val="28"/>
        </w:rPr>
        <w:t xml:space="preserve">
      в строке 100.00.041 указывается сумма корректировок доходов и вычетов, определяемая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Определяется как разница строк 100.00.041 I и 100.00.041 II (100.00.041 I – 100.00.041 II):</w:t>
      </w:r>
    </w:p>
    <w:bookmarkEnd w:id="214"/>
    <w:bookmarkStart w:name="z229" w:id="215"/>
    <w:p>
      <w:pPr>
        <w:spacing w:after="0"/>
        <w:ind w:left="0"/>
        <w:jc w:val="both"/>
      </w:pPr>
      <w:r>
        <w:rPr>
          <w:rFonts w:ascii="Times New Roman"/>
          <w:b w:val="false"/>
          <w:i w:val="false"/>
          <w:color w:val="000000"/>
          <w:sz w:val="28"/>
        </w:rPr>
        <w:t xml:space="preserve">
      в строке 100.00.041 I указывается сумма корректировки доходов, определяемая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215"/>
    <w:bookmarkStart w:name="z230" w:id="216"/>
    <w:p>
      <w:pPr>
        <w:spacing w:after="0"/>
        <w:ind w:left="0"/>
        <w:jc w:val="both"/>
      </w:pPr>
      <w:r>
        <w:rPr>
          <w:rFonts w:ascii="Times New Roman"/>
          <w:b w:val="false"/>
          <w:i w:val="false"/>
          <w:color w:val="000000"/>
          <w:sz w:val="28"/>
        </w:rPr>
        <w:t xml:space="preserve">
      в строке 100.00.041 II указывается сумма корректировки вычетов, определяемая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216"/>
    <w:bookmarkStart w:name="z231" w:id="217"/>
    <w:p>
      <w:pPr>
        <w:spacing w:after="0"/>
        <w:ind w:left="0"/>
        <w:jc w:val="both"/>
      </w:pPr>
      <w:r>
        <w:rPr>
          <w:rFonts w:ascii="Times New Roman"/>
          <w:b w:val="false"/>
          <w:i w:val="false"/>
          <w:color w:val="000000"/>
          <w:sz w:val="28"/>
        </w:rPr>
        <w:t xml:space="preserve">
      19.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217"/>
    <w:bookmarkStart w:name="z232" w:id="218"/>
    <w:p>
      <w:pPr>
        <w:spacing w:after="0"/>
        <w:ind w:left="0"/>
        <w:jc w:val="both"/>
      </w:pPr>
      <w:r>
        <w:rPr>
          <w:rFonts w:ascii="Times New Roman"/>
          <w:b w:val="false"/>
          <w:i w:val="false"/>
          <w:color w:val="000000"/>
          <w:sz w:val="28"/>
        </w:rPr>
        <w:t xml:space="preserve">
      в строке 100.00.042 указывается сумма корректировки доходов, определяемая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218"/>
    <w:bookmarkStart w:name="z233" w:id="219"/>
    <w:p>
      <w:pPr>
        <w:spacing w:after="0"/>
        <w:ind w:left="0"/>
        <w:jc w:val="both"/>
      </w:pPr>
      <w:r>
        <w:rPr>
          <w:rFonts w:ascii="Times New Roman"/>
          <w:b w:val="false"/>
          <w:i w:val="false"/>
          <w:color w:val="000000"/>
          <w:sz w:val="28"/>
        </w:rPr>
        <w:t xml:space="preserve">
      в строке 100.00.043 указывается сумма корректировки вычетов, определяемая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219"/>
    <w:bookmarkStart w:name="z234" w:id="220"/>
    <w:p>
      <w:pPr>
        <w:spacing w:after="0"/>
        <w:ind w:left="0"/>
        <w:jc w:val="both"/>
      </w:pPr>
      <w:r>
        <w:rPr>
          <w:rFonts w:ascii="Times New Roman"/>
          <w:b w:val="false"/>
          <w:i w:val="false"/>
          <w:color w:val="000000"/>
          <w:sz w:val="28"/>
        </w:rPr>
        <w:t>
      20. В разделе "Расчет налогооблагаемого дохода":</w:t>
      </w:r>
    </w:p>
    <w:bookmarkEnd w:id="220"/>
    <w:bookmarkStart w:name="z235" w:id="221"/>
    <w:p>
      <w:pPr>
        <w:spacing w:after="0"/>
        <w:ind w:left="0"/>
        <w:jc w:val="both"/>
      </w:pPr>
      <w:r>
        <w:rPr>
          <w:rFonts w:ascii="Times New Roman"/>
          <w:b w:val="false"/>
          <w:i w:val="false"/>
          <w:color w:val="000000"/>
          <w:sz w:val="28"/>
        </w:rPr>
        <w:t>
      1) в строке 100.00.044 указывается налогооблагаемый доход (убыток). Определяется как 100.00.018 – 100.00.040 + 100.00.041 + 100.00.042 – 100.00.043);</w:t>
      </w:r>
    </w:p>
    <w:bookmarkEnd w:id="221"/>
    <w:bookmarkStart w:name="z236" w:id="222"/>
    <w:p>
      <w:pPr>
        <w:spacing w:after="0"/>
        <w:ind w:left="0"/>
        <w:jc w:val="both"/>
      </w:pPr>
      <w:r>
        <w:rPr>
          <w:rFonts w:ascii="Times New Roman"/>
          <w:b w:val="false"/>
          <w:i w:val="false"/>
          <w:color w:val="000000"/>
          <w:sz w:val="28"/>
        </w:rPr>
        <w:t>
      2) в строке 100.00.045 указывается сумма доходов, полученных налогоплательщиком-резидентом из источников за пределами Республики Казахстан. В данную строку переносятся итоговое значение графы F формы 100.05. Строка 100.00.045 носит справочный характер;</w:t>
      </w:r>
    </w:p>
    <w:bookmarkEnd w:id="222"/>
    <w:bookmarkStart w:name="z237" w:id="223"/>
    <w:p>
      <w:pPr>
        <w:spacing w:after="0"/>
        <w:ind w:left="0"/>
        <w:jc w:val="both"/>
      </w:pPr>
      <w:r>
        <w:rPr>
          <w:rFonts w:ascii="Times New Roman"/>
          <w:b w:val="false"/>
          <w:i w:val="false"/>
          <w:color w:val="000000"/>
          <w:sz w:val="28"/>
        </w:rPr>
        <w:t>
      3) в строке 100.00.046 указывается сумма дохода, подлежащего освобождению от налогообложения, в том числе:</w:t>
      </w:r>
    </w:p>
    <w:bookmarkEnd w:id="223"/>
    <w:bookmarkStart w:name="z238" w:id="224"/>
    <w:p>
      <w:pPr>
        <w:spacing w:after="0"/>
        <w:ind w:left="0"/>
        <w:jc w:val="both"/>
      </w:pPr>
      <w:r>
        <w:rPr>
          <w:rFonts w:ascii="Times New Roman"/>
          <w:b w:val="false"/>
          <w:i w:val="false"/>
          <w:color w:val="000000"/>
          <w:sz w:val="28"/>
        </w:rPr>
        <w:t xml:space="preserve">
      в строке 100.00.046 I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w:t>
      </w:r>
    </w:p>
    <w:bookmarkEnd w:id="224"/>
    <w:bookmarkStart w:name="z239" w:id="225"/>
    <w:p>
      <w:pPr>
        <w:spacing w:after="0"/>
        <w:ind w:left="0"/>
        <w:jc w:val="both"/>
      </w:pPr>
      <w:r>
        <w:rPr>
          <w:rFonts w:ascii="Times New Roman"/>
          <w:b w:val="false"/>
          <w:i w:val="false"/>
          <w:color w:val="000000"/>
          <w:sz w:val="28"/>
        </w:rPr>
        <w:t xml:space="preserve">
      в строке 100.00.046 II сумма дохода, освобожденного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(100.12.014);</w:t>
      </w:r>
    </w:p>
    <w:bookmarkEnd w:id="225"/>
    <w:bookmarkStart w:name="z240" w:id="226"/>
    <w:p>
      <w:pPr>
        <w:spacing w:after="0"/>
        <w:ind w:left="0"/>
        <w:jc w:val="both"/>
      </w:pPr>
      <w:r>
        <w:rPr>
          <w:rFonts w:ascii="Times New Roman"/>
          <w:b w:val="false"/>
          <w:i w:val="false"/>
          <w:color w:val="000000"/>
          <w:sz w:val="28"/>
        </w:rPr>
        <w:t>
      4) в строке 100.00.047 указывается сумма налогооблагаемого дохода (убытка) с учетом особенностей международного налогообложения. Строка 100.00.047 определяется 100.00.044 – 100.00.046;</w:t>
      </w:r>
    </w:p>
    <w:bookmarkEnd w:id="226"/>
    <w:bookmarkStart w:name="z241" w:id="227"/>
    <w:p>
      <w:pPr>
        <w:spacing w:after="0"/>
        <w:ind w:left="0"/>
        <w:jc w:val="both"/>
      </w:pPr>
      <w:r>
        <w:rPr>
          <w:rFonts w:ascii="Times New Roman"/>
          <w:b w:val="false"/>
          <w:i w:val="false"/>
          <w:color w:val="000000"/>
          <w:sz w:val="28"/>
        </w:rPr>
        <w:t xml:space="preserve">
      5) в строке 100.00.048 указывается суммарная прибыль контролируемых иностранных компаний (далее – КИК) и постоянных учреждений контролируемых иностранных компаний (далее – ПУ КИК), определенная в соответствии со </w:t>
      </w:r>
      <w:r>
        <w:rPr>
          <w:rFonts w:ascii="Times New Roman"/>
          <w:b w:val="false"/>
          <w:i w:val="false"/>
          <w:color w:val="000000"/>
          <w:sz w:val="28"/>
        </w:rPr>
        <w:t>статьей 297</w:t>
      </w:r>
      <w:r>
        <w:rPr>
          <w:rFonts w:ascii="Times New Roman"/>
          <w:b w:val="false"/>
          <w:i w:val="false"/>
          <w:color w:val="000000"/>
          <w:sz w:val="28"/>
        </w:rPr>
        <w:t xml:space="preserve"> Налогового кодекса. В данную строку переносится итоговое значение графы L формы 100.09;</w:t>
      </w:r>
    </w:p>
    <w:bookmarkEnd w:id="227"/>
    <w:bookmarkStart w:name="z242" w:id="228"/>
    <w:p>
      <w:pPr>
        <w:spacing w:after="0"/>
        <w:ind w:left="0"/>
        <w:jc w:val="both"/>
      </w:pPr>
      <w:r>
        <w:rPr>
          <w:rFonts w:ascii="Times New Roman"/>
          <w:b w:val="false"/>
          <w:i w:val="false"/>
          <w:color w:val="000000"/>
          <w:sz w:val="28"/>
        </w:rPr>
        <w:t xml:space="preserve">
      в строке 100.00.048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bookmarkEnd w:id="228"/>
    <w:bookmarkStart w:name="z243" w:id="229"/>
    <w:p>
      <w:pPr>
        <w:spacing w:after="0"/>
        <w:ind w:left="0"/>
        <w:jc w:val="both"/>
      </w:pPr>
      <w:r>
        <w:rPr>
          <w:rFonts w:ascii="Times New Roman"/>
          <w:b w:val="false"/>
          <w:i w:val="false"/>
          <w:color w:val="000000"/>
          <w:sz w:val="28"/>
        </w:rPr>
        <w:t xml:space="preserve">
      в строке 100.00.048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bookmarkEnd w:id="229"/>
    <w:bookmarkStart w:name="z244" w:id="230"/>
    <w:p>
      <w:pPr>
        <w:spacing w:after="0"/>
        <w:ind w:left="0"/>
        <w:jc w:val="both"/>
      </w:pPr>
      <w:r>
        <w:rPr>
          <w:rFonts w:ascii="Times New Roman"/>
          <w:b w:val="false"/>
          <w:i w:val="false"/>
          <w:color w:val="000000"/>
          <w:sz w:val="28"/>
        </w:rPr>
        <w:t>
      6) в строке 100.00.049 указывается облагаемый доход КИК и ПУ КИК с учетом перенесенных убытков. Определяется как разница строк 100.00.048 I и 100.00.054 I (100.00.048 I - 100.00.054 I). Если строка 100.00.054 I больше строки 100.00.048 I, в строке 100.00.049 указать ноль;</w:t>
      </w:r>
    </w:p>
    <w:bookmarkEnd w:id="230"/>
    <w:bookmarkStart w:name="z245" w:id="231"/>
    <w:p>
      <w:pPr>
        <w:spacing w:after="0"/>
        <w:ind w:left="0"/>
        <w:jc w:val="both"/>
      </w:pPr>
      <w:r>
        <w:rPr>
          <w:rFonts w:ascii="Times New Roman"/>
          <w:b w:val="false"/>
          <w:i w:val="false"/>
          <w:color w:val="000000"/>
          <w:sz w:val="28"/>
        </w:rPr>
        <w:t>
      7) в строке 100.00.050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w:t>
      </w:r>
    </w:p>
    <w:bookmarkEnd w:id="231"/>
    <w:bookmarkStart w:name="z246" w:id="232"/>
    <w:p>
      <w:pPr>
        <w:spacing w:after="0"/>
        <w:ind w:left="0"/>
        <w:jc w:val="both"/>
      </w:pPr>
      <w:r>
        <w:rPr>
          <w:rFonts w:ascii="Times New Roman"/>
          <w:b w:val="false"/>
          <w:i w:val="false"/>
          <w:color w:val="000000"/>
          <w:sz w:val="28"/>
        </w:rPr>
        <w:t xml:space="preserve">
      8) в строке 100.00.051 указывается убыток, подлежащий переносу в соответствии с частью первой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 Если строка 100.00.047 имеет отрицательное значение, строка 100.00.051 определяется как сумма модуля строки 100.00.047, и строк 100.00.050, 100.02.008 I. Если строка 100.00.047 имеет положительное значение, в строку 100.00.051 переносится строка сумма строк 100.00.050 и 100.02.008 I;</w:t>
      </w:r>
    </w:p>
    <w:bookmarkEnd w:id="232"/>
    <w:bookmarkStart w:name="z247" w:id="233"/>
    <w:p>
      <w:pPr>
        <w:spacing w:after="0"/>
        <w:ind w:left="0"/>
        <w:jc w:val="both"/>
      </w:pPr>
      <w:r>
        <w:rPr>
          <w:rFonts w:ascii="Times New Roman"/>
          <w:b w:val="false"/>
          <w:i w:val="false"/>
          <w:color w:val="000000"/>
          <w:sz w:val="28"/>
        </w:rPr>
        <w:t xml:space="preserve">
      в строке 100.00.051 А указывается сумма убытков, подлежащих переносу в соответствии со </w:t>
      </w:r>
      <w:r>
        <w:rPr>
          <w:rFonts w:ascii="Times New Roman"/>
          <w:b w:val="false"/>
          <w:i w:val="false"/>
          <w:color w:val="000000"/>
          <w:sz w:val="28"/>
        </w:rPr>
        <w:t>статьей 300</w:t>
      </w:r>
      <w:r>
        <w:rPr>
          <w:rFonts w:ascii="Times New Roman"/>
          <w:b w:val="false"/>
          <w:i w:val="false"/>
          <w:color w:val="000000"/>
          <w:sz w:val="28"/>
        </w:rPr>
        <w:t xml:space="preserve"> Налогового кодекса, за исключением переносимого убытка, указанного в </w:t>
      </w:r>
      <w:r>
        <w:rPr>
          <w:rFonts w:ascii="Times New Roman"/>
          <w:b w:val="false"/>
          <w:i w:val="false"/>
          <w:color w:val="000000"/>
          <w:sz w:val="28"/>
        </w:rPr>
        <w:t>пункте 1</w:t>
      </w:r>
      <w:r>
        <w:rPr>
          <w:rFonts w:ascii="Times New Roman"/>
          <w:b w:val="false"/>
          <w:i w:val="false"/>
          <w:color w:val="000000"/>
          <w:sz w:val="28"/>
        </w:rPr>
        <w:t xml:space="preserve"> статьи 300 Налогового кодекса;</w:t>
      </w:r>
    </w:p>
    <w:bookmarkEnd w:id="233"/>
    <w:bookmarkStart w:name="z248" w:id="234"/>
    <w:p>
      <w:pPr>
        <w:spacing w:after="0"/>
        <w:ind w:left="0"/>
        <w:jc w:val="both"/>
      </w:pPr>
      <w:r>
        <w:rPr>
          <w:rFonts w:ascii="Times New Roman"/>
          <w:b w:val="false"/>
          <w:i w:val="false"/>
          <w:color w:val="000000"/>
          <w:sz w:val="28"/>
        </w:rPr>
        <w:t>
      в строках 100.00.051 А I-100.00.051 А V указывается положение Налогового кодекса, в соответствии с которым производится перенос убытка, а также сумма такого переносимого убытка.</w:t>
      </w:r>
    </w:p>
    <w:bookmarkEnd w:id="234"/>
    <w:bookmarkStart w:name="z249" w:id="235"/>
    <w:p>
      <w:pPr>
        <w:spacing w:after="0"/>
        <w:ind w:left="0"/>
        <w:jc w:val="both"/>
      </w:pPr>
      <w:r>
        <w:rPr>
          <w:rFonts w:ascii="Times New Roman"/>
          <w:b w:val="false"/>
          <w:i w:val="false"/>
          <w:color w:val="000000"/>
          <w:sz w:val="28"/>
        </w:rPr>
        <w:t xml:space="preserve">
      9) в строке 100.00.052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w:t>
      </w:r>
    </w:p>
    <w:bookmarkEnd w:id="235"/>
    <w:bookmarkStart w:name="z250" w:id="236"/>
    <w:p>
      <w:pPr>
        <w:spacing w:after="0"/>
        <w:ind w:left="0"/>
        <w:jc w:val="both"/>
      </w:pPr>
      <w:r>
        <w:rPr>
          <w:rFonts w:ascii="Times New Roman"/>
          <w:b w:val="false"/>
          <w:i w:val="false"/>
          <w:color w:val="000000"/>
          <w:sz w:val="28"/>
        </w:rPr>
        <w:t xml:space="preserve">
      в строке 100.00.052 А указывается сумма уменьшения налогооблагаемого дохода на расходы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288 Налогового кодекса;</w:t>
      </w:r>
    </w:p>
    <w:bookmarkEnd w:id="236"/>
    <w:bookmarkStart w:name="z251" w:id="237"/>
    <w:p>
      <w:pPr>
        <w:spacing w:after="0"/>
        <w:ind w:left="0"/>
        <w:jc w:val="both"/>
      </w:pPr>
      <w:r>
        <w:rPr>
          <w:rFonts w:ascii="Times New Roman"/>
          <w:b w:val="false"/>
          <w:i w:val="false"/>
          <w:color w:val="000000"/>
          <w:sz w:val="28"/>
        </w:rPr>
        <w:t xml:space="preserve">
      в строках 100.00.052 А I – 100.00.052 А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производится уменьшение налогооблагаемого дохода на расходы, а также сумма такого уменьшения;</w:t>
      </w:r>
    </w:p>
    <w:bookmarkEnd w:id="237"/>
    <w:bookmarkStart w:name="z252" w:id="238"/>
    <w:p>
      <w:pPr>
        <w:spacing w:after="0"/>
        <w:ind w:left="0"/>
        <w:jc w:val="both"/>
      </w:pPr>
      <w:r>
        <w:rPr>
          <w:rFonts w:ascii="Times New Roman"/>
          <w:b w:val="false"/>
          <w:i w:val="false"/>
          <w:color w:val="000000"/>
          <w:sz w:val="28"/>
        </w:rPr>
        <w:t xml:space="preserve">
      в строке 100.00.052 В указывается сумма уменьшения налогооблагаемого дохода на доходы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288 Налогового кодекса;</w:t>
      </w:r>
    </w:p>
    <w:bookmarkEnd w:id="238"/>
    <w:bookmarkStart w:name="z253" w:id="239"/>
    <w:p>
      <w:pPr>
        <w:spacing w:after="0"/>
        <w:ind w:left="0"/>
        <w:jc w:val="both"/>
      </w:pPr>
      <w:r>
        <w:rPr>
          <w:rFonts w:ascii="Times New Roman"/>
          <w:b w:val="false"/>
          <w:i w:val="false"/>
          <w:color w:val="000000"/>
          <w:sz w:val="28"/>
        </w:rPr>
        <w:t xml:space="preserve">
      в строках 100.00.052 В I - 100.00.052 В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производится уменьшение налогооблагаемого дохода на доходы, а также сумма такого уменьшения;</w:t>
      </w:r>
    </w:p>
    <w:bookmarkEnd w:id="239"/>
    <w:bookmarkStart w:name="z254" w:id="240"/>
    <w:p>
      <w:pPr>
        <w:spacing w:after="0"/>
        <w:ind w:left="0"/>
        <w:jc w:val="both"/>
      </w:pPr>
      <w:r>
        <w:rPr>
          <w:rFonts w:ascii="Times New Roman"/>
          <w:b w:val="false"/>
          <w:i w:val="false"/>
          <w:color w:val="000000"/>
          <w:sz w:val="28"/>
        </w:rPr>
        <w:t xml:space="preserve">
      10) в строке 100.00.053 указывается налогооблагаемый доход с учетом уменьшения, исчисленного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100.00.047 и 100.00.052 (100.00.047 – 100.00.052). В случае если строка 100.00.052 больше строки 100.00.047, в строке 100.00.053 указывается ноль;</w:t>
      </w:r>
    </w:p>
    <w:bookmarkEnd w:id="240"/>
    <w:bookmarkStart w:name="z255" w:id="241"/>
    <w:p>
      <w:pPr>
        <w:spacing w:after="0"/>
        <w:ind w:left="0"/>
        <w:jc w:val="both"/>
      </w:pPr>
      <w:r>
        <w:rPr>
          <w:rFonts w:ascii="Times New Roman"/>
          <w:b w:val="false"/>
          <w:i w:val="false"/>
          <w:color w:val="000000"/>
          <w:sz w:val="28"/>
        </w:rPr>
        <w:t>
      11) в строке 100.00.054 указываются убытки, перенесенные из предыдущих налоговых периодов;</w:t>
      </w:r>
    </w:p>
    <w:bookmarkEnd w:id="241"/>
    <w:bookmarkStart w:name="z256" w:id="242"/>
    <w:p>
      <w:pPr>
        <w:spacing w:after="0"/>
        <w:ind w:left="0"/>
        <w:jc w:val="both"/>
      </w:pPr>
      <w:r>
        <w:rPr>
          <w:rFonts w:ascii="Times New Roman"/>
          <w:b w:val="false"/>
          <w:i w:val="false"/>
          <w:color w:val="000000"/>
          <w:sz w:val="28"/>
        </w:rPr>
        <w:t xml:space="preserve">
      в строке 100.00.054 I указываются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w:t>
      </w:r>
    </w:p>
    <w:bookmarkEnd w:id="242"/>
    <w:bookmarkStart w:name="z257" w:id="243"/>
    <w:p>
      <w:pPr>
        <w:spacing w:after="0"/>
        <w:ind w:left="0"/>
        <w:jc w:val="both"/>
      </w:pPr>
      <w:r>
        <w:rPr>
          <w:rFonts w:ascii="Times New Roman"/>
          <w:b w:val="false"/>
          <w:i w:val="false"/>
          <w:color w:val="000000"/>
          <w:sz w:val="28"/>
        </w:rPr>
        <w:t xml:space="preserve">
      12) в строке 100.00.055 указывается налогооблагаемый доход с учетом перенесенных из предыдущих налоговых периодов убытков. При этом,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 при определении строки 100.00.055 не учитываются.</w:t>
      </w:r>
    </w:p>
    <w:bookmarkEnd w:id="243"/>
    <w:bookmarkStart w:name="z258" w:id="244"/>
    <w:p>
      <w:pPr>
        <w:spacing w:after="0"/>
        <w:ind w:left="0"/>
        <w:jc w:val="both"/>
      </w:pPr>
      <w:r>
        <w:rPr>
          <w:rFonts w:ascii="Times New Roman"/>
          <w:b w:val="false"/>
          <w:i w:val="false"/>
          <w:color w:val="000000"/>
          <w:sz w:val="28"/>
        </w:rPr>
        <w:t>
      21. В разделе "Расчет налогового обязательства":</w:t>
      </w:r>
    </w:p>
    <w:bookmarkEnd w:id="244"/>
    <w:bookmarkStart w:name="z259" w:id="245"/>
    <w:p>
      <w:pPr>
        <w:spacing w:after="0"/>
        <w:ind w:left="0"/>
        <w:jc w:val="both"/>
      </w:pPr>
      <w:r>
        <w:rPr>
          <w:rFonts w:ascii="Times New Roman"/>
          <w:b w:val="false"/>
          <w:i w:val="false"/>
          <w:color w:val="000000"/>
          <w:sz w:val="28"/>
        </w:rPr>
        <w:t xml:space="preserve">
      1) в строке 100.00.056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 В случае если налогоплательщик использует одновременно ставки в размере 20 и 10 %, то строка 100.00.056 не заполняется;</w:t>
      </w:r>
    </w:p>
    <w:bookmarkEnd w:id="245"/>
    <w:bookmarkStart w:name="z260" w:id="246"/>
    <w:p>
      <w:pPr>
        <w:spacing w:after="0"/>
        <w:ind w:left="0"/>
        <w:jc w:val="both"/>
      </w:pPr>
      <w:r>
        <w:rPr>
          <w:rFonts w:ascii="Times New Roman"/>
          <w:b w:val="false"/>
          <w:i w:val="false"/>
          <w:color w:val="000000"/>
          <w:sz w:val="28"/>
        </w:rPr>
        <w:t>
      2) в строке 100.00.057 указывается сумма КПН с налогооблагаемого дохода. Определяется как произведение строк 100.00.055 и 100.00.056 (100.00.055 x 100.00.056). В случае если налогоплательщик использует одновременно ставки в размере 20 и 10 %, то в строке 100.00.058 указывается сумма КПН, определенная на основе данных раздельного налогового учета;</w:t>
      </w:r>
    </w:p>
    <w:bookmarkEnd w:id="246"/>
    <w:bookmarkStart w:name="z261" w:id="247"/>
    <w:p>
      <w:pPr>
        <w:spacing w:after="0"/>
        <w:ind w:left="0"/>
        <w:jc w:val="both"/>
      </w:pPr>
      <w:r>
        <w:rPr>
          <w:rFonts w:ascii="Times New Roman"/>
          <w:b w:val="false"/>
          <w:i w:val="false"/>
          <w:color w:val="000000"/>
          <w:sz w:val="28"/>
        </w:rPr>
        <w:t xml:space="preserve">
      3) в строке 100.00.058 указывается сумма исчисленного КПН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100.00.057, 100.00.058 І, 100.00.058 ІI, 100.00.058 III, 100.00.058 IV, 100.00.058 V, 100.00.058 VI, (100.00.057 - 100.00.058 І - 100.00.058 ІI - 100.00.058 III - 100.00.058 IV - 100.00.058 V - 100.00.058 VI). Если полученная разница меньше ноля, то в строке 100.00.058 указывается ноль:</w:t>
      </w:r>
    </w:p>
    <w:bookmarkEnd w:id="247"/>
    <w:bookmarkStart w:name="z262" w:id="248"/>
    <w:p>
      <w:pPr>
        <w:spacing w:after="0"/>
        <w:ind w:left="0"/>
        <w:jc w:val="both"/>
      </w:pPr>
      <w:r>
        <w:rPr>
          <w:rFonts w:ascii="Times New Roman"/>
          <w:b w:val="false"/>
          <w:i w:val="false"/>
          <w:color w:val="000000"/>
          <w:sz w:val="28"/>
        </w:rPr>
        <w:t xml:space="preserve">
      в строке 100.00.058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 В данную строку переносится итоговое значение графы I формы 100.05;</w:t>
      </w:r>
    </w:p>
    <w:bookmarkEnd w:id="248"/>
    <w:bookmarkStart w:name="z263" w:id="249"/>
    <w:p>
      <w:pPr>
        <w:spacing w:after="0"/>
        <w:ind w:left="0"/>
        <w:jc w:val="both"/>
      </w:pPr>
      <w:r>
        <w:rPr>
          <w:rFonts w:ascii="Times New Roman"/>
          <w:b w:val="false"/>
          <w:i w:val="false"/>
          <w:color w:val="000000"/>
          <w:sz w:val="28"/>
        </w:rPr>
        <w:t xml:space="preserve">
      в строке 100.00.058 II указывается сумма зачета иностранного подоходного налога с финансовой прибыли КИК или ПУ КИК, исчисленного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данную строку переносится итоговое значение графы О формы 100.09;</w:t>
      </w:r>
    </w:p>
    <w:bookmarkEnd w:id="249"/>
    <w:bookmarkStart w:name="z264" w:id="250"/>
    <w:p>
      <w:pPr>
        <w:spacing w:after="0"/>
        <w:ind w:left="0"/>
        <w:jc w:val="both"/>
      </w:pPr>
      <w:r>
        <w:rPr>
          <w:rFonts w:ascii="Times New Roman"/>
          <w:b w:val="false"/>
          <w:i w:val="false"/>
          <w:color w:val="000000"/>
          <w:sz w:val="28"/>
        </w:rPr>
        <w:t xml:space="preserve">
      в строке 100.00.058 III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250"/>
    <w:bookmarkStart w:name="z265" w:id="251"/>
    <w:p>
      <w:pPr>
        <w:spacing w:after="0"/>
        <w:ind w:left="0"/>
        <w:jc w:val="both"/>
      </w:pPr>
      <w:r>
        <w:rPr>
          <w:rFonts w:ascii="Times New Roman"/>
          <w:b w:val="false"/>
          <w:i w:val="false"/>
          <w:color w:val="000000"/>
          <w:sz w:val="28"/>
        </w:rPr>
        <w:t xml:space="preserve">
      в строке 100.00.058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251"/>
    <w:bookmarkStart w:name="z266" w:id="252"/>
    <w:p>
      <w:pPr>
        <w:spacing w:after="0"/>
        <w:ind w:left="0"/>
        <w:jc w:val="both"/>
      </w:pPr>
      <w:r>
        <w:rPr>
          <w:rFonts w:ascii="Times New Roman"/>
          <w:b w:val="false"/>
          <w:i w:val="false"/>
          <w:color w:val="000000"/>
          <w:sz w:val="28"/>
        </w:rPr>
        <w:t xml:space="preserve">
      в строке 100.00.058 V указывается сумма КПН,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252"/>
    <w:bookmarkStart w:name="z267" w:id="253"/>
    <w:p>
      <w:pPr>
        <w:spacing w:after="0"/>
        <w:ind w:left="0"/>
        <w:jc w:val="both"/>
      </w:pPr>
      <w:r>
        <w:rPr>
          <w:rFonts w:ascii="Times New Roman"/>
          <w:b w:val="false"/>
          <w:i w:val="false"/>
          <w:color w:val="000000"/>
          <w:sz w:val="28"/>
        </w:rPr>
        <w:t xml:space="preserve">
      в строке 100.00.058 VI указывается сумма КПН, удержанного у источника выплаты в соответствии со </w:t>
      </w:r>
      <w:r>
        <w:rPr>
          <w:rFonts w:ascii="Times New Roman"/>
          <w:b w:val="false"/>
          <w:i w:val="false"/>
          <w:color w:val="000000"/>
          <w:sz w:val="28"/>
        </w:rPr>
        <w:t xml:space="preserve">статьей 653 </w:t>
      </w:r>
      <w:r>
        <w:rPr>
          <w:rFonts w:ascii="Times New Roman"/>
          <w:b w:val="false"/>
          <w:i w:val="false"/>
          <w:color w:val="000000"/>
          <w:sz w:val="28"/>
        </w:rPr>
        <w:t xml:space="preserve"> Налогового кодекса;</w:t>
      </w:r>
    </w:p>
    <w:bookmarkEnd w:id="253"/>
    <w:bookmarkStart w:name="z268" w:id="254"/>
    <w:p>
      <w:pPr>
        <w:spacing w:after="0"/>
        <w:ind w:left="0"/>
        <w:jc w:val="both"/>
      </w:pPr>
      <w:r>
        <w:rPr>
          <w:rFonts w:ascii="Times New Roman"/>
          <w:b w:val="false"/>
          <w:i w:val="false"/>
          <w:color w:val="000000"/>
          <w:sz w:val="28"/>
        </w:rPr>
        <w:t>
      4) в строке 100.00.059 указывается сумма исчисленного КПН за налоговый период с учетом уменьшения. Определяется как 100.00.058 – 100.00.059 I;</w:t>
      </w:r>
    </w:p>
    <w:bookmarkEnd w:id="254"/>
    <w:bookmarkStart w:name="z269" w:id="255"/>
    <w:p>
      <w:pPr>
        <w:spacing w:after="0"/>
        <w:ind w:left="0"/>
        <w:jc w:val="both"/>
      </w:pPr>
      <w:r>
        <w:rPr>
          <w:rFonts w:ascii="Times New Roman"/>
          <w:b w:val="false"/>
          <w:i w:val="false"/>
          <w:color w:val="000000"/>
          <w:sz w:val="28"/>
        </w:rPr>
        <w:t>
      в строке 100.00.059 А I указывается сумма уменьшения КПН за налоговый период в соответствии с налоговым законодательством Республики Казахстан;</w:t>
      </w:r>
    </w:p>
    <w:bookmarkEnd w:id="255"/>
    <w:bookmarkStart w:name="z270" w:id="256"/>
    <w:p>
      <w:pPr>
        <w:spacing w:after="0"/>
        <w:ind w:left="0"/>
        <w:jc w:val="both"/>
      </w:pPr>
      <w:r>
        <w:rPr>
          <w:rFonts w:ascii="Times New Roman"/>
          <w:b w:val="false"/>
          <w:i w:val="false"/>
          <w:color w:val="000000"/>
          <w:sz w:val="28"/>
        </w:rPr>
        <w:t xml:space="preserve">
      в строках 100.00.059 А I – 100.00.059 А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производится уменьшение КПН за налоговый период, а также сумма такого уменьшения;</w:t>
      </w:r>
    </w:p>
    <w:bookmarkEnd w:id="256"/>
    <w:bookmarkStart w:name="z271" w:id="257"/>
    <w:p>
      <w:pPr>
        <w:spacing w:after="0"/>
        <w:ind w:left="0"/>
        <w:jc w:val="both"/>
      </w:pPr>
      <w:r>
        <w:rPr>
          <w:rFonts w:ascii="Times New Roman"/>
          <w:b w:val="false"/>
          <w:i w:val="false"/>
          <w:color w:val="000000"/>
          <w:sz w:val="28"/>
        </w:rPr>
        <w:t xml:space="preserve">
      5) в строке 100.00.060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Определяется как разница строк 100.00.055 и 100.00.057 (100.00.055 – 100.00.057);</w:t>
      </w:r>
    </w:p>
    <w:bookmarkEnd w:id="257"/>
    <w:bookmarkStart w:name="z272" w:id="258"/>
    <w:p>
      <w:pPr>
        <w:spacing w:after="0"/>
        <w:ind w:left="0"/>
        <w:jc w:val="both"/>
      </w:pPr>
      <w:r>
        <w:rPr>
          <w:rFonts w:ascii="Times New Roman"/>
          <w:b w:val="false"/>
          <w:i w:val="false"/>
          <w:color w:val="000000"/>
          <w:sz w:val="28"/>
        </w:rPr>
        <w:t>
      6) в строке 100.00.061 указывается сумма КПН на чистый доход:</w:t>
      </w:r>
    </w:p>
    <w:bookmarkEnd w:id="258"/>
    <w:bookmarkStart w:name="z273" w:id="259"/>
    <w:p>
      <w:pPr>
        <w:spacing w:after="0"/>
        <w:ind w:left="0"/>
        <w:jc w:val="both"/>
      </w:pPr>
      <w:r>
        <w:rPr>
          <w:rFonts w:ascii="Times New Roman"/>
          <w:b w:val="false"/>
          <w:i w:val="false"/>
          <w:color w:val="000000"/>
          <w:sz w:val="28"/>
        </w:rPr>
        <w:t xml:space="preserve">
      в строке 100.00.061 I указывается сумма КПН на чистый доход, исчисленного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за исключением суммы КПН, на которую осуществляется зачет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302 Налогового кодекса и статьи 303 Налогового кодекса, по ставке 15 процентов;</w:t>
      </w:r>
    </w:p>
    <w:bookmarkEnd w:id="259"/>
    <w:bookmarkStart w:name="z274" w:id="260"/>
    <w:p>
      <w:pPr>
        <w:spacing w:after="0"/>
        <w:ind w:left="0"/>
        <w:jc w:val="both"/>
      </w:pPr>
      <w:r>
        <w:rPr>
          <w:rFonts w:ascii="Times New Roman"/>
          <w:b w:val="false"/>
          <w:i w:val="false"/>
          <w:color w:val="000000"/>
          <w:sz w:val="28"/>
        </w:rPr>
        <w:t xml:space="preserve">
      в строке 100.00.061 II указывается сумма КПН на чистый доход, исчисленная в соответствии со </w:t>
      </w:r>
      <w:r>
        <w:rPr>
          <w:rFonts w:ascii="Times New Roman"/>
          <w:b w:val="false"/>
          <w:i w:val="false"/>
          <w:color w:val="000000"/>
          <w:sz w:val="28"/>
        </w:rPr>
        <w:t>статьей 670</w:t>
      </w:r>
      <w:r>
        <w:rPr>
          <w:rFonts w:ascii="Times New Roman"/>
          <w:b w:val="false"/>
          <w:i w:val="false"/>
          <w:color w:val="000000"/>
          <w:sz w:val="28"/>
        </w:rPr>
        <w:t xml:space="preserve">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w:t>
      </w:r>
    </w:p>
    <w:bookmarkEnd w:id="260"/>
    <w:bookmarkStart w:name="z275" w:id="261"/>
    <w:p>
      <w:pPr>
        <w:spacing w:after="0"/>
        <w:ind w:left="0"/>
        <w:jc w:val="both"/>
      </w:pPr>
      <w:r>
        <w:rPr>
          <w:rFonts w:ascii="Times New Roman"/>
          <w:b w:val="false"/>
          <w:i w:val="false"/>
          <w:color w:val="000000"/>
          <w:sz w:val="28"/>
        </w:rPr>
        <w:t>
      строка 100.00.061 III заполняется в случае, если заполнена строка 100.00.061 II. В данной строке указывается код страны согласно пункту 52 настоящих Правил, с которой Республикой Казахстан заключен международный договор;</w:t>
      </w:r>
    </w:p>
    <w:bookmarkEnd w:id="261"/>
    <w:bookmarkStart w:name="z276" w:id="262"/>
    <w:p>
      <w:pPr>
        <w:spacing w:after="0"/>
        <w:ind w:left="0"/>
        <w:jc w:val="both"/>
      </w:pPr>
      <w:r>
        <w:rPr>
          <w:rFonts w:ascii="Times New Roman"/>
          <w:b w:val="false"/>
          <w:i w:val="false"/>
          <w:color w:val="000000"/>
          <w:sz w:val="28"/>
        </w:rPr>
        <w:t>
      строка 100.00.061 IV заполняется в случае, если заполнена строка 100.00.062 II. В данной строке указывается наименование международного договора;</w:t>
      </w:r>
    </w:p>
    <w:bookmarkEnd w:id="262"/>
    <w:bookmarkStart w:name="z277" w:id="263"/>
    <w:p>
      <w:pPr>
        <w:spacing w:after="0"/>
        <w:ind w:left="0"/>
        <w:jc w:val="both"/>
      </w:pPr>
      <w:r>
        <w:rPr>
          <w:rFonts w:ascii="Times New Roman"/>
          <w:b w:val="false"/>
          <w:i w:val="false"/>
          <w:color w:val="000000"/>
          <w:sz w:val="28"/>
        </w:rPr>
        <w:t xml:space="preserve">
      7) в строке 100.00.062 указывается итоговая сумма исчисленного КПН, за исключением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100.00.059 + 100.00.061 I или 100.00.061 II + 100.00.064;</w:t>
      </w:r>
    </w:p>
    <w:bookmarkEnd w:id="263"/>
    <w:bookmarkStart w:name="z278" w:id="264"/>
    <w:p>
      <w:pPr>
        <w:spacing w:after="0"/>
        <w:ind w:left="0"/>
        <w:jc w:val="both"/>
      </w:pPr>
      <w:r>
        <w:rPr>
          <w:rFonts w:ascii="Times New Roman"/>
          <w:b w:val="false"/>
          <w:i w:val="false"/>
          <w:color w:val="000000"/>
          <w:sz w:val="28"/>
        </w:rPr>
        <w:t xml:space="preserve">
      8) в строке 100.00.063 указывается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произведение строк 100.00.049 и 100.00.056 (100.00.049 х 100.00.056);</w:t>
      </w:r>
    </w:p>
    <w:bookmarkEnd w:id="264"/>
    <w:bookmarkStart w:name="z279" w:id="265"/>
    <w:p>
      <w:pPr>
        <w:spacing w:after="0"/>
        <w:ind w:left="0"/>
        <w:jc w:val="both"/>
      </w:pPr>
      <w:r>
        <w:rPr>
          <w:rFonts w:ascii="Times New Roman"/>
          <w:b w:val="false"/>
          <w:i w:val="false"/>
          <w:color w:val="000000"/>
          <w:sz w:val="28"/>
        </w:rPr>
        <w:t xml:space="preserve">
      9) в строке 100.00.064 указывается КПН с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 Определяется как произведение строк 100.00.048 II и 100.00.056 (100.00.048 II х 100.00.056);</w:t>
      </w:r>
    </w:p>
    <w:bookmarkEnd w:id="265"/>
    <w:bookmarkStart w:name="z280" w:id="266"/>
    <w:p>
      <w:pPr>
        <w:spacing w:after="0"/>
        <w:ind w:left="0"/>
        <w:jc w:val="both"/>
      </w:pPr>
      <w:r>
        <w:rPr>
          <w:rFonts w:ascii="Times New Roman"/>
          <w:b w:val="false"/>
          <w:i w:val="false"/>
          <w:color w:val="000000"/>
          <w:sz w:val="28"/>
        </w:rPr>
        <w:t xml:space="preserve">
      10) в строке 100.00.065 указывается итоговая сумма КПН КИК и ПУ КИК с учетом уменьшения за налоговый период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Определяется как разница строк 100.00.060 и 100.00.058 II (100.00.063 – 100.00.058 II). Если полученная разница меньше ноля, то в строке 100.00.062 указывается ноль.</w:t>
      </w:r>
    </w:p>
    <w:bookmarkEnd w:id="266"/>
    <w:bookmarkStart w:name="z281" w:id="267"/>
    <w:p>
      <w:pPr>
        <w:spacing w:after="0"/>
        <w:ind w:left="0"/>
        <w:jc w:val="both"/>
      </w:pPr>
      <w:r>
        <w:rPr>
          <w:rFonts w:ascii="Times New Roman"/>
          <w:b w:val="false"/>
          <w:i w:val="false"/>
          <w:color w:val="000000"/>
          <w:sz w:val="28"/>
        </w:rPr>
        <w:t xml:space="preserve">
      22. Налогоплательщики, которые обязаны вести раздельный налоговый учет в случаях, предусмотренных </w:t>
      </w:r>
      <w:r>
        <w:rPr>
          <w:rFonts w:ascii="Times New Roman"/>
          <w:b w:val="false"/>
          <w:i w:val="false"/>
          <w:color w:val="000000"/>
          <w:sz w:val="28"/>
        </w:rPr>
        <w:t>Налоговым</w:t>
      </w:r>
      <w:r>
        <w:rPr>
          <w:rFonts w:ascii="Times New Roman"/>
          <w:b w:val="false"/>
          <w:i w:val="false"/>
          <w:color w:val="000000"/>
          <w:sz w:val="28"/>
        </w:rPr>
        <w:t xml:space="preserve"> кодексом, составляют Декларацию (форма 100.00) и приложения к ней (формы 100.01 – 100.11, кроме формы 100.06) в целом по всем видам деятельности на основе данных раздельного налогового учета и не применяет формулы, предусмотренные в декларации (форма 100.00), если применение таких формул приведет к искажению значений, подлежащих отражению в данной декларации.</w:t>
      </w:r>
    </w:p>
    <w:bookmarkEnd w:id="267"/>
    <w:bookmarkStart w:name="z282" w:id="268"/>
    <w:p>
      <w:pPr>
        <w:spacing w:after="0"/>
        <w:ind w:left="0"/>
        <w:jc w:val="both"/>
      </w:pPr>
      <w:r>
        <w:rPr>
          <w:rFonts w:ascii="Times New Roman"/>
          <w:b w:val="false"/>
          <w:i w:val="false"/>
          <w:color w:val="000000"/>
          <w:sz w:val="28"/>
        </w:rPr>
        <w:t>
      Значения по строке 100.06.001 всех приложений формы 100.06 складываются, и итоговая сумма указывается в строке 100.00.015.</w:t>
      </w:r>
    </w:p>
    <w:bookmarkEnd w:id="268"/>
    <w:bookmarkStart w:name="z283" w:id="269"/>
    <w:p>
      <w:pPr>
        <w:spacing w:after="0"/>
        <w:ind w:left="0"/>
        <w:jc w:val="both"/>
      </w:pPr>
      <w:r>
        <w:rPr>
          <w:rFonts w:ascii="Times New Roman"/>
          <w:b w:val="false"/>
          <w:i w:val="false"/>
          <w:color w:val="000000"/>
          <w:sz w:val="28"/>
        </w:rPr>
        <w:t>
      Значения по строке 100.06.001 I всех приложений формы 100.06 складываются, и итоговая сумма указывается в строке 100.00.001.</w:t>
      </w:r>
    </w:p>
    <w:bookmarkEnd w:id="269"/>
    <w:bookmarkStart w:name="z284" w:id="270"/>
    <w:p>
      <w:pPr>
        <w:spacing w:after="0"/>
        <w:ind w:left="0"/>
        <w:jc w:val="both"/>
      </w:pPr>
      <w:r>
        <w:rPr>
          <w:rFonts w:ascii="Times New Roman"/>
          <w:b w:val="false"/>
          <w:i w:val="false"/>
          <w:color w:val="000000"/>
          <w:sz w:val="28"/>
        </w:rPr>
        <w:t>
      Значения по строке 100.06.002 всех приложений формы 100.06 складываются, и итоговая сумма указывается в строке 100.00.016.</w:t>
      </w:r>
    </w:p>
    <w:bookmarkEnd w:id="270"/>
    <w:bookmarkStart w:name="z285" w:id="271"/>
    <w:p>
      <w:pPr>
        <w:spacing w:after="0"/>
        <w:ind w:left="0"/>
        <w:jc w:val="both"/>
      </w:pPr>
      <w:r>
        <w:rPr>
          <w:rFonts w:ascii="Times New Roman"/>
          <w:b w:val="false"/>
          <w:i w:val="false"/>
          <w:color w:val="000000"/>
          <w:sz w:val="28"/>
        </w:rPr>
        <w:t>
      Значения по строке 100.06.003 всех приложений формы 100.06 складываются, и итоговая сумма указывается в строке 100.00.017.</w:t>
      </w:r>
    </w:p>
    <w:bookmarkEnd w:id="271"/>
    <w:bookmarkStart w:name="z286" w:id="272"/>
    <w:p>
      <w:pPr>
        <w:spacing w:after="0"/>
        <w:ind w:left="0"/>
        <w:jc w:val="both"/>
      </w:pPr>
      <w:r>
        <w:rPr>
          <w:rFonts w:ascii="Times New Roman"/>
          <w:b w:val="false"/>
          <w:i w:val="false"/>
          <w:color w:val="000000"/>
          <w:sz w:val="28"/>
        </w:rPr>
        <w:t>
      Значения по строке 100.06.004 всех приложений формы 100.06 складываются, и итоговая сумма указывается в строке 100.00.018.</w:t>
      </w:r>
    </w:p>
    <w:bookmarkEnd w:id="272"/>
    <w:bookmarkStart w:name="z287" w:id="273"/>
    <w:p>
      <w:pPr>
        <w:spacing w:after="0"/>
        <w:ind w:left="0"/>
        <w:jc w:val="both"/>
      </w:pPr>
      <w:r>
        <w:rPr>
          <w:rFonts w:ascii="Times New Roman"/>
          <w:b w:val="false"/>
          <w:i w:val="false"/>
          <w:color w:val="000000"/>
          <w:sz w:val="28"/>
        </w:rPr>
        <w:t>
      Значение по строке 100.06.005 I всех приложений формы 100.06 складываются, и итоговая сумма указывается в строке 100.00.019.</w:t>
      </w:r>
    </w:p>
    <w:bookmarkEnd w:id="273"/>
    <w:bookmarkStart w:name="z288" w:id="274"/>
    <w:p>
      <w:pPr>
        <w:spacing w:after="0"/>
        <w:ind w:left="0"/>
        <w:jc w:val="both"/>
      </w:pPr>
      <w:r>
        <w:rPr>
          <w:rFonts w:ascii="Times New Roman"/>
          <w:b w:val="false"/>
          <w:i w:val="false"/>
          <w:color w:val="000000"/>
          <w:sz w:val="28"/>
        </w:rPr>
        <w:t>
      Значение по строке 100.06.005 II всех приложений формы 100.06 складываются, итоговая сумма указывается в строке 100.00.026.</w:t>
      </w:r>
    </w:p>
    <w:bookmarkEnd w:id="274"/>
    <w:bookmarkStart w:name="z289" w:id="275"/>
    <w:p>
      <w:pPr>
        <w:spacing w:after="0"/>
        <w:ind w:left="0"/>
        <w:jc w:val="both"/>
      </w:pPr>
      <w:r>
        <w:rPr>
          <w:rFonts w:ascii="Times New Roman"/>
          <w:b w:val="false"/>
          <w:i w:val="false"/>
          <w:color w:val="000000"/>
          <w:sz w:val="28"/>
        </w:rPr>
        <w:t>
      Значения по строке 100.06.006 всех приложений формы 100.06 складываются, и итоговая сумма указывается в строке 100.00.041 I.</w:t>
      </w:r>
    </w:p>
    <w:bookmarkEnd w:id="275"/>
    <w:bookmarkStart w:name="z290" w:id="276"/>
    <w:p>
      <w:pPr>
        <w:spacing w:after="0"/>
        <w:ind w:left="0"/>
        <w:jc w:val="both"/>
      </w:pPr>
      <w:r>
        <w:rPr>
          <w:rFonts w:ascii="Times New Roman"/>
          <w:b w:val="false"/>
          <w:i w:val="false"/>
          <w:color w:val="000000"/>
          <w:sz w:val="28"/>
        </w:rPr>
        <w:t>
      Значения по строке 100.06.007 всех приложений формы 100.06 складываются, и итоговая сумма указывается в строке 100.00.041 II.</w:t>
      </w:r>
    </w:p>
    <w:bookmarkEnd w:id="276"/>
    <w:bookmarkStart w:name="z291" w:id="277"/>
    <w:p>
      <w:pPr>
        <w:spacing w:after="0"/>
        <w:ind w:left="0"/>
        <w:jc w:val="both"/>
      </w:pPr>
      <w:r>
        <w:rPr>
          <w:rFonts w:ascii="Times New Roman"/>
          <w:b w:val="false"/>
          <w:i w:val="false"/>
          <w:color w:val="000000"/>
          <w:sz w:val="28"/>
        </w:rPr>
        <w:t>
      Значения по строке 100.06.008 всех приложений формы 100.06 складываются, и итоговая сумма указывается в строке 100.00.042.</w:t>
      </w:r>
    </w:p>
    <w:bookmarkEnd w:id="277"/>
    <w:bookmarkStart w:name="z292" w:id="278"/>
    <w:p>
      <w:pPr>
        <w:spacing w:after="0"/>
        <w:ind w:left="0"/>
        <w:jc w:val="both"/>
      </w:pPr>
      <w:r>
        <w:rPr>
          <w:rFonts w:ascii="Times New Roman"/>
          <w:b w:val="false"/>
          <w:i w:val="false"/>
          <w:color w:val="000000"/>
          <w:sz w:val="28"/>
        </w:rPr>
        <w:t>
      Значения по строке 100.06.009 всех приложений формы 100.06 складываются, и итоговая сумма указывается в строке 100.00.043.</w:t>
      </w:r>
    </w:p>
    <w:bookmarkEnd w:id="278"/>
    <w:bookmarkStart w:name="z293" w:id="279"/>
    <w:p>
      <w:pPr>
        <w:spacing w:after="0"/>
        <w:ind w:left="0"/>
        <w:jc w:val="both"/>
      </w:pPr>
      <w:r>
        <w:rPr>
          <w:rFonts w:ascii="Times New Roman"/>
          <w:b w:val="false"/>
          <w:i w:val="false"/>
          <w:color w:val="000000"/>
          <w:sz w:val="28"/>
        </w:rPr>
        <w:t>
      Значения по строке 100.06.010 не подлежат переносу в строку 100.00.044, при этом, в случае заполнения формы 100.06 строка 100.00.025 формы 100.00 не заполняется.</w:t>
      </w:r>
    </w:p>
    <w:bookmarkEnd w:id="279"/>
    <w:bookmarkStart w:name="z294" w:id="280"/>
    <w:p>
      <w:pPr>
        <w:spacing w:after="0"/>
        <w:ind w:left="0"/>
        <w:jc w:val="both"/>
      </w:pPr>
      <w:r>
        <w:rPr>
          <w:rFonts w:ascii="Times New Roman"/>
          <w:b w:val="false"/>
          <w:i w:val="false"/>
          <w:color w:val="000000"/>
          <w:sz w:val="28"/>
        </w:rPr>
        <w:t>
      Значения по строке 100.06.011 всех приложений формы 100.06 складываются, и итоговая сумма указывается в строке 100.00.045.</w:t>
      </w:r>
    </w:p>
    <w:bookmarkEnd w:id="280"/>
    <w:bookmarkStart w:name="z295" w:id="281"/>
    <w:p>
      <w:pPr>
        <w:spacing w:after="0"/>
        <w:ind w:left="0"/>
        <w:jc w:val="both"/>
      </w:pPr>
      <w:r>
        <w:rPr>
          <w:rFonts w:ascii="Times New Roman"/>
          <w:b w:val="false"/>
          <w:i w:val="false"/>
          <w:color w:val="000000"/>
          <w:sz w:val="28"/>
        </w:rPr>
        <w:t>
      Значения по строке 100.06.012 всех приложений формы 100.06 складываются, и итоговая сумма указывается в строке 100.00.046.</w:t>
      </w:r>
    </w:p>
    <w:bookmarkEnd w:id="281"/>
    <w:bookmarkStart w:name="z296" w:id="282"/>
    <w:p>
      <w:pPr>
        <w:spacing w:after="0"/>
        <w:ind w:left="0"/>
        <w:jc w:val="both"/>
      </w:pPr>
      <w:r>
        <w:rPr>
          <w:rFonts w:ascii="Times New Roman"/>
          <w:b w:val="false"/>
          <w:i w:val="false"/>
          <w:color w:val="000000"/>
          <w:sz w:val="28"/>
        </w:rPr>
        <w:t>
      Значения по строке 100.06.013 не подлежат переносу в строку 100.00.047, при этом, в случае заполнения формы 100.06 строка 100.00.047 формы 100.00 не заполняется.</w:t>
      </w:r>
    </w:p>
    <w:bookmarkEnd w:id="282"/>
    <w:bookmarkStart w:name="z297" w:id="283"/>
    <w:p>
      <w:pPr>
        <w:spacing w:after="0"/>
        <w:ind w:left="0"/>
        <w:jc w:val="both"/>
      </w:pPr>
      <w:r>
        <w:rPr>
          <w:rFonts w:ascii="Times New Roman"/>
          <w:b w:val="false"/>
          <w:i w:val="false"/>
          <w:color w:val="000000"/>
          <w:sz w:val="28"/>
        </w:rPr>
        <w:t>
      Значения по строке 100.06.014 всех приложений формы 100.06 складываются, и итоговая сумма указывается в строке 100.00.048.</w:t>
      </w:r>
    </w:p>
    <w:bookmarkEnd w:id="283"/>
    <w:bookmarkStart w:name="z298" w:id="284"/>
    <w:p>
      <w:pPr>
        <w:spacing w:after="0"/>
        <w:ind w:left="0"/>
        <w:jc w:val="both"/>
      </w:pPr>
      <w:r>
        <w:rPr>
          <w:rFonts w:ascii="Times New Roman"/>
          <w:b w:val="false"/>
          <w:i w:val="false"/>
          <w:color w:val="000000"/>
          <w:sz w:val="28"/>
        </w:rPr>
        <w:t>
      Значения по строке 100.06.015 всех не подлежит переносу в строку 100.00.049, при этом, в случае заполнения формы 100.06 строка 100.00.049 формы 100.00 не заполняется.</w:t>
      </w:r>
    </w:p>
    <w:bookmarkEnd w:id="284"/>
    <w:bookmarkStart w:name="z299" w:id="285"/>
    <w:p>
      <w:pPr>
        <w:spacing w:after="0"/>
        <w:ind w:left="0"/>
        <w:jc w:val="both"/>
      </w:pPr>
      <w:r>
        <w:rPr>
          <w:rFonts w:ascii="Times New Roman"/>
          <w:b w:val="false"/>
          <w:i w:val="false"/>
          <w:color w:val="000000"/>
          <w:sz w:val="28"/>
        </w:rPr>
        <w:t>
      Значения по строке 100.06.016 всех приложений формы 100.06 складываются, и итоговая сумма указывается в строке 100.00.050.</w:t>
      </w:r>
    </w:p>
    <w:bookmarkEnd w:id="285"/>
    <w:bookmarkStart w:name="z300" w:id="286"/>
    <w:p>
      <w:pPr>
        <w:spacing w:after="0"/>
        <w:ind w:left="0"/>
        <w:jc w:val="both"/>
      </w:pPr>
      <w:r>
        <w:rPr>
          <w:rFonts w:ascii="Times New Roman"/>
          <w:b w:val="false"/>
          <w:i w:val="false"/>
          <w:color w:val="000000"/>
          <w:sz w:val="28"/>
        </w:rPr>
        <w:t>
      Значения по строке 100.06.017 всех приложений формы 100.06 складываются, и итоговая сумма указывается в строке 100.00.051.</w:t>
      </w:r>
    </w:p>
    <w:bookmarkEnd w:id="286"/>
    <w:bookmarkStart w:name="z301" w:id="287"/>
    <w:p>
      <w:pPr>
        <w:spacing w:after="0"/>
        <w:ind w:left="0"/>
        <w:jc w:val="both"/>
      </w:pPr>
      <w:r>
        <w:rPr>
          <w:rFonts w:ascii="Times New Roman"/>
          <w:b w:val="false"/>
          <w:i w:val="false"/>
          <w:color w:val="000000"/>
          <w:sz w:val="28"/>
        </w:rPr>
        <w:t>
      Значения по строке 100.06.018 всех приложений формы 100.06 складываются, и итоговая сумма указывается в строке 100.00.052.</w:t>
      </w:r>
    </w:p>
    <w:bookmarkEnd w:id="287"/>
    <w:bookmarkStart w:name="z302" w:id="288"/>
    <w:p>
      <w:pPr>
        <w:spacing w:after="0"/>
        <w:ind w:left="0"/>
        <w:jc w:val="both"/>
      </w:pPr>
      <w:r>
        <w:rPr>
          <w:rFonts w:ascii="Times New Roman"/>
          <w:b w:val="false"/>
          <w:i w:val="false"/>
          <w:color w:val="000000"/>
          <w:sz w:val="28"/>
        </w:rPr>
        <w:t>
      Значения по строке 100.06.019 всех приложений формы 100.06 складываются, и итоговая сумма указывается в строке 100.00.053.</w:t>
      </w:r>
    </w:p>
    <w:bookmarkEnd w:id="288"/>
    <w:bookmarkStart w:name="z303" w:id="289"/>
    <w:p>
      <w:pPr>
        <w:spacing w:after="0"/>
        <w:ind w:left="0"/>
        <w:jc w:val="both"/>
      </w:pPr>
      <w:r>
        <w:rPr>
          <w:rFonts w:ascii="Times New Roman"/>
          <w:b w:val="false"/>
          <w:i w:val="false"/>
          <w:color w:val="000000"/>
          <w:sz w:val="28"/>
        </w:rPr>
        <w:t>
      Значения по строке 100.06.020 всех приложений формы 100.06 складываются, и итоговая сумма указывается в строке 100.00.054.</w:t>
      </w:r>
    </w:p>
    <w:bookmarkEnd w:id="289"/>
    <w:bookmarkStart w:name="z304" w:id="290"/>
    <w:p>
      <w:pPr>
        <w:spacing w:after="0"/>
        <w:ind w:left="0"/>
        <w:jc w:val="both"/>
      </w:pPr>
      <w:r>
        <w:rPr>
          <w:rFonts w:ascii="Times New Roman"/>
          <w:b w:val="false"/>
          <w:i w:val="false"/>
          <w:color w:val="000000"/>
          <w:sz w:val="28"/>
        </w:rPr>
        <w:t>
      Значения по строке 100.06.021 всех приложений формы 100.06 складываются, и итоговая сумма указывается в строке 100.00.055.</w:t>
      </w:r>
    </w:p>
    <w:bookmarkEnd w:id="290"/>
    <w:bookmarkStart w:name="z305" w:id="291"/>
    <w:p>
      <w:pPr>
        <w:spacing w:after="0"/>
        <w:ind w:left="0"/>
        <w:jc w:val="both"/>
      </w:pPr>
      <w:r>
        <w:rPr>
          <w:rFonts w:ascii="Times New Roman"/>
          <w:b w:val="false"/>
          <w:i w:val="false"/>
          <w:color w:val="000000"/>
          <w:sz w:val="28"/>
        </w:rPr>
        <w:t>
      Значения по строке 100.06.023 всех приложений формы 100.06 складываются, и итоговая сумма указывается в строке 100.00.057.</w:t>
      </w:r>
    </w:p>
    <w:bookmarkEnd w:id="291"/>
    <w:bookmarkStart w:name="z306" w:id="292"/>
    <w:p>
      <w:pPr>
        <w:spacing w:after="0"/>
        <w:ind w:left="0"/>
        <w:jc w:val="both"/>
      </w:pPr>
      <w:r>
        <w:rPr>
          <w:rFonts w:ascii="Times New Roman"/>
          <w:b w:val="false"/>
          <w:i w:val="false"/>
          <w:color w:val="000000"/>
          <w:sz w:val="28"/>
        </w:rPr>
        <w:t>
      Значения по строке 100.06.024 всех приложений формы 100.06 складываются, и итоговая сумма указывается в строке 100.06.058.</w:t>
      </w:r>
    </w:p>
    <w:bookmarkEnd w:id="292"/>
    <w:bookmarkStart w:name="z307" w:id="293"/>
    <w:p>
      <w:pPr>
        <w:spacing w:after="0"/>
        <w:ind w:left="0"/>
        <w:jc w:val="both"/>
      </w:pPr>
      <w:r>
        <w:rPr>
          <w:rFonts w:ascii="Times New Roman"/>
          <w:b w:val="false"/>
          <w:i w:val="false"/>
          <w:color w:val="000000"/>
          <w:sz w:val="28"/>
        </w:rPr>
        <w:t>
      Значения по строке 100.06.024 I всех приложений формы 100.06 складываются, и итоговая сумма указывается в строке 100.00.058 I.</w:t>
      </w:r>
    </w:p>
    <w:bookmarkEnd w:id="293"/>
    <w:bookmarkStart w:name="z308" w:id="294"/>
    <w:p>
      <w:pPr>
        <w:spacing w:after="0"/>
        <w:ind w:left="0"/>
        <w:jc w:val="both"/>
      </w:pPr>
      <w:r>
        <w:rPr>
          <w:rFonts w:ascii="Times New Roman"/>
          <w:b w:val="false"/>
          <w:i w:val="false"/>
          <w:color w:val="000000"/>
          <w:sz w:val="28"/>
        </w:rPr>
        <w:t>
      Значения по строке 100.06.024 II всех приложений формы 100.06 складываются, и итоговая сумма указывается в строке 100.00.058 II.</w:t>
      </w:r>
    </w:p>
    <w:bookmarkEnd w:id="294"/>
    <w:bookmarkStart w:name="z309" w:id="295"/>
    <w:p>
      <w:pPr>
        <w:spacing w:after="0"/>
        <w:ind w:left="0"/>
        <w:jc w:val="both"/>
      </w:pPr>
      <w:r>
        <w:rPr>
          <w:rFonts w:ascii="Times New Roman"/>
          <w:b w:val="false"/>
          <w:i w:val="false"/>
          <w:color w:val="000000"/>
          <w:sz w:val="28"/>
        </w:rPr>
        <w:t>
      Значения по строке 100.06.024 III всех приложений формы 100.06 складываются, и итоговая сумма указывается в строке 100.00.058 III.</w:t>
      </w:r>
    </w:p>
    <w:bookmarkEnd w:id="295"/>
    <w:bookmarkStart w:name="z310" w:id="296"/>
    <w:p>
      <w:pPr>
        <w:spacing w:after="0"/>
        <w:ind w:left="0"/>
        <w:jc w:val="both"/>
      </w:pPr>
      <w:r>
        <w:rPr>
          <w:rFonts w:ascii="Times New Roman"/>
          <w:b w:val="false"/>
          <w:i w:val="false"/>
          <w:color w:val="000000"/>
          <w:sz w:val="28"/>
        </w:rPr>
        <w:t>
      Значения по строке 100.06.024 IV всех приложений формы 100.06 складываются, и итоговая сумма указывается в строке 100.00.058 IV.</w:t>
      </w:r>
    </w:p>
    <w:bookmarkEnd w:id="296"/>
    <w:bookmarkStart w:name="z311" w:id="297"/>
    <w:p>
      <w:pPr>
        <w:spacing w:after="0"/>
        <w:ind w:left="0"/>
        <w:jc w:val="both"/>
      </w:pPr>
      <w:r>
        <w:rPr>
          <w:rFonts w:ascii="Times New Roman"/>
          <w:b w:val="false"/>
          <w:i w:val="false"/>
          <w:color w:val="000000"/>
          <w:sz w:val="28"/>
        </w:rPr>
        <w:t>
      Значения по строке 100.06.024 V всех приложений формы 100.06 складываются, и итоговая сумма указывается в строке 100.00.058 V.</w:t>
      </w:r>
    </w:p>
    <w:bookmarkEnd w:id="297"/>
    <w:bookmarkStart w:name="z312" w:id="298"/>
    <w:p>
      <w:pPr>
        <w:spacing w:after="0"/>
        <w:ind w:left="0"/>
        <w:jc w:val="both"/>
      </w:pPr>
      <w:r>
        <w:rPr>
          <w:rFonts w:ascii="Times New Roman"/>
          <w:b w:val="false"/>
          <w:i w:val="false"/>
          <w:color w:val="000000"/>
          <w:sz w:val="28"/>
        </w:rPr>
        <w:t>
      Значения по строке 100.06.024 VI всех приложений формы 100.06 складываются, и итоговая сумма указывается в строке 100.00.058 VI.</w:t>
      </w:r>
    </w:p>
    <w:bookmarkEnd w:id="298"/>
    <w:bookmarkStart w:name="z313" w:id="299"/>
    <w:p>
      <w:pPr>
        <w:spacing w:after="0"/>
        <w:ind w:left="0"/>
        <w:jc w:val="both"/>
      </w:pPr>
      <w:r>
        <w:rPr>
          <w:rFonts w:ascii="Times New Roman"/>
          <w:b w:val="false"/>
          <w:i w:val="false"/>
          <w:color w:val="000000"/>
          <w:sz w:val="28"/>
        </w:rPr>
        <w:t>
      Значения по строке 100.06.024 VII всех приложений формы 100.06 складываются, и итоговая сумма указывается в строке 100.00.058 VII.</w:t>
      </w:r>
    </w:p>
    <w:bookmarkEnd w:id="299"/>
    <w:bookmarkStart w:name="z314" w:id="300"/>
    <w:p>
      <w:pPr>
        <w:spacing w:after="0"/>
        <w:ind w:left="0"/>
        <w:jc w:val="both"/>
      </w:pPr>
      <w:r>
        <w:rPr>
          <w:rFonts w:ascii="Times New Roman"/>
          <w:b w:val="false"/>
          <w:i w:val="false"/>
          <w:color w:val="000000"/>
          <w:sz w:val="28"/>
        </w:rPr>
        <w:t>
      Значения по строке 100.06.025 всех приложений формы 100.06 складываются, и итоговая сумма указывается в строке 100.00.059.</w:t>
      </w:r>
    </w:p>
    <w:bookmarkEnd w:id="300"/>
    <w:bookmarkStart w:name="z315" w:id="301"/>
    <w:p>
      <w:pPr>
        <w:spacing w:after="0"/>
        <w:ind w:left="0"/>
        <w:jc w:val="both"/>
      </w:pPr>
      <w:r>
        <w:rPr>
          <w:rFonts w:ascii="Times New Roman"/>
          <w:b w:val="false"/>
          <w:i w:val="false"/>
          <w:color w:val="000000"/>
          <w:sz w:val="28"/>
        </w:rPr>
        <w:t>
      Значения по строке 100.06.025 I всех приложений формы 100.06 складываются, и итоговая сумма указывается в строке 100.00.059 I.</w:t>
      </w:r>
    </w:p>
    <w:bookmarkEnd w:id="301"/>
    <w:bookmarkStart w:name="z316" w:id="302"/>
    <w:p>
      <w:pPr>
        <w:spacing w:after="0"/>
        <w:ind w:left="0"/>
        <w:jc w:val="both"/>
      </w:pPr>
      <w:r>
        <w:rPr>
          <w:rFonts w:ascii="Times New Roman"/>
          <w:b w:val="false"/>
          <w:i w:val="false"/>
          <w:color w:val="000000"/>
          <w:sz w:val="28"/>
        </w:rPr>
        <w:t>
      Значения по строке 100.06.026 всех приложений формы 100.06 складываются, и итоговая сумма указывается в строке 100.00.060.</w:t>
      </w:r>
    </w:p>
    <w:bookmarkEnd w:id="302"/>
    <w:bookmarkStart w:name="z317" w:id="303"/>
    <w:p>
      <w:pPr>
        <w:spacing w:after="0"/>
        <w:ind w:left="0"/>
        <w:jc w:val="both"/>
      </w:pPr>
      <w:r>
        <w:rPr>
          <w:rFonts w:ascii="Times New Roman"/>
          <w:b w:val="false"/>
          <w:i w:val="false"/>
          <w:color w:val="000000"/>
          <w:sz w:val="28"/>
        </w:rPr>
        <w:t>
      Значения по строке 100.06.027 I всех приложений формы 100.06 складываются, и итоговая сумма указывается в строке 100.00.061 I.</w:t>
      </w:r>
    </w:p>
    <w:bookmarkEnd w:id="303"/>
    <w:bookmarkStart w:name="z318" w:id="304"/>
    <w:p>
      <w:pPr>
        <w:spacing w:after="0"/>
        <w:ind w:left="0"/>
        <w:jc w:val="both"/>
      </w:pPr>
      <w:r>
        <w:rPr>
          <w:rFonts w:ascii="Times New Roman"/>
          <w:b w:val="false"/>
          <w:i w:val="false"/>
          <w:color w:val="000000"/>
          <w:sz w:val="28"/>
        </w:rPr>
        <w:t>
      Значения по строке 100.06.027 II всех приложений формы 100.06 складываются, и итоговая сумма указывается в строке 100.00.061 II.</w:t>
      </w:r>
    </w:p>
    <w:bookmarkEnd w:id="304"/>
    <w:bookmarkStart w:name="z319" w:id="305"/>
    <w:p>
      <w:pPr>
        <w:spacing w:after="0"/>
        <w:ind w:left="0"/>
        <w:jc w:val="both"/>
      </w:pPr>
      <w:r>
        <w:rPr>
          <w:rFonts w:ascii="Times New Roman"/>
          <w:b w:val="false"/>
          <w:i w:val="false"/>
          <w:color w:val="000000"/>
          <w:sz w:val="28"/>
        </w:rPr>
        <w:t>
      В случае заполнения формы 100.06 строки 100.00.061 III, 100.00.061 IV формы 100.00 не заполняются.</w:t>
      </w:r>
    </w:p>
    <w:bookmarkEnd w:id="305"/>
    <w:bookmarkStart w:name="z320" w:id="306"/>
    <w:p>
      <w:pPr>
        <w:spacing w:after="0"/>
        <w:ind w:left="0"/>
        <w:jc w:val="both"/>
      </w:pPr>
      <w:r>
        <w:rPr>
          <w:rFonts w:ascii="Times New Roman"/>
          <w:b w:val="false"/>
          <w:i w:val="false"/>
          <w:color w:val="000000"/>
          <w:sz w:val="28"/>
        </w:rPr>
        <w:t>
      Значения по строке 100.06.028 всех приложений формы 100.06 складываются, и итоговая сумма указывается в строке 100.00.062.</w:t>
      </w:r>
    </w:p>
    <w:bookmarkEnd w:id="306"/>
    <w:bookmarkStart w:name="z321" w:id="307"/>
    <w:p>
      <w:pPr>
        <w:spacing w:after="0"/>
        <w:ind w:left="0"/>
        <w:jc w:val="both"/>
      </w:pPr>
      <w:r>
        <w:rPr>
          <w:rFonts w:ascii="Times New Roman"/>
          <w:b w:val="false"/>
          <w:i w:val="false"/>
          <w:color w:val="000000"/>
          <w:sz w:val="28"/>
        </w:rPr>
        <w:t>
      При этом другие строки формы 100.00, которые не дублируются в форме 100.06, подлежат заполнению налогоплательщиком в целом по всем видам деятельности.</w:t>
      </w:r>
    </w:p>
    <w:bookmarkEnd w:id="307"/>
    <w:bookmarkStart w:name="z322" w:id="308"/>
    <w:p>
      <w:pPr>
        <w:spacing w:after="0"/>
        <w:ind w:left="0"/>
        <w:jc w:val="both"/>
      </w:pPr>
      <w:r>
        <w:rPr>
          <w:rFonts w:ascii="Times New Roman"/>
          <w:b w:val="false"/>
          <w:i w:val="false"/>
          <w:color w:val="000000"/>
          <w:sz w:val="28"/>
        </w:rPr>
        <w:t xml:space="preserve">
      Налогоплательщик-доверительный управляющий, на которого в соответствии со </w:t>
      </w:r>
      <w:r>
        <w:rPr>
          <w:rFonts w:ascii="Times New Roman"/>
          <w:b w:val="false"/>
          <w:i w:val="false"/>
          <w:color w:val="000000"/>
          <w:sz w:val="28"/>
        </w:rPr>
        <w:t>статьей 194</w:t>
      </w:r>
      <w:r>
        <w:rPr>
          <w:rFonts w:ascii="Times New Roman"/>
          <w:b w:val="false"/>
          <w:i w:val="false"/>
          <w:color w:val="000000"/>
          <w:sz w:val="28"/>
        </w:rPr>
        <w:t xml:space="preserve"> Налогового кодекса возложено исполнение налогового обязательства по исчислению, уплате или удержанию сумм налогов и других обязательных платежей в бюджет, а также составлению и представлению налоговых форм за учредителя доверительного управления по договору доверительного управления имуществом или выгодоприобретателя по иным основаниям возникновения доверительного управления, и осуществляющий ведение раздельного налогового учета по объектам налогообложения и объектам, связанным с налогообложением, составляет декларацию (форма 100.00) в целом по своей деятельности и деятельности, осуществляемым им в рамках договора доверительного управления имуществом, на основе данных раздельного налогового учета и не применяет формулы, предусмотренные в декларации (форма 100.00), если применение таких формул приведет к искажению значений, подлежащих отражению в данной декларации.</w:t>
      </w:r>
    </w:p>
    <w:bookmarkEnd w:id="308"/>
    <w:bookmarkStart w:name="z323" w:id="309"/>
    <w:p>
      <w:pPr>
        <w:spacing w:after="0"/>
        <w:ind w:left="0"/>
        <w:jc w:val="both"/>
      </w:pPr>
      <w:r>
        <w:rPr>
          <w:rFonts w:ascii="Times New Roman"/>
          <w:b w:val="false"/>
          <w:i w:val="false"/>
          <w:color w:val="000000"/>
          <w:sz w:val="28"/>
        </w:rPr>
        <w:t>
      23. В разделе "Ответственность налогоплательщика":</w:t>
      </w:r>
    </w:p>
    <w:bookmarkEnd w:id="309"/>
    <w:bookmarkStart w:name="z324" w:id="310"/>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w:t>
      </w:r>
    </w:p>
    <w:bookmarkEnd w:id="310"/>
    <w:bookmarkStart w:name="z325" w:id="311"/>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311"/>
    <w:bookmarkStart w:name="z326" w:id="312"/>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регистрации налогоплательщика;</w:t>
      </w:r>
    </w:p>
    <w:bookmarkEnd w:id="312"/>
    <w:bookmarkStart w:name="z327" w:id="313"/>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313"/>
    <w:bookmarkStart w:name="z328" w:id="314"/>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314"/>
    <w:bookmarkStart w:name="z329" w:id="315"/>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315"/>
    <w:bookmarkStart w:name="z330" w:id="316"/>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316"/>
    <w:bookmarkStart w:name="z331" w:id="317"/>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317"/>
    <w:bookmarkStart w:name="z332" w:id="318"/>
    <w:p>
      <w:pPr>
        <w:spacing w:after="0"/>
        <w:ind w:left="0"/>
        <w:jc w:val="left"/>
      </w:pPr>
      <w:r>
        <w:rPr>
          <w:rFonts w:ascii="Times New Roman"/>
          <w:b/>
          <w:i w:val="false"/>
          <w:color w:val="000000"/>
        </w:rPr>
        <w:t xml:space="preserve"> Глава 3. Пояснение по заполнению формы 100.01 – Расходы налогоплательщиков, не являющихся плательщиками налога на добавленную стоимость, по реализованным товарам, выполненным работам, оказанным услугам</w:t>
      </w:r>
    </w:p>
    <w:bookmarkEnd w:id="318"/>
    <w:bookmarkStart w:name="z333" w:id="319"/>
    <w:p>
      <w:pPr>
        <w:spacing w:after="0"/>
        <w:ind w:left="0"/>
        <w:jc w:val="both"/>
      </w:pPr>
      <w:r>
        <w:rPr>
          <w:rFonts w:ascii="Times New Roman"/>
          <w:b w:val="false"/>
          <w:i w:val="false"/>
          <w:color w:val="000000"/>
          <w:sz w:val="28"/>
        </w:rPr>
        <w:t>
      24. Данная форма заполняется лицами, не являющимися плательщиками налога на добавленную стоимость. В форме отражаются сведения по приобретенным товарам (работам, услугам), включая не относимые на вычеты. Сведения из данной формы не переносятся в декларацию и приложения к ней.</w:t>
      </w:r>
    </w:p>
    <w:bookmarkEnd w:id="319"/>
    <w:bookmarkStart w:name="z334" w:id="320"/>
    <w:p>
      <w:pPr>
        <w:spacing w:after="0"/>
        <w:ind w:left="0"/>
        <w:jc w:val="both"/>
      </w:pPr>
      <w:r>
        <w:rPr>
          <w:rFonts w:ascii="Times New Roman"/>
          <w:b w:val="false"/>
          <w:i w:val="false"/>
          <w:color w:val="000000"/>
          <w:sz w:val="28"/>
        </w:rPr>
        <w:t>
      25. В разделе "Расходы":</w:t>
      </w:r>
    </w:p>
    <w:bookmarkEnd w:id="320"/>
    <w:bookmarkStart w:name="z335" w:id="321"/>
    <w:p>
      <w:pPr>
        <w:spacing w:after="0"/>
        <w:ind w:left="0"/>
        <w:jc w:val="both"/>
      </w:pPr>
      <w:r>
        <w:rPr>
          <w:rFonts w:ascii="Times New Roman"/>
          <w:b w:val="false"/>
          <w:i w:val="false"/>
          <w:color w:val="000000"/>
          <w:sz w:val="28"/>
        </w:rPr>
        <w:t>
      1) в графе А указывается порядковый номер строки;</w:t>
      </w:r>
    </w:p>
    <w:bookmarkEnd w:id="321"/>
    <w:bookmarkStart w:name="z336" w:id="322"/>
    <w:p>
      <w:pPr>
        <w:spacing w:after="0"/>
        <w:ind w:left="0"/>
        <w:jc w:val="both"/>
      </w:pPr>
      <w:r>
        <w:rPr>
          <w:rFonts w:ascii="Times New Roman"/>
          <w:b w:val="false"/>
          <w:i w:val="false"/>
          <w:color w:val="000000"/>
          <w:sz w:val="28"/>
        </w:rPr>
        <w:t>
      2) в графе B указывается бизнес-идентификационный номер/индивидуальный идентификационный номер (далее – ИИН) номер налогоплательщика-контрагента;</w:t>
      </w:r>
    </w:p>
    <w:bookmarkEnd w:id="322"/>
    <w:bookmarkStart w:name="z337" w:id="323"/>
    <w:p>
      <w:pPr>
        <w:spacing w:after="0"/>
        <w:ind w:left="0"/>
        <w:jc w:val="both"/>
      </w:pPr>
      <w:r>
        <w:rPr>
          <w:rFonts w:ascii="Times New Roman"/>
          <w:b w:val="false"/>
          <w:i w:val="false"/>
          <w:color w:val="000000"/>
          <w:sz w:val="28"/>
        </w:rPr>
        <w:t>
      3) в графе C указывается код страны резидентства нерезидента-контрагента согласно пункту 52 настоящих Правил;</w:t>
      </w:r>
    </w:p>
    <w:bookmarkEnd w:id="323"/>
    <w:bookmarkStart w:name="z338" w:id="324"/>
    <w:p>
      <w:pPr>
        <w:spacing w:after="0"/>
        <w:ind w:left="0"/>
        <w:jc w:val="both"/>
      </w:pPr>
      <w:r>
        <w:rPr>
          <w:rFonts w:ascii="Times New Roman"/>
          <w:b w:val="false"/>
          <w:i w:val="false"/>
          <w:color w:val="000000"/>
          <w:sz w:val="28"/>
        </w:rPr>
        <w:t>
      4) в графе D указывается номер налоговой регистрации нерезидента-контрагента в стране резидентства. Графа заполняется при отражении в графе С кода страны резидентства;</w:t>
      </w:r>
    </w:p>
    <w:bookmarkEnd w:id="324"/>
    <w:bookmarkStart w:name="z339" w:id="325"/>
    <w:p>
      <w:pPr>
        <w:spacing w:after="0"/>
        <w:ind w:left="0"/>
        <w:jc w:val="both"/>
      </w:pPr>
      <w:r>
        <w:rPr>
          <w:rFonts w:ascii="Times New Roman"/>
          <w:b w:val="false"/>
          <w:i w:val="false"/>
          <w:color w:val="000000"/>
          <w:sz w:val="28"/>
        </w:rPr>
        <w:t>
      5) в графе E указывается код вида расходов:</w:t>
      </w:r>
    </w:p>
    <w:bookmarkEnd w:id="325"/>
    <w:bookmarkStart w:name="z340" w:id="326"/>
    <w:p>
      <w:pPr>
        <w:spacing w:after="0"/>
        <w:ind w:left="0"/>
        <w:jc w:val="both"/>
      </w:pPr>
      <w:r>
        <w:rPr>
          <w:rFonts w:ascii="Times New Roman"/>
          <w:b w:val="false"/>
          <w:i w:val="false"/>
          <w:color w:val="000000"/>
          <w:sz w:val="28"/>
        </w:rPr>
        <w:t>
      1 – финансовые услуги;</w:t>
      </w:r>
    </w:p>
    <w:bookmarkEnd w:id="326"/>
    <w:bookmarkStart w:name="z341" w:id="327"/>
    <w:p>
      <w:pPr>
        <w:spacing w:after="0"/>
        <w:ind w:left="0"/>
        <w:jc w:val="both"/>
      </w:pPr>
      <w:r>
        <w:rPr>
          <w:rFonts w:ascii="Times New Roman"/>
          <w:b w:val="false"/>
          <w:i w:val="false"/>
          <w:color w:val="000000"/>
          <w:sz w:val="28"/>
        </w:rPr>
        <w:t>
      2 – рекламные услуги;</w:t>
      </w:r>
    </w:p>
    <w:bookmarkEnd w:id="327"/>
    <w:bookmarkStart w:name="z342" w:id="328"/>
    <w:p>
      <w:pPr>
        <w:spacing w:after="0"/>
        <w:ind w:left="0"/>
        <w:jc w:val="both"/>
      </w:pPr>
      <w:r>
        <w:rPr>
          <w:rFonts w:ascii="Times New Roman"/>
          <w:b w:val="false"/>
          <w:i w:val="false"/>
          <w:color w:val="000000"/>
          <w:sz w:val="28"/>
        </w:rPr>
        <w:t>
      3 – консультационные услуги;</w:t>
      </w:r>
    </w:p>
    <w:bookmarkEnd w:id="328"/>
    <w:bookmarkStart w:name="z343" w:id="329"/>
    <w:p>
      <w:pPr>
        <w:spacing w:after="0"/>
        <w:ind w:left="0"/>
        <w:jc w:val="both"/>
      </w:pPr>
      <w:r>
        <w:rPr>
          <w:rFonts w:ascii="Times New Roman"/>
          <w:b w:val="false"/>
          <w:i w:val="false"/>
          <w:color w:val="000000"/>
          <w:sz w:val="28"/>
        </w:rPr>
        <w:t>
      4 – маркетинговые услуги;</w:t>
      </w:r>
    </w:p>
    <w:bookmarkEnd w:id="329"/>
    <w:bookmarkStart w:name="z344" w:id="330"/>
    <w:p>
      <w:pPr>
        <w:spacing w:after="0"/>
        <w:ind w:left="0"/>
        <w:jc w:val="both"/>
      </w:pPr>
      <w:r>
        <w:rPr>
          <w:rFonts w:ascii="Times New Roman"/>
          <w:b w:val="false"/>
          <w:i w:val="false"/>
          <w:color w:val="000000"/>
          <w:sz w:val="28"/>
        </w:rPr>
        <w:t>
      5 – дизайнерские услуги;</w:t>
      </w:r>
    </w:p>
    <w:bookmarkEnd w:id="330"/>
    <w:bookmarkStart w:name="z345" w:id="331"/>
    <w:p>
      <w:pPr>
        <w:spacing w:after="0"/>
        <w:ind w:left="0"/>
        <w:jc w:val="both"/>
      </w:pPr>
      <w:r>
        <w:rPr>
          <w:rFonts w:ascii="Times New Roman"/>
          <w:b w:val="false"/>
          <w:i w:val="false"/>
          <w:color w:val="000000"/>
          <w:sz w:val="28"/>
        </w:rPr>
        <w:t>
      6 – инжиниринговые услуги;</w:t>
      </w:r>
    </w:p>
    <w:bookmarkEnd w:id="331"/>
    <w:bookmarkStart w:name="z346" w:id="332"/>
    <w:p>
      <w:pPr>
        <w:spacing w:after="0"/>
        <w:ind w:left="0"/>
        <w:jc w:val="both"/>
      </w:pPr>
      <w:r>
        <w:rPr>
          <w:rFonts w:ascii="Times New Roman"/>
          <w:b w:val="false"/>
          <w:i w:val="false"/>
          <w:color w:val="000000"/>
          <w:sz w:val="28"/>
        </w:rPr>
        <w:t>
      7 – прочие;</w:t>
      </w:r>
    </w:p>
    <w:bookmarkEnd w:id="332"/>
    <w:bookmarkStart w:name="z347" w:id="333"/>
    <w:p>
      <w:pPr>
        <w:spacing w:after="0"/>
        <w:ind w:left="0"/>
        <w:jc w:val="both"/>
      </w:pPr>
      <w:r>
        <w:rPr>
          <w:rFonts w:ascii="Times New Roman"/>
          <w:b w:val="false"/>
          <w:i w:val="false"/>
          <w:color w:val="000000"/>
          <w:sz w:val="28"/>
        </w:rPr>
        <w:t>
      6) в графе F указывается стоимость приобретенных товаров (работ, услуг);</w:t>
      </w:r>
    </w:p>
    <w:bookmarkEnd w:id="333"/>
    <w:bookmarkStart w:name="z348" w:id="334"/>
    <w:p>
      <w:pPr>
        <w:spacing w:after="0"/>
        <w:ind w:left="0"/>
        <w:jc w:val="both"/>
      </w:pPr>
      <w:r>
        <w:rPr>
          <w:rFonts w:ascii="Times New Roman"/>
          <w:b w:val="false"/>
          <w:i w:val="false"/>
          <w:color w:val="000000"/>
          <w:sz w:val="28"/>
        </w:rPr>
        <w:t>
      7) в графе G указывается признак вида деятельности.</w:t>
      </w:r>
    </w:p>
    <w:bookmarkEnd w:id="334"/>
    <w:bookmarkStart w:name="z349" w:id="335"/>
    <w:p>
      <w:pPr>
        <w:spacing w:after="0"/>
        <w:ind w:left="0"/>
        <w:jc w:val="both"/>
      </w:pPr>
      <w:r>
        <w:rPr>
          <w:rFonts w:ascii="Times New Roman"/>
          <w:b w:val="false"/>
          <w:i w:val="false"/>
          <w:color w:val="000000"/>
          <w:sz w:val="28"/>
        </w:rPr>
        <w:t>
      При этом отмечается:</w:t>
      </w:r>
    </w:p>
    <w:bookmarkEnd w:id="335"/>
    <w:bookmarkStart w:name="z350" w:id="336"/>
    <w:p>
      <w:pPr>
        <w:spacing w:after="0"/>
        <w:ind w:left="0"/>
        <w:jc w:val="both"/>
      </w:pPr>
      <w:r>
        <w:rPr>
          <w:rFonts w:ascii="Times New Roman"/>
          <w:b w:val="false"/>
          <w:i w:val="false"/>
          <w:color w:val="000000"/>
          <w:sz w:val="28"/>
        </w:rPr>
        <w:t>
      "1" – если затраты (расходы) понесены исключительно в целях осуществления деятельности, налогообложение которой осуществляется в общеустановленном порядке;</w:t>
      </w:r>
    </w:p>
    <w:bookmarkEnd w:id="336"/>
    <w:bookmarkStart w:name="z351" w:id="337"/>
    <w:p>
      <w:pPr>
        <w:spacing w:after="0"/>
        <w:ind w:left="0"/>
        <w:jc w:val="both"/>
      </w:pPr>
      <w:r>
        <w:rPr>
          <w:rFonts w:ascii="Times New Roman"/>
          <w:b w:val="false"/>
          <w:i w:val="false"/>
          <w:color w:val="000000"/>
          <w:sz w:val="28"/>
        </w:rPr>
        <w:t xml:space="preserve">
      "2" – если затраты (расходы) понесены исключительно в целях осуществления деятельности, налогообложение которой осуществляется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337"/>
    <w:bookmarkStart w:name="z352" w:id="338"/>
    <w:p>
      <w:pPr>
        <w:spacing w:after="0"/>
        <w:ind w:left="0"/>
        <w:jc w:val="both"/>
      </w:pPr>
      <w:r>
        <w:rPr>
          <w:rFonts w:ascii="Times New Roman"/>
          <w:b w:val="false"/>
          <w:i w:val="false"/>
          <w:color w:val="000000"/>
          <w:sz w:val="28"/>
        </w:rPr>
        <w:t xml:space="preserve">
      "3" – если затраты (расходы) подлежат распределению между деятельностью, налогообложение которой осуществляется в общеустановленном режиме и деятельностью, налогообложение которой осуществляется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338"/>
    <w:bookmarkStart w:name="z353" w:id="339"/>
    <w:p>
      <w:pPr>
        <w:spacing w:after="0"/>
        <w:ind w:left="0"/>
        <w:jc w:val="both"/>
      </w:pPr>
      <w:r>
        <w:rPr>
          <w:rFonts w:ascii="Times New Roman"/>
          <w:b w:val="false"/>
          <w:i w:val="false"/>
          <w:color w:val="000000"/>
          <w:sz w:val="28"/>
        </w:rPr>
        <w:t>
      "4" – если затраты (расходы) не относятся на вычеты.</w:t>
      </w:r>
    </w:p>
    <w:bookmarkEnd w:id="339"/>
    <w:bookmarkStart w:name="z354" w:id="340"/>
    <w:p>
      <w:pPr>
        <w:spacing w:after="0"/>
        <w:ind w:left="0"/>
        <w:jc w:val="left"/>
      </w:pPr>
      <w:r>
        <w:rPr>
          <w:rFonts w:ascii="Times New Roman"/>
          <w:b/>
          <w:i w:val="false"/>
          <w:color w:val="000000"/>
        </w:rPr>
        <w:t xml:space="preserve"> Глава 4. Пояснение по заполнению формы 100.02 – Вычеты по фиксированным активам</w:t>
      </w:r>
    </w:p>
    <w:bookmarkEnd w:id="340"/>
    <w:bookmarkStart w:name="z355" w:id="341"/>
    <w:p>
      <w:pPr>
        <w:spacing w:after="0"/>
        <w:ind w:left="0"/>
        <w:jc w:val="both"/>
      </w:pPr>
      <w:r>
        <w:rPr>
          <w:rFonts w:ascii="Times New Roman"/>
          <w:b w:val="false"/>
          <w:i w:val="false"/>
          <w:color w:val="000000"/>
          <w:sz w:val="28"/>
        </w:rPr>
        <w:t xml:space="preserve">
      26. Данная форма предназначена для определения вычетов по фиксированным активам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а также для определения убытка от выбытия фиксированных активов I группы, переносимого на последующие налоговые периоды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w:t>
      </w:r>
    </w:p>
    <w:bookmarkEnd w:id="341"/>
    <w:bookmarkStart w:name="z356" w:id="342"/>
    <w:p>
      <w:pPr>
        <w:spacing w:after="0"/>
        <w:ind w:left="0"/>
        <w:jc w:val="both"/>
      </w:pPr>
      <w:r>
        <w:rPr>
          <w:rFonts w:ascii="Times New Roman"/>
          <w:b w:val="false"/>
          <w:i w:val="false"/>
          <w:color w:val="000000"/>
          <w:sz w:val="28"/>
        </w:rPr>
        <w:t>
      27. В разделе "Вычеты по фиксированным активам":</w:t>
      </w:r>
    </w:p>
    <w:bookmarkEnd w:id="342"/>
    <w:bookmarkStart w:name="z357" w:id="343"/>
    <w:p>
      <w:pPr>
        <w:spacing w:after="0"/>
        <w:ind w:left="0"/>
        <w:jc w:val="both"/>
      </w:pPr>
      <w:r>
        <w:rPr>
          <w:rFonts w:ascii="Times New Roman"/>
          <w:b w:val="false"/>
          <w:i w:val="false"/>
          <w:color w:val="000000"/>
          <w:sz w:val="28"/>
        </w:rPr>
        <w:t>
      1) в строке 100.02.001 указывается общая сумма стоимостных балансов групп на начало налогового периода. Определяется как сумма строк с 100.02.001 I по 100.02.001 IV:</w:t>
      </w:r>
    </w:p>
    <w:bookmarkEnd w:id="343"/>
    <w:bookmarkStart w:name="z358" w:id="344"/>
    <w:p>
      <w:pPr>
        <w:spacing w:after="0"/>
        <w:ind w:left="0"/>
        <w:jc w:val="both"/>
      </w:pPr>
      <w:r>
        <w:rPr>
          <w:rFonts w:ascii="Times New Roman"/>
          <w:b w:val="false"/>
          <w:i w:val="false"/>
          <w:color w:val="000000"/>
          <w:sz w:val="28"/>
        </w:rPr>
        <w:t xml:space="preserve">
      в строке 100.02.001 I указывается сумма стоимостных балансов подгрупп фиксированных активов I группы на начало налогового периода, определенных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344"/>
    <w:bookmarkStart w:name="z359" w:id="345"/>
    <w:p>
      <w:pPr>
        <w:spacing w:after="0"/>
        <w:ind w:left="0"/>
        <w:jc w:val="both"/>
      </w:pPr>
      <w:r>
        <w:rPr>
          <w:rFonts w:ascii="Times New Roman"/>
          <w:b w:val="false"/>
          <w:i w:val="false"/>
          <w:color w:val="000000"/>
          <w:sz w:val="28"/>
        </w:rPr>
        <w:t xml:space="preserve">
      в строке 100.02.001 II указывается стоимостный баланс фиксированных активов II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345"/>
    <w:bookmarkStart w:name="z360" w:id="346"/>
    <w:p>
      <w:pPr>
        <w:spacing w:after="0"/>
        <w:ind w:left="0"/>
        <w:jc w:val="both"/>
      </w:pPr>
      <w:r>
        <w:rPr>
          <w:rFonts w:ascii="Times New Roman"/>
          <w:b w:val="false"/>
          <w:i w:val="false"/>
          <w:color w:val="000000"/>
          <w:sz w:val="28"/>
        </w:rPr>
        <w:t xml:space="preserve">
      в строке 100.02.001 III указывается стоимостный баланс фиксированных активов III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346"/>
    <w:bookmarkStart w:name="z361" w:id="347"/>
    <w:p>
      <w:pPr>
        <w:spacing w:after="0"/>
        <w:ind w:left="0"/>
        <w:jc w:val="both"/>
      </w:pPr>
      <w:r>
        <w:rPr>
          <w:rFonts w:ascii="Times New Roman"/>
          <w:b w:val="false"/>
          <w:i w:val="false"/>
          <w:color w:val="000000"/>
          <w:sz w:val="28"/>
        </w:rPr>
        <w:t xml:space="preserve">
      в строке 100.02.001 IV указывается стоимостный баланс фиксированных активов IV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347"/>
    <w:bookmarkStart w:name="z362" w:id="348"/>
    <w:p>
      <w:pPr>
        <w:spacing w:after="0"/>
        <w:ind w:left="0"/>
        <w:jc w:val="both"/>
      </w:pPr>
      <w:r>
        <w:rPr>
          <w:rFonts w:ascii="Times New Roman"/>
          <w:b w:val="false"/>
          <w:i w:val="false"/>
          <w:color w:val="000000"/>
          <w:sz w:val="28"/>
        </w:rPr>
        <w:t>
      2) в строке 100.02.002 указывается общая стоимость поступивших в налоговом периоде фиксированных активов. Определяется как сумма строк с 100.02.002 I по 100.02.002 IV:</w:t>
      </w:r>
    </w:p>
    <w:bookmarkEnd w:id="348"/>
    <w:bookmarkStart w:name="z363" w:id="349"/>
    <w:p>
      <w:pPr>
        <w:spacing w:after="0"/>
        <w:ind w:left="0"/>
        <w:jc w:val="both"/>
      </w:pPr>
      <w:r>
        <w:rPr>
          <w:rFonts w:ascii="Times New Roman"/>
          <w:b w:val="false"/>
          <w:i w:val="false"/>
          <w:color w:val="000000"/>
          <w:sz w:val="28"/>
        </w:rPr>
        <w:t xml:space="preserve">
      в строке 100.02.002 I указывается стоимость поступивших фиксированных активов 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349"/>
    <w:bookmarkStart w:name="z364" w:id="350"/>
    <w:p>
      <w:pPr>
        <w:spacing w:after="0"/>
        <w:ind w:left="0"/>
        <w:jc w:val="both"/>
      </w:pPr>
      <w:r>
        <w:rPr>
          <w:rFonts w:ascii="Times New Roman"/>
          <w:b w:val="false"/>
          <w:i w:val="false"/>
          <w:color w:val="000000"/>
          <w:sz w:val="28"/>
        </w:rPr>
        <w:t xml:space="preserve">
      в строке 100.02.002 II указывается стоимость поступивших фиксированных активов II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350"/>
    <w:bookmarkStart w:name="z365" w:id="351"/>
    <w:p>
      <w:pPr>
        <w:spacing w:after="0"/>
        <w:ind w:left="0"/>
        <w:jc w:val="both"/>
      </w:pPr>
      <w:r>
        <w:rPr>
          <w:rFonts w:ascii="Times New Roman"/>
          <w:b w:val="false"/>
          <w:i w:val="false"/>
          <w:color w:val="000000"/>
          <w:sz w:val="28"/>
        </w:rPr>
        <w:t xml:space="preserve">
      в строке 100.02.002 III указывается стоимость поступивших фиксированных активов III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351"/>
    <w:bookmarkStart w:name="z366" w:id="352"/>
    <w:p>
      <w:pPr>
        <w:spacing w:after="0"/>
        <w:ind w:left="0"/>
        <w:jc w:val="both"/>
      </w:pPr>
      <w:r>
        <w:rPr>
          <w:rFonts w:ascii="Times New Roman"/>
          <w:b w:val="false"/>
          <w:i w:val="false"/>
          <w:color w:val="000000"/>
          <w:sz w:val="28"/>
        </w:rPr>
        <w:t xml:space="preserve">
      в строке 100.02.002 IV указывается общая стоимость поступивших фиксированных активов IV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352"/>
    <w:bookmarkStart w:name="z367" w:id="353"/>
    <w:p>
      <w:pPr>
        <w:spacing w:after="0"/>
        <w:ind w:left="0"/>
        <w:jc w:val="both"/>
      </w:pPr>
      <w:r>
        <w:rPr>
          <w:rFonts w:ascii="Times New Roman"/>
          <w:b w:val="false"/>
          <w:i w:val="false"/>
          <w:color w:val="000000"/>
          <w:sz w:val="28"/>
        </w:rPr>
        <w:t>
      3) в строке 100.02.003 указывается общая стоимость выбывших фиксированных активов. Определяется как сумма строк с 100.02.003 I по 100.02.003 IV:</w:t>
      </w:r>
    </w:p>
    <w:bookmarkEnd w:id="353"/>
    <w:bookmarkStart w:name="z368" w:id="354"/>
    <w:p>
      <w:pPr>
        <w:spacing w:after="0"/>
        <w:ind w:left="0"/>
        <w:jc w:val="both"/>
      </w:pPr>
      <w:r>
        <w:rPr>
          <w:rFonts w:ascii="Times New Roman"/>
          <w:b w:val="false"/>
          <w:i w:val="false"/>
          <w:color w:val="000000"/>
          <w:sz w:val="28"/>
        </w:rPr>
        <w:t xml:space="preserve">
      в строке 100.02.003 I указывается стоимость выбывших фиксированных активов 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354"/>
    <w:bookmarkStart w:name="z369" w:id="355"/>
    <w:p>
      <w:pPr>
        <w:spacing w:after="0"/>
        <w:ind w:left="0"/>
        <w:jc w:val="both"/>
      </w:pPr>
      <w:r>
        <w:rPr>
          <w:rFonts w:ascii="Times New Roman"/>
          <w:b w:val="false"/>
          <w:i w:val="false"/>
          <w:color w:val="000000"/>
          <w:sz w:val="28"/>
        </w:rPr>
        <w:t xml:space="preserve">
      в строке 100.02.003 II указывается стоимость выбывших фиксированных активов II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355"/>
    <w:bookmarkStart w:name="z370" w:id="356"/>
    <w:p>
      <w:pPr>
        <w:spacing w:after="0"/>
        <w:ind w:left="0"/>
        <w:jc w:val="both"/>
      </w:pPr>
      <w:r>
        <w:rPr>
          <w:rFonts w:ascii="Times New Roman"/>
          <w:b w:val="false"/>
          <w:i w:val="false"/>
          <w:color w:val="000000"/>
          <w:sz w:val="28"/>
        </w:rPr>
        <w:t xml:space="preserve">
      в строке 100.02.003 III указывается стоимость выбывших фиксированных активов III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356"/>
    <w:bookmarkStart w:name="z371" w:id="357"/>
    <w:p>
      <w:pPr>
        <w:spacing w:after="0"/>
        <w:ind w:left="0"/>
        <w:jc w:val="both"/>
      </w:pPr>
      <w:r>
        <w:rPr>
          <w:rFonts w:ascii="Times New Roman"/>
          <w:b w:val="false"/>
          <w:i w:val="false"/>
          <w:color w:val="000000"/>
          <w:sz w:val="28"/>
        </w:rPr>
        <w:t xml:space="preserve">
      в строке 100.02.003 IV указывается стоимость выбывших фиксированных активов IV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357"/>
    <w:bookmarkStart w:name="z372" w:id="358"/>
    <w:p>
      <w:pPr>
        <w:spacing w:after="0"/>
        <w:ind w:left="0"/>
        <w:jc w:val="both"/>
      </w:pPr>
      <w:r>
        <w:rPr>
          <w:rFonts w:ascii="Times New Roman"/>
          <w:b w:val="false"/>
          <w:i w:val="false"/>
          <w:color w:val="000000"/>
          <w:sz w:val="28"/>
        </w:rPr>
        <w:t xml:space="preserve">
      4) в строке 100.02.004 указывается общая сумма последующих расходов, относимых на увеличение стоимостных балансов групп (подгрупп)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Определяется как сумма строк с 100.02.004 I по 100.02.004 IV:</w:t>
      </w:r>
    </w:p>
    <w:bookmarkEnd w:id="358"/>
    <w:bookmarkStart w:name="z373" w:id="359"/>
    <w:p>
      <w:pPr>
        <w:spacing w:after="0"/>
        <w:ind w:left="0"/>
        <w:jc w:val="both"/>
      </w:pPr>
      <w:r>
        <w:rPr>
          <w:rFonts w:ascii="Times New Roman"/>
          <w:b w:val="false"/>
          <w:i w:val="false"/>
          <w:color w:val="000000"/>
          <w:sz w:val="28"/>
        </w:rPr>
        <w:t xml:space="preserve">
      в строке 100.02.004 I указываются последующие расходы по фиксированным активам I группы, относимые на увеличение стоимостных балансов подгрупп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359"/>
    <w:bookmarkStart w:name="z374" w:id="360"/>
    <w:p>
      <w:pPr>
        <w:spacing w:after="0"/>
        <w:ind w:left="0"/>
        <w:jc w:val="both"/>
      </w:pPr>
      <w:r>
        <w:rPr>
          <w:rFonts w:ascii="Times New Roman"/>
          <w:b w:val="false"/>
          <w:i w:val="false"/>
          <w:color w:val="000000"/>
          <w:sz w:val="28"/>
        </w:rPr>
        <w:t xml:space="preserve">
      в строке 100.02.004 II указываются последующие расходы по фиксированным активам II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360"/>
    <w:bookmarkStart w:name="z375" w:id="361"/>
    <w:p>
      <w:pPr>
        <w:spacing w:after="0"/>
        <w:ind w:left="0"/>
        <w:jc w:val="both"/>
      </w:pPr>
      <w:r>
        <w:rPr>
          <w:rFonts w:ascii="Times New Roman"/>
          <w:b w:val="false"/>
          <w:i w:val="false"/>
          <w:color w:val="000000"/>
          <w:sz w:val="28"/>
        </w:rPr>
        <w:t xml:space="preserve">
      в строке 100.02.004 III указываются последующие расходы по фиксированным активам III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361"/>
    <w:bookmarkStart w:name="z376" w:id="362"/>
    <w:p>
      <w:pPr>
        <w:spacing w:after="0"/>
        <w:ind w:left="0"/>
        <w:jc w:val="both"/>
      </w:pPr>
      <w:r>
        <w:rPr>
          <w:rFonts w:ascii="Times New Roman"/>
          <w:b w:val="false"/>
          <w:i w:val="false"/>
          <w:color w:val="000000"/>
          <w:sz w:val="28"/>
        </w:rPr>
        <w:t xml:space="preserve">
      в строке 100.02.004 IV указываются последующие расходы по фиксированным активам IV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362"/>
    <w:bookmarkStart w:name="z377" w:id="363"/>
    <w:p>
      <w:pPr>
        <w:spacing w:after="0"/>
        <w:ind w:left="0"/>
        <w:jc w:val="both"/>
      </w:pPr>
      <w:r>
        <w:rPr>
          <w:rFonts w:ascii="Times New Roman"/>
          <w:b w:val="false"/>
          <w:i w:val="false"/>
          <w:color w:val="000000"/>
          <w:sz w:val="28"/>
        </w:rPr>
        <w:t>
      5) в строке 100.02.005 указывается общая сумма стоимостных балансов групп на конец налогового периода, определяется как сумма строк с 100.02.005 I по 100.02.005 IV:</w:t>
      </w:r>
    </w:p>
    <w:bookmarkEnd w:id="363"/>
    <w:bookmarkStart w:name="z378" w:id="364"/>
    <w:p>
      <w:pPr>
        <w:spacing w:after="0"/>
        <w:ind w:left="0"/>
        <w:jc w:val="both"/>
      </w:pPr>
      <w:r>
        <w:rPr>
          <w:rFonts w:ascii="Times New Roman"/>
          <w:b w:val="false"/>
          <w:i w:val="false"/>
          <w:color w:val="000000"/>
          <w:sz w:val="28"/>
        </w:rPr>
        <w:t xml:space="preserve">
      в строке 100.02.005 I указывается общая сумма стоимостных балансов подгрупп фиксированных активов I группы на конец налогового периода, определенных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364"/>
    <w:bookmarkStart w:name="z379" w:id="365"/>
    <w:p>
      <w:pPr>
        <w:spacing w:after="0"/>
        <w:ind w:left="0"/>
        <w:jc w:val="both"/>
      </w:pPr>
      <w:r>
        <w:rPr>
          <w:rFonts w:ascii="Times New Roman"/>
          <w:b w:val="false"/>
          <w:i w:val="false"/>
          <w:color w:val="000000"/>
          <w:sz w:val="28"/>
        </w:rPr>
        <w:t xml:space="preserve">
      в строке 100.02.005 II указывается стоимостный баланс фиксированных активов II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365"/>
    <w:bookmarkStart w:name="z380" w:id="366"/>
    <w:p>
      <w:pPr>
        <w:spacing w:after="0"/>
        <w:ind w:left="0"/>
        <w:jc w:val="both"/>
      </w:pPr>
      <w:r>
        <w:rPr>
          <w:rFonts w:ascii="Times New Roman"/>
          <w:b w:val="false"/>
          <w:i w:val="false"/>
          <w:color w:val="000000"/>
          <w:sz w:val="28"/>
        </w:rPr>
        <w:t xml:space="preserve">
      в строке 100.02.005 III указывается стоимостный баланс фиксированных активов III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366"/>
    <w:bookmarkStart w:name="z381" w:id="367"/>
    <w:p>
      <w:pPr>
        <w:spacing w:after="0"/>
        <w:ind w:left="0"/>
        <w:jc w:val="both"/>
      </w:pPr>
      <w:r>
        <w:rPr>
          <w:rFonts w:ascii="Times New Roman"/>
          <w:b w:val="false"/>
          <w:i w:val="false"/>
          <w:color w:val="000000"/>
          <w:sz w:val="28"/>
        </w:rPr>
        <w:t xml:space="preserve">
      в строке 100.02.005 IV указывается стоимостный баланс фиксированных активов IV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367"/>
    <w:bookmarkStart w:name="z382" w:id="368"/>
    <w:p>
      <w:pPr>
        <w:spacing w:after="0"/>
        <w:ind w:left="0"/>
        <w:jc w:val="both"/>
      </w:pPr>
      <w:r>
        <w:rPr>
          <w:rFonts w:ascii="Times New Roman"/>
          <w:b w:val="false"/>
          <w:i w:val="false"/>
          <w:color w:val="000000"/>
          <w:sz w:val="28"/>
        </w:rPr>
        <w:t xml:space="preserve">
      6) в строке 100.02.006 указывается общая сумма амортизационных отчислений по фиксированным активам, исчисленных по итогам налогового периода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 Определяется как сумма строк с 100.02.006 I по 100.02.006 IV:</w:t>
      </w:r>
    </w:p>
    <w:bookmarkEnd w:id="368"/>
    <w:bookmarkStart w:name="z383" w:id="369"/>
    <w:p>
      <w:pPr>
        <w:spacing w:after="0"/>
        <w:ind w:left="0"/>
        <w:jc w:val="both"/>
      </w:pPr>
      <w:r>
        <w:rPr>
          <w:rFonts w:ascii="Times New Roman"/>
          <w:b w:val="false"/>
          <w:i w:val="false"/>
          <w:color w:val="000000"/>
          <w:sz w:val="28"/>
        </w:rPr>
        <w:t xml:space="preserve">
      в строке 100.02.006 I указываются амортизационные отчисления по фиксированным активам I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369"/>
    <w:bookmarkStart w:name="z384" w:id="370"/>
    <w:p>
      <w:pPr>
        <w:spacing w:after="0"/>
        <w:ind w:left="0"/>
        <w:jc w:val="both"/>
      </w:pPr>
      <w:r>
        <w:rPr>
          <w:rFonts w:ascii="Times New Roman"/>
          <w:b w:val="false"/>
          <w:i w:val="false"/>
          <w:color w:val="000000"/>
          <w:sz w:val="28"/>
        </w:rPr>
        <w:t xml:space="preserve">
      в строке 100.02.006 II указываются амортизационные отчисления по фиксированным активам II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370"/>
    <w:bookmarkStart w:name="z385" w:id="371"/>
    <w:p>
      <w:pPr>
        <w:spacing w:after="0"/>
        <w:ind w:left="0"/>
        <w:jc w:val="both"/>
      </w:pPr>
      <w:r>
        <w:rPr>
          <w:rFonts w:ascii="Times New Roman"/>
          <w:b w:val="false"/>
          <w:i w:val="false"/>
          <w:color w:val="000000"/>
          <w:sz w:val="28"/>
        </w:rPr>
        <w:t xml:space="preserve">
      в строке 100.02.006 III указываются амортизационные отчисления по фиксированным активам III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371"/>
    <w:bookmarkStart w:name="z386" w:id="372"/>
    <w:p>
      <w:pPr>
        <w:spacing w:after="0"/>
        <w:ind w:left="0"/>
        <w:jc w:val="both"/>
      </w:pPr>
      <w:r>
        <w:rPr>
          <w:rFonts w:ascii="Times New Roman"/>
          <w:b w:val="false"/>
          <w:i w:val="false"/>
          <w:color w:val="000000"/>
          <w:sz w:val="28"/>
        </w:rPr>
        <w:t xml:space="preserve">
      в строке 100.02.006 IV указываются амортизационные отчисления по фиксированным активам IV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372"/>
    <w:bookmarkStart w:name="z387" w:id="373"/>
    <w:p>
      <w:pPr>
        <w:spacing w:after="0"/>
        <w:ind w:left="0"/>
        <w:jc w:val="both"/>
      </w:pPr>
      <w:r>
        <w:rPr>
          <w:rFonts w:ascii="Times New Roman"/>
          <w:b w:val="false"/>
          <w:i w:val="false"/>
          <w:color w:val="000000"/>
          <w:sz w:val="28"/>
        </w:rPr>
        <w:t xml:space="preserve">
      7) в строке 100.02.007 указывается общая сумма амортизационных отчислений, исчисленных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Определяется как сумма строк с 100.02.007 I по 100.02.007 IV:</w:t>
      </w:r>
    </w:p>
    <w:bookmarkEnd w:id="373"/>
    <w:bookmarkStart w:name="z388" w:id="374"/>
    <w:p>
      <w:pPr>
        <w:spacing w:after="0"/>
        <w:ind w:left="0"/>
        <w:jc w:val="both"/>
      </w:pPr>
      <w:r>
        <w:rPr>
          <w:rFonts w:ascii="Times New Roman"/>
          <w:b w:val="false"/>
          <w:i w:val="false"/>
          <w:color w:val="000000"/>
          <w:sz w:val="28"/>
        </w:rPr>
        <w:t xml:space="preserve">
      в строке 100.02.007 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 группы;</w:t>
      </w:r>
    </w:p>
    <w:bookmarkEnd w:id="374"/>
    <w:bookmarkStart w:name="z389" w:id="375"/>
    <w:p>
      <w:pPr>
        <w:spacing w:after="0"/>
        <w:ind w:left="0"/>
        <w:jc w:val="both"/>
      </w:pPr>
      <w:r>
        <w:rPr>
          <w:rFonts w:ascii="Times New Roman"/>
          <w:b w:val="false"/>
          <w:i w:val="false"/>
          <w:color w:val="000000"/>
          <w:sz w:val="28"/>
        </w:rPr>
        <w:t xml:space="preserve">
      в строке 100.02.007 II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II группы;</w:t>
      </w:r>
    </w:p>
    <w:bookmarkEnd w:id="375"/>
    <w:bookmarkStart w:name="z390" w:id="376"/>
    <w:p>
      <w:pPr>
        <w:spacing w:after="0"/>
        <w:ind w:left="0"/>
        <w:jc w:val="both"/>
      </w:pPr>
      <w:r>
        <w:rPr>
          <w:rFonts w:ascii="Times New Roman"/>
          <w:b w:val="false"/>
          <w:i w:val="false"/>
          <w:color w:val="000000"/>
          <w:sz w:val="28"/>
        </w:rPr>
        <w:t xml:space="preserve">
      в строке 100.02.007 III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III группы;</w:t>
      </w:r>
    </w:p>
    <w:bookmarkEnd w:id="376"/>
    <w:bookmarkStart w:name="z391" w:id="377"/>
    <w:p>
      <w:pPr>
        <w:spacing w:after="0"/>
        <w:ind w:left="0"/>
        <w:jc w:val="both"/>
      </w:pPr>
      <w:r>
        <w:rPr>
          <w:rFonts w:ascii="Times New Roman"/>
          <w:b w:val="false"/>
          <w:i w:val="false"/>
          <w:color w:val="000000"/>
          <w:sz w:val="28"/>
        </w:rPr>
        <w:t xml:space="preserve">
      в строке 100.02.007 IV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IV группы;</w:t>
      </w:r>
    </w:p>
    <w:bookmarkEnd w:id="377"/>
    <w:bookmarkStart w:name="z392" w:id="378"/>
    <w:p>
      <w:pPr>
        <w:spacing w:after="0"/>
        <w:ind w:left="0"/>
        <w:jc w:val="both"/>
      </w:pPr>
      <w:r>
        <w:rPr>
          <w:rFonts w:ascii="Times New Roman"/>
          <w:b w:val="false"/>
          <w:i w:val="false"/>
          <w:color w:val="000000"/>
          <w:sz w:val="28"/>
        </w:rPr>
        <w:t xml:space="preserve">
      8) в строке 100.02.008 указывается общая сумма стоимостных балансов групп (подгрупп) при выбытии всех фиксированных активов, относимых на вычеты (II, III, IV группы) или признаваемых убытком (I группа) в соответствии с </w:t>
      </w:r>
      <w:r>
        <w:rPr>
          <w:rFonts w:ascii="Times New Roman"/>
          <w:b w:val="false"/>
          <w:i w:val="false"/>
          <w:color w:val="000000"/>
          <w:sz w:val="28"/>
        </w:rPr>
        <w:t>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статьи 273 Налогового кодекса. Определяется как сумма строк с 100.02.008 I по 100.02.008 IV:</w:t>
      </w:r>
    </w:p>
    <w:bookmarkEnd w:id="378"/>
    <w:bookmarkStart w:name="z393" w:id="379"/>
    <w:p>
      <w:pPr>
        <w:spacing w:after="0"/>
        <w:ind w:left="0"/>
        <w:jc w:val="both"/>
      </w:pPr>
      <w:r>
        <w:rPr>
          <w:rFonts w:ascii="Times New Roman"/>
          <w:b w:val="false"/>
          <w:i w:val="false"/>
          <w:color w:val="000000"/>
          <w:sz w:val="28"/>
        </w:rPr>
        <w:t xml:space="preserve">
      в строке 100.02.008 I указывается сумма стоимостных балансов подгрупп, выбывших (за исключением безвозмездно переданных) фиксированных активов I группы, признаваемых убытком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w:t>
      </w:r>
    </w:p>
    <w:bookmarkEnd w:id="379"/>
    <w:bookmarkStart w:name="z394" w:id="380"/>
    <w:p>
      <w:pPr>
        <w:spacing w:after="0"/>
        <w:ind w:left="0"/>
        <w:jc w:val="both"/>
      </w:pPr>
      <w:r>
        <w:rPr>
          <w:rFonts w:ascii="Times New Roman"/>
          <w:b w:val="false"/>
          <w:i w:val="false"/>
          <w:color w:val="000000"/>
          <w:sz w:val="28"/>
        </w:rPr>
        <w:t xml:space="preserve">
      в строке 100.02.008 II указывается стоимостный баланс II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 Налогового кодекса;</w:t>
      </w:r>
    </w:p>
    <w:bookmarkEnd w:id="380"/>
    <w:bookmarkStart w:name="z395" w:id="381"/>
    <w:p>
      <w:pPr>
        <w:spacing w:after="0"/>
        <w:ind w:left="0"/>
        <w:jc w:val="both"/>
      </w:pPr>
      <w:r>
        <w:rPr>
          <w:rFonts w:ascii="Times New Roman"/>
          <w:b w:val="false"/>
          <w:i w:val="false"/>
          <w:color w:val="000000"/>
          <w:sz w:val="28"/>
        </w:rPr>
        <w:t xml:space="preserve">
      в строке 100.02.008 III указывается стоимостный баланс III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w:t>
      </w:r>
    </w:p>
    <w:bookmarkEnd w:id="381"/>
    <w:bookmarkStart w:name="z396" w:id="382"/>
    <w:p>
      <w:pPr>
        <w:spacing w:after="0"/>
        <w:ind w:left="0"/>
        <w:jc w:val="both"/>
      </w:pPr>
      <w:r>
        <w:rPr>
          <w:rFonts w:ascii="Times New Roman"/>
          <w:b w:val="false"/>
          <w:i w:val="false"/>
          <w:color w:val="000000"/>
          <w:sz w:val="28"/>
        </w:rPr>
        <w:t xml:space="preserve">
      в строке 100.02.008 IV указывается стоимостный баланс IV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w:t>
      </w:r>
    </w:p>
    <w:bookmarkEnd w:id="382"/>
    <w:bookmarkStart w:name="z397" w:id="383"/>
    <w:p>
      <w:pPr>
        <w:spacing w:after="0"/>
        <w:ind w:left="0"/>
        <w:jc w:val="both"/>
      </w:pPr>
      <w:r>
        <w:rPr>
          <w:rFonts w:ascii="Times New Roman"/>
          <w:b w:val="false"/>
          <w:i w:val="false"/>
          <w:color w:val="000000"/>
          <w:sz w:val="28"/>
        </w:rPr>
        <w:t xml:space="preserve">
      9) в строке 100.02.009 указывается общая сумма стоимостных балансов групп (подгрупп)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Определяется как сумма строк с 100.02.009 I по100.02.009 IV:</w:t>
      </w:r>
    </w:p>
    <w:bookmarkEnd w:id="383"/>
    <w:bookmarkStart w:name="z398" w:id="384"/>
    <w:p>
      <w:pPr>
        <w:spacing w:after="0"/>
        <w:ind w:left="0"/>
        <w:jc w:val="both"/>
      </w:pPr>
      <w:r>
        <w:rPr>
          <w:rFonts w:ascii="Times New Roman"/>
          <w:b w:val="false"/>
          <w:i w:val="false"/>
          <w:color w:val="000000"/>
          <w:sz w:val="28"/>
        </w:rPr>
        <w:t xml:space="preserve">
      в строке 100.02.009 I указывается сумма стоимостных балансов подгрупп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относимых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 группы;</w:t>
      </w:r>
    </w:p>
    <w:bookmarkEnd w:id="384"/>
    <w:bookmarkStart w:name="z399" w:id="385"/>
    <w:p>
      <w:pPr>
        <w:spacing w:after="0"/>
        <w:ind w:left="0"/>
        <w:jc w:val="both"/>
      </w:pPr>
      <w:r>
        <w:rPr>
          <w:rFonts w:ascii="Times New Roman"/>
          <w:b w:val="false"/>
          <w:i w:val="false"/>
          <w:color w:val="000000"/>
          <w:sz w:val="28"/>
        </w:rPr>
        <w:t xml:space="preserve">
      в строке 100.02.009 II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II группы;</w:t>
      </w:r>
    </w:p>
    <w:bookmarkEnd w:id="385"/>
    <w:bookmarkStart w:name="z400" w:id="386"/>
    <w:p>
      <w:pPr>
        <w:spacing w:after="0"/>
        <w:ind w:left="0"/>
        <w:jc w:val="both"/>
      </w:pPr>
      <w:r>
        <w:rPr>
          <w:rFonts w:ascii="Times New Roman"/>
          <w:b w:val="false"/>
          <w:i w:val="false"/>
          <w:color w:val="000000"/>
          <w:sz w:val="28"/>
        </w:rPr>
        <w:t xml:space="preserve">
      в строке 100.02.009 III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III группы;</w:t>
      </w:r>
    </w:p>
    <w:bookmarkEnd w:id="386"/>
    <w:bookmarkStart w:name="z401" w:id="387"/>
    <w:p>
      <w:pPr>
        <w:spacing w:after="0"/>
        <w:ind w:left="0"/>
        <w:jc w:val="both"/>
      </w:pPr>
      <w:r>
        <w:rPr>
          <w:rFonts w:ascii="Times New Roman"/>
          <w:b w:val="false"/>
          <w:i w:val="false"/>
          <w:color w:val="000000"/>
          <w:sz w:val="28"/>
        </w:rPr>
        <w:t xml:space="preserve">
      в строке 100.02.009 IV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 xml:space="preserve">пунктом 4 </w:t>
      </w:r>
      <w:r>
        <w:rPr>
          <w:rFonts w:ascii="Times New Roman"/>
          <w:b w:val="false"/>
          <w:i w:val="false"/>
          <w:color w:val="000000"/>
          <w:sz w:val="28"/>
        </w:rPr>
        <w:t>статьи 273 Налогового кодекса, по фиксированным активам IV группы;</w:t>
      </w:r>
    </w:p>
    <w:bookmarkEnd w:id="387"/>
    <w:bookmarkStart w:name="z402" w:id="388"/>
    <w:p>
      <w:pPr>
        <w:spacing w:after="0"/>
        <w:ind w:left="0"/>
        <w:jc w:val="both"/>
      </w:pPr>
      <w:r>
        <w:rPr>
          <w:rFonts w:ascii="Times New Roman"/>
          <w:b w:val="false"/>
          <w:i w:val="false"/>
          <w:color w:val="000000"/>
          <w:sz w:val="28"/>
        </w:rPr>
        <w:t xml:space="preserve">
      10) в строке 100.02.010 указывается общая сумма последующих расходов, относимых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за исключением расходов по начисленным доходам работников. Определяется как сумма строк с 100.02.010 I по 100.02.010 IV:</w:t>
      </w:r>
    </w:p>
    <w:bookmarkEnd w:id="388"/>
    <w:bookmarkStart w:name="z403" w:id="389"/>
    <w:p>
      <w:pPr>
        <w:spacing w:after="0"/>
        <w:ind w:left="0"/>
        <w:jc w:val="both"/>
      </w:pPr>
      <w:r>
        <w:rPr>
          <w:rFonts w:ascii="Times New Roman"/>
          <w:b w:val="false"/>
          <w:i w:val="false"/>
          <w:color w:val="000000"/>
          <w:sz w:val="28"/>
        </w:rPr>
        <w:t xml:space="preserve">
      в строке 100.02.010 I указываются последующие расходы по фиксированным активам 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389"/>
    <w:bookmarkStart w:name="z404" w:id="390"/>
    <w:p>
      <w:pPr>
        <w:spacing w:after="0"/>
        <w:ind w:left="0"/>
        <w:jc w:val="both"/>
      </w:pPr>
      <w:r>
        <w:rPr>
          <w:rFonts w:ascii="Times New Roman"/>
          <w:b w:val="false"/>
          <w:i w:val="false"/>
          <w:color w:val="000000"/>
          <w:sz w:val="28"/>
        </w:rPr>
        <w:t xml:space="preserve">
      в строке 100.02.010 II указываются последующие расходы по фиксированным активам II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390"/>
    <w:bookmarkStart w:name="z405" w:id="391"/>
    <w:p>
      <w:pPr>
        <w:spacing w:after="0"/>
        <w:ind w:left="0"/>
        <w:jc w:val="both"/>
      </w:pPr>
      <w:r>
        <w:rPr>
          <w:rFonts w:ascii="Times New Roman"/>
          <w:b w:val="false"/>
          <w:i w:val="false"/>
          <w:color w:val="000000"/>
          <w:sz w:val="28"/>
        </w:rPr>
        <w:t xml:space="preserve">
      в строке 100.02.010 III указываются последующие расходы по фиксированным активам III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391"/>
    <w:bookmarkStart w:name="z406" w:id="392"/>
    <w:p>
      <w:pPr>
        <w:spacing w:after="0"/>
        <w:ind w:left="0"/>
        <w:jc w:val="both"/>
      </w:pPr>
      <w:r>
        <w:rPr>
          <w:rFonts w:ascii="Times New Roman"/>
          <w:b w:val="false"/>
          <w:i w:val="false"/>
          <w:color w:val="000000"/>
          <w:sz w:val="28"/>
        </w:rPr>
        <w:t xml:space="preserve">
      в строке 100.02.010 IV указываются последующие расходы по фиксированным активам IV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392"/>
    <w:bookmarkStart w:name="z407" w:id="393"/>
    <w:p>
      <w:pPr>
        <w:spacing w:after="0"/>
        <w:ind w:left="0"/>
        <w:jc w:val="both"/>
      </w:pPr>
      <w:r>
        <w:rPr>
          <w:rFonts w:ascii="Times New Roman"/>
          <w:b w:val="false"/>
          <w:i w:val="false"/>
          <w:color w:val="000000"/>
          <w:sz w:val="28"/>
        </w:rPr>
        <w:t>
      11) в строке 100.02.011 указывается общая сумма вычетов налогового периода по фиксированным активам. Определяется как сумма строк с 100.02.011 I по 100.02.011 IV:</w:t>
      </w:r>
    </w:p>
    <w:bookmarkEnd w:id="393"/>
    <w:bookmarkStart w:name="z408" w:id="394"/>
    <w:p>
      <w:pPr>
        <w:spacing w:after="0"/>
        <w:ind w:left="0"/>
        <w:jc w:val="both"/>
      </w:pPr>
      <w:r>
        <w:rPr>
          <w:rFonts w:ascii="Times New Roman"/>
          <w:b w:val="false"/>
          <w:i w:val="false"/>
          <w:color w:val="000000"/>
          <w:sz w:val="28"/>
        </w:rPr>
        <w:t>
      в строке 100.02.011 I указываются вычеты по фиксированным активам I группы. Определяется как сумма строк 100.02.006 I, 100.02.007 I, 100.02.009 I и 100.02.010 I (100.02.006 I + 100.02.007 I + 100.02.009 I + 100.02.010 I);</w:t>
      </w:r>
    </w:p>
    <w:bookmarkEnd w:id="394"/>
    <w:bookmarkStart w:name="z409" w:id="395"/>
    <w:p>
      <w:pPr>
        <w:spacing w:after="0"/>
        <w:ind w:left="0"/>
        <w:jc w:val="both"/>
      </w:pPr>
      <w:r>
        <w:rPr>
          <w:rFonts w:ascii="Times New Roman"/>
          <w:b w:val="false"/>
          <w:i w:val="false"/>
          <w:color w:val="000000"/>
          <w:sz w:val="28"/>
        </w:rPr>
        <w:t>
      в строке 100.02.0011 II указываются вычеты по фиксированным активам II группы. Определяется как сумма строк 100.02.006 II, 100.02.007 II, 100.02.008 II, 100.02.009 II и 100.02.010 II (100.02.006 II + 100.02.007 II + 100.02.008 II + 100.02.009 II + 100.02.010 II);</w:t>
      </w:r>
    </w:p>
    <w:bookmarkEnd w:id="395"/>
    <w:bookmarkStart w:name="z410" w:id="396"/>
    <w:p>
      <w:pPr>
        <w:spacing w:after="0"/>
        <w:ind w:left="0"/>
        <w:jc w:val="both"/>
      </w:pPr>
      <w:r>
        <w:rPr>
          <w:rFonts w:ascii="Times New Roman"/>
          <w:b w:val="false"/>
          <w:i w:val="false"/>
          <w:color w:val="000000"/>
          <w:sz w:val="28"/>
        </w:rPr>
        <w:t>
      в строке 100.02.011 III указываются вычеты по фиксированным активам III группы. Определяется как сумма строк 100.02.006 III, 100.02.007 III, 100.02.008 III, 100.02.009 III и 100.02.010 III (100.02.006 III + 100.02.007 III + 100.02.008 III + 100.02.009 III + 100.02.010 III);</w:t>
      </w:r>
    </w:p>
    <w:bookmarkEnd w:id="396"/>
    <w:bookmarkStart w:name="z411" w:id="397"/>
    <w:p>
      <w:pPr>
        <w:spacing w:after="0"/>
        <w:ind w:left="0"/>
        <w:jc w:val="both"/>
      </w:pPr>
      <w:r>
        <w:rPr>
          <w:rFonts w:ascii="Times New Roman"/>
          <w:b w:val="false"/>
          <w:i w:val="false"/>
          <w:color w:val="000000"/>
          <w:sz w:val="28"/>
        </w:rPr>
        <w:t>
      в строке 100.02.011 IV указываются вычеты по фиксированным активам IV группы. Определяется как сумма строк 100.02.006 IV, 100.02.007 IV, 100.02.008 IV, 100.02.009 IV и 100.02.010 IV (100.02.006 IV + 100.02.007 IV + 100.02.008 IV + 100.02.009 IV + 100.02.010 IV);</w:t>
      </w:r>
    </w:p>
    <w:bookmarkEnd w:id="397"/>
    <w:bookmarkStart w:name="z412" w:id="398"/>
    <w:p>
      <w:pPr>
        <w:spacing w:after="0"/>
        <w:ind w:left="0"/>
        <w:jc w:val="both"/>
      </w:pPr>
      <w:r>
        <w:rPr>
          <w:rFonts w:ascii="Times New Roman"/>
          <w:b w:val="false"/>
          <w:i w:val="false"/>
          <w:color w:val="000000"/>
          <w:sz w:val="28"/>
        </w:rPr>
        <w:t xml:space="preserve">
      12) в строке 100.02.012 указываются последующие расходы по арендуемым основным средствам, относимые на вычет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272 Налогового кодекса.</w:t>
      </w:r>
    </w:p>
    <w:bookmarkEnd w:id="398"/>
    <w:bookmarkStart w:name="z413" w:id="399"/>
    <w:p>
      <w:pPr>
        <w:spacing w:after="0"/>
        <w:ind w:left="0"/>
        <w:jc w:val="left"/>
      </w:pPr>
      <w:r>
        <w:rPr>
          <w:rFonts w:ascii="Times New Roman"/>
          <w:b/>
          <w:i w:val="false"/>
          <w:color w:val="000000"/>
        </w:rPr>
        <w:t xml:space="preserve"> Глава 5. Пояснение по заполнению формы 100.03 – Управленческие и общеадминистративные расходы нерезидента</w:t>
      </w:r>
    </w:p>
    <w:bookmarkEnd w:id="399"/>
    <w:bookmarkStart w:name="z414" w:id="400"/>
    <w:p>
      <w:pPr>
        <w:spacing w:after="0"/>
        <w:ind w:left="0"/>
        <w:jc w:val="both"/>
      </w:pPr>
      <w:r>
        <w:rPr>
          <w:rFonts w:ascii="Times New Roman"/>
          <w:b w:val="false"/>
          <w:i w:val="false"/>
          <w:color w:val="000000"/>
          <w:sz w:val="28"/>
        </w:rPr>
        <w:t xml:space="preserve">
      28. Данная форма предназначена для определения суммы управленческих и общеадминистративных расходов, относимых на вычеты в соответствии со </w:t>
      </w:r>
      <w:r>
        <w:rPr>
          <w:rFonts w:ascii="Times New Roman"/>
          <w:b w:val="false"/>
          <w:i w:val="false"/>
          <w:color w:val="000000"/>
          <w:sz w:val="28"/>
        </w:rPr>
        <w:t>статьями 662</w:t>
      </w:r>
      <w:r>
        <w:rPr>
          <w:rFonts w:ascii="Times New Roman"/>
          <w:b w:val="false"/>
          <w:i w:val="false"/>
          <w:color w:val="000000"/>
          <w:sz w:val="28"/>
        </w:rPr>
        <w:t xml:space="preserve">, </w:t>
      </w:r>
      <w:r>
        <w:rPr>
          <w:rFonts w:ascii="Times New Roman"/>
          <w:b w:val="false"/>
          <w:i w:val="false"/>
          <w:color w:val="000000"/>
          <w:sz w:val="28"/>
        </w:rPr>
        <w:t>663</w:t>
      </w:r>
      <w:r>
        <w:rPr>
          <w:rFonts w:ascii="Times New Roman"/>
          <w:b w:val="false"/>
          <w:i w:val="false"/>
          <w:color w:val="000000"/>
          <w:sz w:val="28"/>
        </w:rPr>
        <w:t xml:space="preserve">, </w:t>
      </w:r>
      <w:r>
        <w:rPr>
          <w:rFonts w:ascii="Times New Roman"/>
          <w:b w:val="false"/>
          <w:i w:val="false"/>
          <w:color w:val="000000"/>
          <w:sz w:val="28"/>
        </w:rPr>
        <w:t>664</w:t>
      </w:r>
      <w:r>
        <w:rPr>
          <w:rFonts w:ascii="Times New Roman"/>
          <w:b w:val="false"/>
          <w:i w:val="false"/>
          <w:color w:val="000000"/>
          <w:sz w:val="28"/>
        </w:rPr>
        <w:t xml:space="preserve"> и </w:t>
      </w:r>
      <w:r>
        <w:rPr>
          <w:rFonts w:ascii="Times New Roman"/>
          <w:b w:val="false"/>
          <w:i w:val="false"/>
          <w:color w:val="000000"/>
          <w:sz w:val="28"/>
        </w:rPr>
        <w:t>665</w:t>
      </w:r>
      <w:r>
        <w:rPr>
          <w:rFonts w:ascii="Times New Roman"/>
          <w:b w:val="false"/>
          <w:i w:val="false"/>
          <w:color w:val="000000"/>
          <w:sz w:val="28"/>
        </w:rPr>
        <w:t xml:space="preserve"> Налогового кодекса, и заполняется нерезидентом, осуществляющим деятельность в Республике Казахстан через постоянное учреждение, применяющее положения международного договора об избежании двойного налогообложения и предотвращении уклонения от налогообложения доходов или имущества (капитала), заключенного Республикой Казахстан (далее – международный договор).</w:t>
      </w:r>
    </w:p>
    <w:bookmarkEnd w:id="400"/>
    <w:bookmarkStart w:name="z415" w:id="401"/>
    <w:p>
      <w:pPr>
        <w:spacing w:after="0"/>
        <w:ind w:left="0"/>
        <w:jc w:val="both"/>
      </w:pPr>
      <w:r>
        <w:rPr>
          <w:rFonts w:ascii="Times New Roman"/>
          <w:b w:val="false"/>
          <w:i w:val="false"/>
          <w:color w:val="000000"/>
          <w:sz w:val="28"/>
        </w:rPr>
        <w:t>
      29. В разделе "Дополнительная информация":</w:t>
      </w:r>
    </w:p>
    <w:bookmarkEnd w:id="401"/>
    <w:bookmarkStart w:name="z416" w:id="402"/>
    <w:p>
      <w:pPr>
        <w:spacing w:after="0"/>
        <w:ind w:left="0"/>
        <w:jc w:val="both"/>
      </w:pPr>
      <w:r>
        <w:rPr>
          <w:rFonts w:ascii="Times New Roman"/>
          <w:b w:val="false"/>
          <w:i w:val="false"/>
          <w:color w:val="000000"/>
          <w:sz w:val="28"/>
        </w:rPr>
        <w:t xml:space="preserve">
      1) применяемый метод отнесения расходов на вычеты. Отмечается метод, применяемый при отнесении расходов на вычеты в соответствии со </w:t>
      </w:r>
      <w:r>
        <w:rPr>
          <w:rFonts w:ascii="Times New Roman"/>
          <w:b w:val="false"/>
          <w:i w:val="false"/>
          <w:color w:val="000000"/>
          <w:sz w:val="28"/>
        </w:rPr>
        <w:t>статьей 662</w:t>
      </w:r>
      <w:r>
        <w:rPr>
          <w:rFonts w:ascii="Times New Roman"/>
          <w:b w:val="false"/>
          <w:i w:val="false"/>
          <w:color w:val="000000"/>
          <w:sz w:val="28"/>
        </w:rPr>
        <w:t xml:space="preserve"> Налогового кодекса:</w:t>
      </w:r>
    </w:p>
    <w:bookmarkEnd w:id="402"/>
    <w:bookmarkStart w:name="z417" w:id="403"/>
    <w:p>
      <w:pPr>
        <w:spacing w:after="0"/>
        <w:ind w:left="0"/>
        <w:jc w:val="both"/>
      </w:pPr>
      <w:r>
        <w:rPr>
          <w:rFonts w:ascii="Times New Roman"/>
          <w:b w:val="false"/>
          <w:i w:val="false"/>
          <w:color w:val="000000"/>
          <w:sz w:val="28"/>
        </w:rPr>
        <w:t>
      ячейка А отмечается, если применяется метод пропорционального распределения;</w:t>
      </w:r>
    </w:p>
    <w:bookmarkEnd w:id="403"/>
    <w:bookmarkStart w:name="z418" w:id="404"/>
    <w:p>
      <w:pPr>
        <w:spacing w:after="0"/>
        <w:ind w:left="0"/>
        <w:jc w:val="both"/>
      </w:pPr>
      <w:r>
        <w:rPr>
          <w:rFonts w:ascii="Times New Roman"/>
          <w:b w:val="false"/>
          <w:i w:val="false"/>
          <w:color w:val="000000"/>
          <w:sz w:val="28"/>
        </w:rPr>
        <w:t>
      ячейка В отмечается, если применяется метод непосредственного (прямого) отнесения;</w:t>
      </w:r>
    </w:p>
    <w:bookmarkEnd w:id="404"/>
    <w:bookmarkStart w:name="z419" w:id="405"/>
    <w:p>
      <w:pPr>
        <w:spacing w:after="0"/>
        <w:ind w:left="0"/>
        <w:jc w:val="both"/>
      </w:pPr>
      <w:r>
        <w:rPr>
          <w:rFonts w:ascii="Times New Roman"/>
          <w:b w:val="false"/>
          <w:i w:val="false"/>
          <w:color w:val="000000"/>
          <w:sz w:val="28"/>
        </w:rPr>
        <w:t>
      2) способ исчисления расчетного показателя при применении метода пропорционального распределения. Отмечается применяемый способ исчисления расчетного показателя:</w:t>
      </w:r>
    </w:p>
    <w:bookmarkEnd w:id="405"/>
    <w:bookmarkStart w:name="z420" w:id="406"/>
    <w:p>
      <w:pPr>
        <w:spacing w:after="0"/>
        <w:ind w:left="0"/>
        <w:jc w:val="both"/>
      </w:pPr>
      <w:r>
        <w:rPr>
          <w:rFonts w:ascii="Times New Roman"/>
          <w:b w:val="false"/>
          <w:i w:val="false"/>
          <w:color w:val="000000"/>
          <w:sz w:val="28"/>
        </w:rPr>
        <w:t xml:space="preserve">
      ячейка А отмечается, если применяется способ исчисления расчетного показателя, определяемый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2 статьи 663 Налогового кодекса;</w:t>
      </w:r>
    </w:p>
    <w:bookmarkEnd w:id="406"/>
    <w:bookmarkStart w:name="z421" w:id="407"/>
    <w:p>
      <w:pPr>
        <w:spacing w:after="0"/>
        <w:ind w:left="0"/>
        <w:jc w:val="both"/>
      </w:pPr>
      <w:r>
        <w:rPr>
          <w:rFonts w:ascii="Times New Roman"/>
          <w:b w:val="false"/>
          <w:i w:val="false"/>
          <w:color w:val="000000"/>
          <w:sz w:val="28"/>
        </w:rPr>
        <w:t xml:space="preserve">
      ячейка В отмечается, если применяется способ исчисления расчетного показателя, определяемый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2 статьи 663 Налогового кодекса;</w:t>
      </w:r>
    </w:p>
    <w:bookmarkEnd w:id="407"/>
    <w:bookmarkStart w:name="z422" w:id="408"/>
    <w:p>
      <w:pPr>
        <w:spacing w:after="0"/>
        <w:ind w:left="0"/>
        <w:jc w:val="both"/>
      </w:pPr>
      <w:r>
        <w:rPr>
          <w:rFonts w:ascii="Times New Roman"/>
          <w:b w:val="false"/>
          <w:i w:val="false"/>
          <w:color w:val="000000"/>
          <w:sz w:val="28"/>
        </w:rPr>
        <w:t>
      3) код страны резидентства, с которой заключен международный договор. Указывается код страны резидентства согласно пункту 52 настоящих Правил, с которой Республикой Казахстан заключен применяемый международный договор;</w:t>
      </w:r>
    </w:p>
    <w:bookmarkEnd w:id="408"/>
    <w:bookmarkStart w:name="z423" w:id="409"/>
    <w:p>
      <w:pPr>
        <w:spacing w:after="0"/>
        <w:ind w:left="0"/>
        <w:jc w:val="both"/>
      </w:pPr>
      <w:r>
        <w:rPr>
          <w:rFonts w:ascii="Times New Roman"/>
          <w:b w:val="false"/>
          <w:i w:val="false"/>
          <w:color w:val="000000"/>
          <w:sz w:val="28"/>
        </w:rPr>
        <w:t>
      4) налоговый период. Отмечается дата начала и конца налогового периода в стране, с которой заключен международный договор;</w:t>
      </w:r>
    </w:p>
    <w:bookmarkEnd w:id="409"/>
    <w:bookmarkStart w:name="z424" w:id="410"/>
    <w:p>
      <w:pPr>
        <w:spacing w:after="0"/>
        <w:ind w:left="0"/>
        <w:jc w:val="both"/>
      </w:pPr>
      <w:r>
        <w:rPr>
          <w:rFonts w:ascii="Times New Roman"/>
          <w:b w:val="false"/>
          <w:i w:val="false"/>
          <w:color w:val="000000"/>
          <w:sz w:val="28"/>
        </w:rPr>
        <w:t xml:space="preserve">
      5) поправочный (-ые) коэффициент (-ы) налогового периода (далее – ПКНП). Отмечается размер поправочного (-ых) коэффициента (-ов) К (К1 и К2), в случае его (их) применения в соответствии со </w:t>
      </w:r>
      <w:r>
        <w:rPr>
          <w:rFonts w:ascii="Times New Roman"/>
          <w:b w:val="false"/>
          <w:i w:val="false"/>
          <w:color w:val="000000"/>
          <w:sz w:val="28"/>
        </w:rPr>
        <w:t>статьей 664</w:t>
      </w:r>
      <w:r>
        <w:rPr>
          <w:rFonts w:ascii="Times New Roman"/>
          <w:b w:val="false"/>
          <w:i w:val="false"/>
          <w:color w:val="000000"/>
          <w:sz w:val="28"/>
        </w:rPr>
        <w:t xml:space="preserve"> Налогового кодекса.</w:t>
      </w:r>
    </w:p>
    <w:bookmarkEnd w:id="410"/>
    <w:bookmarkStart w:name="z425" w:id="411"/>
    <w:p>
      <w:pPr>
        <w:spacing w:after="0"/>
        <w:ind w:left="0"/>
        <w:jc w:val="both"/>
      </w:pPr>
      <w:r>
        <w:rPr>
          <w:rFonts w:ascii="Times New Roman"/>
          <w:b w:val="false"/>
          <w:i w:val="false"/>
          <w:color w:val="000000"/>
          <w:sz w:val="28"/>
        </w:rPr>
        <w:t>
      30. В разделе "Расходы":</w:t>
      </w:r>
    </w:p>
    <w:bookmarkEnd w:id="411"/>
    <w:bookmarkStart w:name="z426" w:id="412"/>
    <w:p>
      <w:pPr>
        <w:spacing w:after="0"/>
        <w:ind w:left="0"/>
        <w:jc w:val="both"/>
      </w:pPr>
      <w:r>
        <w:rPr>
          <w:rFonts w:ascii="Times New Roman"/>
          <w:b w:val="false"/>
          <w:i w:val="false"/>
          <w:color w:val="000000"/>
          <w:sz w:val="28"/>
        </w:rPr>
        <w:t>
      1) в графе А указывается порядковый номер строки;</w:t>
      </w:r>
    </w:p>
    <w:bookmarkEnd w:id="412"/>
    <w:bookmarkStart w:name="z427" w:id="413"/>
    <w:p>
      <w:pPr>
        <w:spacing w:after="0"/>
        <w:ind w:left="0"/>
        <w:jc w:val="both"/>
      </w:pPr>
      <w:r>
        <w:rPr>
          <w:rFonts w:ascii="Times New Roman"/>
          <w:b w:val="false"/>
          <w:i w:val="false"/>
          <w:color w:val="000000"/>
          <w:sz w:val="28"/>
        </w:rPr>
        <w:t>
      2) в графе В определены соответствующие показатели;</w:t>
      </w:r>
    </w:p>
    <w:bookmarkEnd w:id="413"/>
    <w:bookmarkStart w:name="z428" w:id="414"/>
    <w:p>
      <w:pPr>
        <w:spacing w:after="0"/>
        <w:ind w:left="0"/>
        <w:jc w:val="both"/>
      </w:pPr>
      <w:r>
        <w:rPr>
          <w:rFonts w:ascii="Times New Roman"/>
          <w:b w:val="false"/>
          <w:i w:val="false"/>
          <w:color w:val="000000"/>
          <w:sz w:val="28"/>
        </w:rPr>
        <w:t>
      3) в графе С указываются суммы совокупного годового дохода, полученного (подлежащего получению) налогоплательщиком-нерезидентом и постоянным учреждением, расположенным в Республике Казахстан. В случае использования ПКНП с его учетом;</w:t>
      </w:r>
    </w:p>
    <w:bookmarkEnd w:id="414"/>
    <w:bookmarkStart w:name="z429" w:id="415"/>
    <w:p>
      <w:pPr>
        <w:spacing w:after="0"/>
        <w:ind w:left="0"/>
        <w:jc w:val="both"/>
      </w:pPr>
      <w:r>
        <w:rPr>
          <w:rFonts w:ascii="Times New Roman"/>
          <w:b w:val="false"/>
          <w:i w:val="false"/>
          <w:color w:val="000000"/>
          <w:sz w:val="28"/>
        </w:rPr>
        <w:t>
      4) в графе D указываются суммы первоначальной (текущей) стоимости основных средств юридического лица-нерезидента и постоянного учреждения, расположенного в Республике Казахстан. В случае использования ПКНП с его учетом;</w:t>
      </w:r>
    </w:p>
    <w:bookmarkEnd w:id="415"/>
    <w:bookmarkStart w:name="z430" w:id="416"/>
    <w:p>
      <w:pPr>
        <w:spacing w:after="0"/>
        <w:ind w:left="0"/>
        <w:jc w:val="both"/>
      </w:pPr>
      <w:r>
        <w:rPr>
          <w:rFonts w:ascii="Times New Roman"/>
          <w:b w:val="false"/>
          <w:i w:val="false"/>
          <w:color w:val="000000"/>
          <w:sz w:val="28"/>
        </w:rPr>
        <w:t>
      5) в графе Е указываются суммы расходов по оплате труда работников налогоплательщика-нерезидента и постоянного учреждения, расположенного в Республике Казахстан. В случае использования ПКНП с его учетом;</w:t>
      </w:r>
    </w:p>
    <w:bookmarkEnd w:id="416"/>
    <w:bookmarkStart w:name="z431" w:id="417"/>
    <w:p>
      <w:pPr>
        <w:spacing w:after="0"/>
        <w:ind w:left="0"/>
        <w:jc w:val="both"/>
      </w:pPr>
      <w:r>
        <w:rPr>
          <w:rFonts w:ascii="Times New Roman"/>
          <w:b w:val="false"/>
          <w:i w:val="false"/>
          <w:color w:val="000000"/>
          <w:sz w:val="28"/>
        </w:rPr>
        <w:t>
      6) в графе F указывается размер расчетного показателя, исчисленный по применяемому способу. Расчетный показатель представляет собой отношение сопоставимых показателей от деятельности в Республике Казахстан через постоянное учреждение к сопоставимым показателям нерезидента, определяемый в строке 4С или как отношение суммы строк 4С, 4D, 4Е к 3 по формуле ((4С+4D+4Е)/3), в зависимости от применяемого способа исчисления расчетного показателя при применении метода пропорционального распределения. При определении расчетного показателя указываются тысячные доли;</w:t>
      </w:r>
    </w:p>
    <w:bookmarkEnd w:id="417"/>
    <w:bookmarkStart w:name="z432" w:id="418"/>
    <w:p>
      <w:pPr>
        <w:spacing w:after="0"/>
        <w:ind w:left="0"/>
        <w:jc w:val="both"/>
      </w:pPr>
      <w:r>
        <w:rPr>
          <w:rFonts w:ascii="Times New Roman"/>
          <w:b w:val="false"/>
          <w:i w:val="false"/>
          <w:color w:val="000000"/>
          <w:sz w:val="28"/>
        </w:rPr>
        <w:t>
      7) в графе G указывается сумма управленческих и общеадминистративных расходов нерезидента, в том числе от деятельности в Республике Казахстан через постоянное учреждение;</w:t>
      </w:r>
    </w:p>
    <w:bookmarkEnd w:id="418"/>
    <w:bookmarkStart w:name="z433" w:id="419"/>
    <w:p>
      <w:pPr>
        <w:spacing w:after="0"/>
        <w:ind w:left="0"/>
        <w:jc w:val="both"/>
      </w:pPr>
      <w:r>
        <w:rPr>
          <w:rFonts w:ascii="Times New Roman"/>
          <w:b w:val="false"/>
          <w:i w:val="false"/>
          <w:color w:val="000000"/>
          <w:sz w:val="28"/>
        </w:rPr>
        <w:t>
      8) в графе H указывается общая сумма затрат налогоплательщика с учетом затрат, отраженных в графе G.</w:t>
      </w:r>
    </w:p>
    <w:bookmarkEnd w:id="419"/>
    <w:bookmarkStart w:name="z434" w:id="420"/>
    <w:p>
      <w:pPr>
        <w:spacing w:after="0"/>
        <w:ind w:left="0"/>
        <w:jc w:val="left"/>
      </w:pPr>
      <w:r>
        <w:rPr>
          <w:rFonts w:ascii="Times New Roman"/>
          <w:b/>
          <w:i w:val="false"/>
          <w:color w:val="000000"/>
        </w:rPr>
        <w:t xml:space="preserve"> Глава 6. Пояснение по заполнению формы 100.04 – Доход, подлежащий освобождению от налогообложения в соответствии с международными договорами</w:t>
      </w:r>
    </w:p>
    <w:bookmarkEnd w:id="420"/>
    <w:bookmarkStart w:name="z435" w:id="421"/>
    <w:p>
      <w:pPr>
        <w:spacing w:after="0"/>
        <w:ind w:left="0"/>
        <w:jc w:val="both"/>
      </w:pPr>
      <w:r>
        <w:rPr>
          <w:rFonts w:ascii="Times New Roman"/>
          <w:b w:val="false"/>
          <w:i w:val="false"/>
          <w:color w:val="000000"/>
          <w:sz w:val="28"/>
        </w:rPr>
        <w:t xml:space="preserve">
      31. Данная форма предназначена для определения дохода, подлежащего освобождению от налогообложения согласно международным договорам, заключенным Республикой Казахстан.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 Налогового кодекса, если международным договором, ратифицированным Республикой Казахстан, установлены иные правила, чем те, которые содержатся в </w:t>
      </w:r>
      <w:r>
        <w:rPr>
          <w:rFonts w:ascii="Times New Roman"/>
          <w:b w:val="false"/>
          <w:i w:val="false"/>
          <w:color w:val="000000"/>
          <w:sz w:val="28"/>
        </w:rPr>
        <w:t>Налоговом</w:t>
      </w:r>
      <w:r>
        <w:rPr>
          <w:rFonts w:ascii="Times New Roman"/>
          <w:b w:val="false"/>
          <w:i w:val="false"/>
          <w:color w:val="000000"/>
          <w:sz w:val="28"/>
        </w:rPr>
        <w:t xml:space="preserve"> кодексе, применяются правила ратифицированного Республикой Казахстан международного договора.</w:t>
      </w:r>
    </w:p>
    <w:bookmarkEnd w:id="421"/>
    <w:bookmarkStart w:name="z436" w:id="422"/>
    <w:p>
      <w:pPr>
        <w:spacing w:after="0"/>
        <w:ind w:left="0"/>
        <w:jc w:val="both"/>
      </w:pPr>
      <w:r>
        <w:rPr>
          <w:rFonts w:ascii="Times New Roman"/>
          <w:b w:val="false"/>
          <w:i w:val="false"/>
          <w:color w:val="000000"/>
          <w:sz w:val="28"/>
        </w:rPr>
        <w:t>
      32. В разделе "Показатели":</w:t>
      </w:r>
    </w:p>
    <w:bookmarkEnd w:id="422"/>
    <w:bookmarkStart w:name="z437" w:id="423"/>
    <w:p>
      <w:pPr>
        <w:spacing w:after="0"/>
        <w:ind w:left="0"/>
        <w:jc w:val="both"/>
      </w:pPr>
      <w:r>
        <w:rPr>
          <w:rFonts w:ascii="Times New Roman"/>
          <w:b w:val="false"/>
          <w:i w:val="false"/>
          <w:color w:val="000000"/>
          <w:sz w:val="28"/>
        </w:rPr>
        <w:t>
      1) в графе А указывается порядковый номер строки;</w:t>
      </w:r>
    </w:p>
    <w:bookmarkEnd w:id="423"/>
    <w:bookmarkStart w:name="z438" w:id="424"/>
    <w:p>
      <w:pPr>
        <w:spacing w:after="0"/>
        <w:ind w:left="0"/>
        <w:jc w:val="both"/>
      </w:pPr>
      <w:r>
        <w:rPr>
          <w:rFonts w:ascii="Times New Roman"/>
          <w:b w:val="false"/>
          <w:i w:val="false"/>
          <w:color w:val="000000"/>
          <w:sz w:val="28"/>
        </w:rPr>
        <w:t xml:space="preserve">
      2) в графе В указывается код вида международного договора согласно пункту 53 настоящих Правил, в соответствии с которым в отношении дохода установлен порядок налогообложения, отличный от порядка, установленного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424"/>
    <w:bookmarkStart w:name="z439" w:id="425"/>
    <w:p>
      <w:pPr>
        <w:spacing w:after="0"/>
        <w:ind w:left="0"/>
        <w:jc w:val="both"/>
      </w:pPr>
      <w:r>
        <w:rPr>
          <w:rFonts w:ascii="Times New Roman"/>
          <w:b w:val="false"/>
          <w:i w:val="false"/>
          <w:color w:val="000000"/>
          <w:sz w:val="28"/>
        </w:rPr>
        <w:t>
      3) в графе С указывается наименование международного договора;</w:t>
      </w:r>
    </w:p>
    <w:bookmarkEnd w:id="425"/>
    <w:bookmarkStart w:name="z440" w:id="426"/>
    <w:p>
      <w:pPr>
        <w:spacing w:after="0"/>
        <w:ind w:left="0"/>
        <w:jc w:val="both"/>
      </w:pPr>
      <w:r>
        <w:rPr>
          <w:rFonts w:ascii="Times New Roman"/>
          <w:b w:val="false"/>
          <w:i w:val="false"/>
          <w:color w:val="000000"/>
          <w:sz w:val="28"/>
        </w:rPr>
        <w:t>
      4) в графе D указывается код страны, с которой заключен международный договор, согласно пункту 52 настоящих Правил;</w:t>
      </w:r>
    </w:p>
    <w:bookmarkEnd w:id="426"/>
    <w:bookmarkStart w:name="z441" w:id="427"/>
    <w:p>
      <w:pPr>
        <w:spacing w:after="0"/>
        <w:ind w:left="0"/>
        <w:jc w:val="both"/>
      </w:pPr>
      <w:r>
        <w:rPr>
          <w:rFonts w:ascii="Times New Roman"/>
          <w:b w:val="false"/>
          <w:i w:val="false"/>
          <w:color w:val="000000"/>
          <w:sz w:val="28"/>
        </w:rPr>
        <w:t>
      5) в графе Е указывается доход, подлежащий освобождению от налогообложения согласно положениям международного договора.</w:t>
      </w:r>
    </w:p>
    <w:bookmarkEnd w:id="427"/>
    <w:bookmarkStart w:name="z442" w:id="428"/>
    <w:p>
      <w:pPr>
        <w:spacing w:after="0"/>
        <w:ind w:left="0"/>
        <w:jc w:val="left"/>
      </w:pPr>
      <w:r>
        <w:rPr>
          <w:rFonts w:ascii="Times New Roman"/>
          <w:b/>
          <w:i w:val="false"/>
          <w:color w:val="000000"/>
        </w:rPr>
        <w:t xml:space="preserve"> Глава 7. Пояснение по заполнению формы 100.05 – Доходы из иностранных источников, с суммы уплаченного иностранного налога и зачета</w:t>
      </w:r>
    </w:p>
    <w:bookmarkEnd w:id="428"/>
    <w:bookmarkStart w:name="z443" w:id="429"/>
    <w:p>
      <w:pPr>
        <w:spacing w:after="0"/>
        <w:ind w:left="0"/>
        <w:jc w:val="both"/>
      </w:pPr>
      <w:r>
        <w:rPr>
          <w:rFonts w:ascii="Times New Roman"/>
          <w:b w:val="false"/>
          <w:i w:val="false"/>
          <w:color w:val="000000"/>
          <w:sz w:val="28"/>
        </w:rPr>
        <w:t xml:space="preserve">
      33. Данная форма предназначена для определения доходов из иностранных источников, в том числе доходов из источников в странах с льготным налогообложением, а также суммы уплаченного иностранного налога и их зачета в соответствии со </w:t>
      </w:r>
      <w:r>
        <w:rPr>
          <w:rFonts w:ascii="Times New Roman"/>
          <w:b w:val="false"/>
          <w:i w:val="false"/>
          <w:color w:val="000000"/>
          <w:sz w:val="28"/>
        </w:rPr>
        <w:t>статьями 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и </w:t>
      </w:r>
      <w:r>
        <w:rPr>
          <w:rFonts w:ascii="Times New Roman"/>
          <w:b w:val="false"/>
          <w:i w:val="false"/>
          <w:color w:val="000000"/>
          <w:sz w:val="28"/>
        </w:rPr>
        <w:t>240</w:t>
      </w:r>
      <w:r>
        <w:rPr>
          <w:rFonts w:ascii="Times New Roman"/>
          <w:b w:val="false"/>
          <w:i w:val="false"/>
          <w:color w:val="000000"/>
          <w:sz w:val="28"/>
        </w:rPr>
        <w:t xml:space="preserve"> Налогового кодекса.</w:t>
      </w:r>
    </w:p>
    <w:bookmarkEnd w:id="429"/>
    <w:bookmarkStart w:name="z444" w:id="430"/>
    <w:p>
      <w:pPr>
        <w:spacing w:after="0"/>
        <w:ind w:left="0"/>
        <w:jc w:val="both"/>
      </w:pPr>
      <w:r>
        <w:rPr>
          <w:rFonts w:ascii="Times New Roman"/>
          <w:b w:val="false"/>
          <w:i w:val="false"/>
          <w:color w:val="000000"/>
          <w:sz w:val="28"/>
        </w:rPr>
        <w:t>
      34. В разделе "Показатели":</w:t>
      </w:r>
    </w:p>
    <w:bookmarkEnd w:id="430"/>
    <w:bookmarkStart w:name="z445" w:id="431"/>
    <w:p>
      <w:pPr>
        <w:spacing w:after="0"/>
        <w:ind w:left="0"/>
        <w:jc w:val="both"/>
      </w:pPr>
      <w:r>
        <w:rPr>
          <w:rFonts w:ascii="Times New Roman"/>
          <w:b w:val="false"/>
          <w:i w:val="false"/>
          <w:color w:val="000000"/>
          <w:sz w:val="28"/>
        </w:rPr>
        <w:t>
      1) в графе А указывается порядковый номер строки;</w:t>
      </w:r>
    </w:p>
    <w:bookmarkEnd w:id="431"/>
    <w:bookmarkStart w:name="z446" w:id="432"/>
    <w:p>
      <w:pPr>
        <w:spacing w:after="0"/>
        <w:ind w:left="0"/>
        <w:jc w:val="both"/>
      </w:pPr>
      <w:r>
        <w:rPr>
          <w:rFonts w:ascii="Times New Roman"/>
          <w:b w:val="false"/>
          <w:i w:val="false"/>
          <w:color w:val="000000"/>
          <w:sz w:val="28"/>
        </w:rPr>
        <w:t>
      2) в графе В указывается код страны согласно пункту 52 настоящих Правил. В данной графе указывается код страны резидентства нерезидента, выплачивающего доход (в случае начисления дохода от деятельности, не связанной с постоянным учреждением), либо код страны – источника дохода (в случае получения дохода от деятельности через постоянное учреждение);</w:t>
      </w:r>
    </w:p>
    <w:bookmarkEnd w:id="432"/>
    <w:bookmarkStart w:name="z447" w:id="433"/>
    <w:p>
      <w:pPr>
        <w:spacing w:after="0"/>
        <w:ind w:left="0"/>
        <w:jc w:val="both"/>
      </w:pPr>
      <w:r>
        <w:rPr>
          <w:rFonts w:ascii="Times New Roman"/>
          <w:b w:val="false"/>
          <w:i w:val="false"/>
          <w:color w:val="000000"/>
          <w:sz w:val="28"/>
        </w:rPr>
        <w:t>
      3) в графе С указывается код вида дохода, указанного в графе Е, начисленного налогоплательщиком-резидентом из иностранных источников, согласно подпункту 2) пункта 50 настоящих Правил.</w:t>
      </w:r>
    </w:p>
    <w:bookmarkEnd w:id="433"/>
    <w:bookmarkStart w:name="z448" w:id="434"/>
    <w:p>
      <w:pPr>
        <w:spacing w:after="0"/>
        <w:ind w:left="0"/>
        <w:jc w:val="both"/>
      </w:pPr>
      <w:r>
        <w:rPr>
          <w:rFonts w:ascii="Times New Roman"/>
          <w:b w:val="false"/>
          <w:i w:val="false"/>
          <w:color w:val="000000"/>
          <w:sz w:val="28"/>
        </w:rPr>
        <w:t xml:space="preserve">
      В случае если налогоплательщиком-резидентом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 </w:t>
      </w:r>
    </w:p>
    <w:bookmarkEnd w:id="434"/>
    <w:bookmarkStart w:name="z449" w:id="435"/>
    <w:p>
      <w:pPr>
        <w:spacing w:after="0"/>
        <w:ind w:left="0"/>
        <w:jc w:val="both"/>
      </w:pPr>
      <w:r>
        <w:rPr>
          <w:rFonts w:ascii="Times New Roman"/>
          <w:b w:val="false"/>
          <w:i w:val="false"/>
          <w:color w:val="000000"/>
          <w:sz w:val="28"/>
        </w:rPr>
        <w:t>
      4) в графе D указывается код валюты дохода, указанного в графе Е, согласно пункту 51 настоящих Правил.</w:t>
      </w:r>
    </w:p>
    <w:bookmarkEnd w:id="435"/>
    <w:bookmarkStart w:name="z450" w:id="436"/>
    <w:p>
      <w:pPr>
        <w:spacing w:after="0"/>
        <w:ind w:left="0"/>
        <w:jc w:val="both"/>
      </w:pPr>
      <w:r>
        <w:rPr>
          <w:rFonts w:ascii="Times New Roman"/>
          <w:b w:val="false"/>
          <w:i w:val="false"/>
          <w:color w:val="000000"/>
          <w:sz w:val="28"/>
        </w:rPr>
        <w:t>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начисленных доходов по каждой валюте;</w:t>
      </w:r>
    </w:p>
    <w:bookmarkEnd w:id="436"/>
    <w:bookmarkStart w:name="z451" w:id="437"/>
    <w:p>
      <w:pPr>
        <w:spacing w:after="0"/>
        <w:ind w:left="0"/>
        <w:jc w:val="both"/>
      </w:pPr>
      <w:r>
        <w:rPr>
          <w:rFonts w:ascii="Times New Roman"/>
          <w:b w:val="false"/>
          <w:i w:val="false"/>
          <w:color w:val="000000"/>
          <w:sz w:val="28"/>
        </w:rPr>
        <w:t xml:space="preserve">
      5) в графе Е указывается сумма дохода из источников в иностранном государстве, начисленного налогоплательщиком-резидентом в течение отчетного налогового периода, который подлежит налогообложению в Республике Казахстан в соответствии со </w:t>
      </w:r>
      <w:r>
        <w:rPr>
          <w:rFonts w:ascii="Times New Roman"/>
          <w:b w:val="false"/>
          <w:i w:val="false"/>
          <w:color w:val="000000"/>
          <w:sz w:val="28"/>
        </w:rPr>
        <w:t>статьями 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и </w:t>
      </w:r>
      <w:r>
        <w:rPr>
          <w:rFonts w:ascii="Times New Roman"/>
          <w:b w:val="false"/>
          <w:i w:val="false"/>
          <w:color w:val="000000"/>
          <w:sz w:val="28"/>
        </w:rPr>
        <w:t>240</w:t>
      </w:r>
      <w:r>
        <w:rPr>
          <w:rFonts w:ascii="Times New Roman"/>
          <w:b w:val="false"/>
          <w:i w:val="false"/>
          <w:color w:val="000000"/>
          <w:sz w:val="28"/>
        </w:rPr>
        <w:t xml:space="preserve"> Налогового кодекса, в иностранной валюте, включая:</w:t>
      </w:r>
    </w:p>
    <w:bookmarkEnd w:id="437"/>
    <w:bookmarkStart w:name="z452" w:id="438"/>
    <w:p>
      <w:pPr>
        <w:spacing w:after="0"/>
        <w:ind w:left="0"/>
        <w:jc w:val="both"/>
      </w:pPr>
      <w:r>
        <w:rPr>
          <w:rFonts w:ascii="Times New Roman"/>
          <w:b w:val="false"/>
          <w:i w:val="false"/>
          <w:color w:val="000000"/>
          <w:sz w:val="28"/>
        </w:rPr>
        <w:t>
      доходы, начисленные от деятельности, не связанные с постоянным учреждением в иностранном государстве,</w:t>
      </w:r>
    </w:p>
    <w:bookmarkEnd w:id="438"/>
    <w:bookmarkStart w:name="z453" w:id="439"/>
    <w:p>
      <w:pPr>
        <w:spacing w:after="0"/>
        <w:ind w:left="0"/>
        <w:jc w:val="both"/>
      </w:pPr>
      <w:r>
        <w:rPr>
          <w:rFonts w:ascii="Times New Roman"/>
          <w:b w:val="false"/>
          <w:i w:val="false"/>
          <w:color w:val="000000"/>
          <w:sz w:val="28"/>
        </w:rPr>
        <w:t>
      доходы от деятельности через постоянное учреждение в иностранном государстве,</w:t>
      </w:r>
    </w:p>
    <w:bookmarkEnd w:id="439"/>
    <w:bookmarkStart w:name="z454" w:id="440"/>
    <w:p>
      <w:pPr>
        <w:spacing w:after="0"/>
        <w:ind w:left="0"/>
        <w:jc w:val="both"/>
      </w:pPr>
      <w:r>
        <w:rPr>
          <w:rFonts w:ascii="Times New Roman"/>
          <w:b w:val="false"/>
          <w:i w:val="false"/>
          <w:color w:val="000000"/>
          <w:sz w:val="28"/>
        </w:rPr>
        <w:t>
      доходы, указанные в настоящем подпункте, начисленные налогоплательщиком-резидентом из источников в государствах с льготным налогообложением.</w:t>
      </w:r>
    </w:p>
    <w:bookmarkEnd w:id="440"/>
    <w:bookmarkStart w:name="z455" w:id="441"/>
    <w:p>
      <w:pPr>
        <w:spacing w:after="0"/>
        <w:ind w:left="0"/>
        <w:jc w:val="both"/>
      </w:pPr>
      <w:r>
        <w:rPr>
          <w:rFonts w:ascii="Times New Roman"/>
          <w:b w:val="false"/>
          <w:i w:val="false"/>
          <w:color w:val="000000"/>
          <w:sz w:val="28"/>
        </w:rPr>
        <w:t>
      В случае если налогоплательщик-резидент начисляет в одном иностранном государстве в одной валюте один вид дохода из нескольких источников, то в данной графе указывается общая сумма такого вида доходов, начисленных в таком иностранном государстве;</w:t>
      </w:r>
    </w:p>
    <w:bookmarkEnd w:id="441"/>
    <w:bookmarkStart w:name="z456" w:id="442"/>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442"/>
    <w:bookmarkStart w:name="z457" w:id="443"/>
    <w:p>
      <w:pPr>
        <w:spacing w:after="0"/>
        <w:ind w:left="0"/>
        <w:jc w:val="both"/>
      </w:pPr>
      <w:r>
        <w:rPr>
          <w:rFonts w:ascii="Times New Roman"/>
          <w:b w:val="false"/>
          <w:i w:val="false"/>
          <w:color w:val="000000"/>
          <w:sz w:val="28"/>
        </w:rPr>
        <w:t xml:space="preserve">
      7) в графе G указывается, в том числе сумма начисленных доходов от деятельности через постоянное учреждение в иностранном государстве, включая такие доходы, начисленные налогоплательщиком-резидентом из источников в государствах с льготным налогообложением, исчисленных в соответствии со </w:t>
      </w:r>
      <w:r>
        <w:rPr>
          <w:rFonts w:ascii="Times New Roman"/>
          <w:b w:val="false"/>
          <w:i w:val="false"/>
          <w:color w:val="000000"/>
          <w:sz w:val="28"/>
        </w:rPr>
        <w:t>статьями 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и </w:t>
      </w:r>
      <w:r>
        <w:rPr>
          <w:rFonts w:ascii="Times New Roman"/>
          <w:b w:val="false"/>
          <w:i w:val="false"/>
          <w:color w:val="000000"/>
          <w:sz w:val="28"/>
        </w:rPr>
        <w:t>240</w:t>
      </w:r>
      <w:r>
        <w:rPr>
          <w:rFonts w:ascii="Times New Roman"/>
          <w:b w:val="false"/>
          <w:i w:val="false"/>
          <w:color w:val="000000"/>
          <w:sz w:val="28"/>
        </w:rPr>
        <w:t xml:space="preserve"> Налогового кодекса, в иностранной валюте;</w:t>
      </w:r>
    </w:p>
    <w:bookmarkEnd w:id="443"/>
    <w:bookmarkStart w:name="z458" w:id="444"/>
    <w:p>
      <w:pPr>
        <w:spacing w:after="0"/>
        <w:ind w:left="0"/>
        <w:jc w:val="both"/>
      </w:pPr>
      <w:r>
        <w:rPr>
          <w:rFonts w:ascii="Times New Roman"/>
          <w:b w:val="false"/>
          <w:i w:val="false"/>
          <w:color w:val="000000"/>
          <w:sz w:val="28"/>
        </w:rPr>
        <w:t>
      8) в графе H указывается сумма доходов, отраженных в графе G,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444"/>
    <w:bookmarkStart w:name="z459" w:id="445"/>
    <w:p>
      <w:pPr>
        <w:spacing w:after="0"/>
        <w:ind w:left="0"/>
        <w:jc w:val="both"/>
      </w:pPr>
      <w:r>
        <w:rPr>
          <w:rFonts w:ascii="Times New Roman"/>
          <w:b w:val="false"/>
          <w:i w:val="false"/>
          <w:color w:val="000000"/>
          <w:sz w:val="28"/>
        </w:rPr>
        <w:t xml:space="preserve">
      9) в графе I указывается сумма иностранного подоходного налога c доходов из источников в иностранных государствах, подлежащие зачету при уплате КПН в Республике Казахстан, исчисленные в соответствии с положениями </w:t>
      </w:r>
      <w:r>
        <w:rPr>
          <w:rFonts w:ascii="Times New Roman"/>
          <w:b w:val="false"/>
          <w:i w:val="false"/>
          <w:color w:val="000000"/>
          <w:sz w:val="28"/>
        </w:rPr>
        <w:t>пунктов 1</w:t>
      </w:r>
      <w:r>
        <w:rPr>
          <w:rFonts w:ascii="Times New Roman"/>
          <w:b w:val="false"/>
          <w:i w:val="false"/>
          <w:color w:val="000000"/>
          <w:sz w:val="28"/>
        </w:rPr>
        <w:t>-</w:t>
      </w:r>
      <w:r>
        <w:rPr>
          <w:rFonts w:ascii="Times New Roman"/>
          <w:b w:val="false"/>
          <w:i w:val="false"/>
          <w:color w:val="000000"/>
          <w:sz w:val="28"/>
        </w:rPr>
        <w:t>3</w:t>
      </w:r>
      <w:r>
        <w:rPr>
          <w:rFonts w:ascii="Times New Roman"/>
          <w:b w:val="false"/>
          <w:i w:val="false"/>
          <w:color w:val="000000"/>
          <w:sz w:val="28"/>
        </w:rPr>
        <w:t xml:space="preserve"> статьи 303 Налогового кодекса, в национальной валюте.</w:t>
      </w:r>
    </w:p>
    <w:bookmarkEnd w:id="445"/>
    <w:bookmarkStart w:name="z460" w:id="446"/>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446"/>
    <w:bookmarkStart w:name="z461" w:id="447"/>
    <w:p>
      <w:pPr>
        <w:spacing w:after="0"/>
        <w:ind w:left="0"/>
        <w:jc w:val="both"/>
      </w:pPr>
      <w:r>
        <w:rPr>
          <w:rFonts w:ascii="Times New Roman"/>
          <w:b w:val="false"/>
          <w:i w:val="false"/>
          <w:color w:val="000000"/>
          <w:sz w:val="28"/>
        </w:rPr>
        <w:t xml:space="preserve">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 </w:t>
      </w:r>
    </w:p>
    <w:bookmarkEnd w:id="447"/>
    <w:bookmarkStart w:name="z462" w:id="448"/>
    <w:p>
      <w:pPr>
        <w:spacing w:after="0"/>
        <w:ind w:left="0"/>
        <w:jc w:val="both"/>
      </w:pPr>
      <w:r>
        <w:rPr>
          <w:rFonts w:ascii="Times New Roman"/>
          <w:b w:val="false"/>
          <w:i w:val="false"/>
          <w:color w:val="000000"/>
          <w:sz w:val="28"/>
        </w:rPr>
        <w:t xml:space="preserve">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Республики Казахстан; </w:t>
      </w:r>
    </w:p>
    <w:bookmarkEnd w:id="448"/>
    <w:bookmarkStart w:name="z463" w:id="449"/>
    <w:p>
      <w:pPr>
        <w:spacing w:after="0"/>
        <w:ind w:left="0"/>
        <w:jc w:val="both"/>
      </w:pPr>
      <w:r>
        <w:rPr>
          <w:rFonts w:ascii="Times New Roman"/>
          <w:b w:val="false"/>
          <w:i w:val="false"/>
          <w:color w:val="000000"/>
          <w:sz w:val="28"/>
        </w:rPr>
        <w:t xml:space="preserve">
      сумму КПН с доходов из источников за пределами Республики Казахстан, исчисленную в Республике Казахстан по ставке, установленной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w:t>
      </w:r>
    </w:p>
    <w:bookmarkEnd w:id="449"/>
    <w:bookmarkStart w:name="z464" w:id="450"/>
    <w:p>
      <w:pPr>
        <w:spacing w:after="0"/>
        <w:ind w:left="0"/>
        <w:jc w:val="both"/>
      </w:pPr>
      <w:r>
        <w:rPr>
          <w:rFonts w:ascii="Times New Roman"/>
          <w:b w:val="false"/>
          <w:i w:val="false"/>
          <w:color w:val="000000"/>
          <w:sz w:val="28"/>
        </w:rPr>
        <w:t xml:space="preserve">
      10) в графе J указывается сумма расходов, понесенных налогоплательщиком-резидентом от деятельности в иностранном государстве через постоянное учреждение, отнесенных на вычеты и исчисленных в соответствии со </w:t>
      </w:r>
      <w:r>
        <w:rPr>
          <w:rFonts w:ascii="Times New Roman"/>
          <w:b w:val="false"/>
          <w:i w:val="false"/>
          <w:color w:val="000000"/>
          <w:sz w:val="28"/>
        </w:rPr>
        <w:t>статьями 242</w:t>
      </w:r>
      <w:r>
        <w:rPr>
          <w:rFonts w:ascii="Times New Roman"/>
          <w:b w:val="false"/>
          <w:i w:val="false"/>
          <w:color w:val="000000"/>
          <w:sz w:val="28"/>
        </w:rPr>
        <w:t xml:space="preserve">, </w:t>
      </w:r>
      <w:r>
        <w:rPr>
          <w:rFonts w:ascii="Times New Roman"/>
          <w:b w:val="false"/>
          <w:i w:val="false"/>
          <w:color w:val="000000"/>
          <w:sz w:val="28"/>
        </w:rPr>
        <w:t>243</w:t>
      </w:r>
      <w:r>
        <w:rPr>
          <w:rFonts w:ascii="Times New Roman"/>
          <w:b w:val="false"/>
          <w:i w:val="false"/>
          <w:color w:val="000000"/>
          <w:sz w:val="28"/>
        </w:rPr>
        <w:t xml:space="preserve">, </w:t>
      </w:r>
      <w:r>
        <w:rPr>
          <w:rFonts w:ascii="Times New Roman"/>
          <w:b w:val="false"/>
          <w:i w:val="false"/>
          <w:color w:val="000000"/>
          <w:sz w:val="28"/>
        </w:rPr>
        <w:t>244</w:t>
      </w:r>
      <w:r>
        <w:rPr>
          <w:rFonts w:ascii="Times New Roman"/>
          <w:b w:val="false"/>
          <w:i w:val="false"/>
          <w:color w:val="000000"/>
          <w:sz w:val="28"/>
        </w:rPr>
        <w:t xml:space="preserve">, </w:t>
      </w:r>
      <w:r>
        <w:rPr>
          <w:rFonts w:ascii="Times New Roman"/>
          <w:b w:val="false"/>
          <w:i w:val="false"/>
          <w:color w:val="000000"/>
          <w:sz w:val="28"/>
        </w:rPr>
        <w:t>245</w:t>
      </w:r>
      <w:r>
        <w:rPr>
          <w:rFonts w:ascii="Times New Roman"/>
          <w:b w:val="false"/>
          <w:i w:val="false"/>
          <w:color w:val="000000"/>
          <w:sz w:val="28"/>
        </w:rPr>
        <w:t xml:space="preserve">, </w:t>
      </w:r>
      <w:r>
        <w:rPr>
          <w:rFonts w:ascii="Times New Roman"/>
          <w:b w:val="false"/>
          <w:i w:val="false"/>
          <w:color w:val="000000"/>
          <w:sz w:val="28"/>
        </w:rPr>
        <w:t>246</w:t>
      </w:r>
      <w:r>
        <w:rPr>
          <w:rFonts w:ascii="Times New Roman"/>
          <w:b w:val="false"/>
          <w:i w:val="false"/>
          <w:color w:val="000000"/>
          <w:sz w:val="28"/>
        </w:rPr>
        <w:t xml:space="preserve">, </w:t>
      </w:r>
      <w:r>
        <w:rPr>
          <w:rFonts w:ascii="Times New Roman"/>
          <w:b w:val="false"/>
          <w:i w:val="false"/>
          <w:color w:val="000000"/>
          <w:sz w:val="28"/>
        </w:rPr>
        <w:t>247</w:t>
      </w:r>
      <w:r>
        <w:rPr>
          <w:rFonts w:ascii="Times New Roman"/>
          <w:b w:val="false"/>
          <w:i w:val="false"/>
          <w:color w:val="000000"/>
          <w:sz w:val="28"/>
        </w:rPr>
        <w:t xml:space="preserve">, </w:t>
      </w:r>
      <w:r>
        <w:rPr>
          <w:rFonts w:ascii="Times New Roman"/>
          <w:b w:val="false"/>
          <w:i w:val="false"/>
          <w:color w:val="000000"/>
          <w:sz w:val="28"/>
        </w:rPr>
        <w:t>248</w:t>
      </w:r>
      <w:r>
        <w:rPr>
          <w:rFonts w:ascii="Times New Roman"/>
          <w:b w:val="false"/>
          <w:i w:val="false"/>
          <w:color w:val="000000"/>
          <w:sz w:val="28"/>
        </w:rPr>
        <w:t xml:space="preserve">, </w:t>
      </w:r>
      <w:r>
        <w:rPr>
          <w:rFonts w:ascii="Times New Roman"/>
          <w:b w:val="false"/>
          <w:i w:val="false"/>
          <w:color w:val="000000"/>
          <w:sz w:val="28"/>
        </w:rPr>
        <w:t>249</w:t>
      </w:r>
      <w:r>
        <w:rPr>
          <w:rFonts w:ascii="Times New Roman"/>
          <w:b w:val="false"/>
          <w:i w:val="false"/>
          <w:color w:val="000000"/>
          <w:sz w:val="28"/>
        </w:rPr>
        <w:t xml:space="preserve">, </w:t>
      </w:r>
      <w:r>
        <w:rPr>
          <w:rFonts w:ascii="Times New Roman"/>
          <w:b w:val="false"/>
          <w:i w:val="false"/>
          <w:color w:val="000000"/>
          <w:sz w:val="28"/>
        </w:rPr>
        <w:t>250</w:t>
      </w:r>
      <w:r>
        <w:rPr>
          <w:rFonts w:ascii="Times New Roman"/>
          <w:b w:val="false"/>
          <w:i w:val="false"/>
          <w:color w:val="000000"/>
          <w:sz w:val="28"/>
        </w:rPr>
        <w:t xml:space="preserve">, </w:t>
      </w:r>
      <w:r>
        <w:rPr>
          <w:rFonts w:ascii="Times New Roman"/>
          <w:b w:val="false"/>
          <w:i w:val="false"/>
          <w:color w:val="000000"/>
          <w:sz w:val="28"/>
        </w:rPr>
        <w:t>251</w:t>
      </w:r>
      <w:r>
        <w:rPr>
          <w:rFonts w:ascii="Times New Roman"/>
          <w:b w:val="false"/>
          <w:i w:val="false"/>
          <w:color w:val="000000"/>
          <w:sz w:val="28"/>
        </w:rPr>
        <w:t xml:space="preserve">, </w:t>
      </w:r>
      <w:r>
        <w:rPr>
          <w:rFonts w:ascii="Times New Roman"/>
          <w:b w:val="false"/>
          <w:i w:val="false"/>
          <w:color w:val="000000"/>
          <w:sz w:val="28"/>
        </w:rPr>
        <w:t>252</w:t>
      </w:r>
      <w:r>
        <w:rPr>
          <w:rFonts w:ascii="Times New Roman"/>
          <w:b w:val="false"/>
          <w:i w:val="false"/>
          <w:color w:val="000000"/>
          <w:sz w:val="28"/>
        </w:rPr>
        <w:t xml:space="preserve">, </w:t>
      </w:r>
      <w:r>
        <w:rPr>
          <w:rFonts w:ascii="Times New Roman"/>
          <w:b w:val="false"/>
          <w:i w:val="false"/>
          <w:color w:val="000000"/>
          <w:sz w:val="28"/>
        </w:rPr>
        <w:t>253</w:t>
      </w:r>
      <w:r>
        <w:rPr>
          <w:rFonts w:ascii="Times New Roman"/>
          <w:b w:val="false"/>
          <w:i w:val="false"/>
          <w:color w:val="000000"/>
          <w:sz w:val="28"/>
        </w:rPr>
        <w:t xml:space="preserve">, </w:t>
      </w:r>
      <w:r>
        <w:rPr>
          <w:rFonts w:ascii="Times New Roman"/>
          <w:b w:val="false"/>
          <w:i w:val="false"/>
          <w:color w:val="000000"/>
          <w:sz w:val="28"/>
        </w:rPr>
        <w:t>254</w:t>
      </w:r>
      <w:r>
        <w:rPr>
          <w:rFonts w:ascii="Times New Roman"/>
          <w:b w:val="false"/>
          <w:i w:val="false"/>
          <w:color w:val="000000"/>
          <w:sz w:val="28"/>
        </w:rPr>
        <w:t xml:space="preserve">, </w:t>
      </w:r>
      <w:r>
        <w:rPr>
          <w:rFonts w:ascii="Times New Roman"/>
          <w:b w:val="false"/>
          <w:i w:val="false"/>
          <w:color w:val="000000"/>
          <w:sz w:val="28"/>
        </w:rPr>
        <w:t>255</w:t>
      </w:r>
      <w:r>
        <w:rPr>
          <w:rFonts w:ascii="Times New Roman"/>
          <w:b w:val="false"/>
          <w:i w:val="false"/>
          <w:color w:val="000000"/>
          <w:sz w:val="28"/>
        </w:rPr>
        <w:t xml:space="preserve">, </w:t>
      </w:r>
      <w:r>
        <w:rPr>
          <w:rFonts w:ascii="Times New Roman"/>
          <w:b w:val="false"/>
          <w:i w:val="false"/>
          <w:color w:val="000000"/>
          <w:sz w:val="28"/>
        </w:rPr>
        <w:t>256</w:t>
      </w:r>
      <w:r>
        <w:rPr>
          <w:rFonts w:ascii="Times New Roman"/>
          <w:b w:val="false"/>
          <w:i w:val="false"/>
          <w:color w:val="000000"/>
          <w:sz w:val="28"/>
        </w:rPr>
        <w:t xml:space="preserve">, </w:t>
      </w:r>
      <w:r>
        <w:rPr>
          <w:rFonts w:ascii="Times New Roman"/>
          <w:b w:val="false"/>
          <w:i w:val="false"/>
          <w:color w:val="000000"/>
          <w:sz w:val="28"/>
        </w:rPr>
        <w:t>257</w:t>
      </w:r>
      <w:r>
        <w:rPr>
          <w:rFonts w:ascii="Times New Roman"/>
          <w:b w:val="false"/>
          <w:i w:val="false"/>
          <w:color w:val="000000"/>
          <w:sz w:val="28"/>
        </w:rPr>
        <w:t xml:space="preserve">,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w:t>
      </w:r>
      <w:r>
        <w:rPr>
          <w:rFonts w:ascii="Times New Roman"/>
          <w:b w:val="false"/>
          <w:i w:val="false"/>
          <w:color w:val="000000"/>
          <w:sz w:val="28"/>
        </w:rPr>
        <w:t>260</w:t>
      </w:r>
      <w:r>
        <w:rPr>
          <w:rFonts w:ascii="Times New Roman"/>
          <w:b w:val="false"/>
          <w:i w:val="false"/>
          <w:color w:val="000000"/>
          <w:sz w:val="28"/>
        </w:rPr>
        <w:t xml:space="preserve">, </w:t>
      </w:r>
      <w:r>
        <w:rPr>
          <w:rFonts w:ascii="Times New Roman"/>
          <w:b w:val="false"/>
          <w:i w:val="false"/>
          <w:color w:val="000000"/>
          <w:sz w:val="28"/>
        </w:rPr>
        <w:t>261</w:t>
      </w:r>
      <w:r>
        <w:rPr>
          <w:rFonts w:ascii="Times New Roman"/>
          <w:b w:val="false"/>
          <w:i w:val="false"/>
          <w:color w:val="000000"/>
          <w:sz w:val="28"/>
        </w:rPr>
        <w:t xml:space="preserve">, </w:t>
      </w:r>
      <w:r>
        <w:rPr>
          <w:rFonts w:ascii="Times New Roman"/>
          <w:b w:val="false"/>
          <w:i w:val="false"/>
          <w:color w:val="000000"/>
          <w:sz w:val="28"/>
        </w:rPr>
        <w:t>262</w:t>
      </w:r>
      <w:r>
        <w:rPr>
          <w:rFonts w:ascii="Times New Roman"/>
          <w:b w:val="false"/>
          <w:i w:val="false"/>
          <w:color w:val="000000"/>
          <w:sz w:val="28"/>
        </w:rPr>
        <w:t xml:space="preserve">, </w:t>
      </w:r>
      <w:r>
        <w:rPr>
          <w:rFonts w:ascii="Times New Roman"/>
          <w:b w:val="false"/>
          <w:i w:val="false"/>
          <w:color w:val="000000"/>
          <w:sz w:val="28"/>
        </w:rPr>
        <w:t>263</w:t>
      </w:r>
      <w:r>
        <w:rPr>
          <w:rFonts w:ascii="Times New Roman"/>
          <w:b w:val="false"/>
          <w:i w:val="false"/>
          <w:color w:val="000000"/>
          <w:sz w:val="28"/>
        </w:rPr>
        <w:t xml:space="preserve">, </w:t>
      </w:r>
      <w:r>
        <w:rPr>
          <w:rFonts w:ascii="Times New Roman"/>
          <w:b w:val="false"/>
          <w:i w:val="false"/>
          <w:color w:val="000000"/>
          <w:sz w:val="28"/>
        </w:rPr>
        <w:t>264</w:t>
      </w:r>
      <w:r>
        <w:rPr>
          <w:rFonts w:ascii="Times New Roman"/>
          <w:b w:val="false"/>
          <w:i w:val="false"/>
          <w:color w:val="000000"/>
          <w:sz w:val="28"/>
        </w:rPr>
        <w:t xml:space="preserve">,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в национальной валюте;</w:t>
      </w:r>
    </w:p>
    <w:bookmarkEnd w:id="450"/>
    <w:bookmarkStart w:name="z465" w:id="451"/>
    <w:p>
      <w:pPr>
        <w:spacing w:after="0"/>
        <w:ind w:left="0"/>
        <w:jc w:val="both"/>
      </w:pPr>
      <w:r>
        <w:rPr>
          <w:rFonts w:ascii="Times New Roman"/>
          <w:b w:val="false"/>
          <w:i w:val="false"/>
          <w:color w:val="000000"/>
          <w:sz w:val="28"/>
        </w:rPr>
        <w:t xml:space="preserve">
      11) в графе K указывается сумма управленческих и общеадминистративных расходов налогоплательщика-резидента, относимых на вычеты постоянными учреждениями за пределами Республики Казахстан, исчисленных в соответствии со </w:t>
      </w:r>
      <w:r>
        <w:rPr>
          <w:rFonts w:ascii="Times New Roman"/>
          <w:b w:val="false"/>
          <w:i w:val="false"/>
          <w:color w:val="000000"/>
          <w:sz w:val="28"/>
        </w:rPr>
        <w:t>статьей 242</w:t>
      </w:r>
      <w:r>
        <w:rPr>
          <w:rFonts w:ascii="Times New Roman"/>
          <w:b w:val="false"/>
          <w:i w:val="false"/>
          <w:color w:val="000000"/>
          <w:sz w:val="28"/>
        </w:rPr>
        <w:t xml:space="preserve"> Налогового кодекса, в национальной валюте.</w:t>
      </w:r>
    </w:p>
    <w:bookmarkEnd w:id="451"/>
    <w:bookmarkStart w:name="z466" w:id="452"/>
    <w:p>
      <w:pPr>
        <w:spacing w:after="0"/>
        <w:ind w:left="0"/>
        <w:jc w:val="both"/>
      </w:pPr>
      <w:r>
        <w:rPr>
          <w:rFonts w:ascii="Times New Roman"/>
          <w:b w:val="false"/>
          <w:i w:val="false"/>
          <w:color w:val="000000"/>
          <w:sz w:val="28"/>
        </w:rPr>
        <w:t>
      Итоговые значения строк графы F, соответствующих кодам видов доходов "2010", "2020", "2030", "2040", "2050", "2170" и "2190" переносятся в строку 100.00.001.</w:t>
      </w:r>
    </w:p>
    <w:bookmarkEnd w:id="452"/>
    <w:bookmarkStart w:name="z467" w:id="453"/>
    <w:p>
      <w:pPr>
        <w:spacing w:after="0"/>
        <w:ind w:left="0"/>
        <w:jc w:val="both"/>
      </w:pPr>
      <w:r>
        <w:rPr>
          <w:rFonts w:ascii="Times New Roman"/>
          <w:b w:val="false"/>
          <w:i w:val="false"/>
          <w:color w:val="000000"/>
          <w:sz w:val="28"/>
        </w:rPr>
        <w:t>
      Итоговые значения строк графы F, соответствующих коду вида дохода "2060", переносятся в строку 100.00.002.</w:t>
      </w:r>
    </w:p>
    <w:bookmarkEnd w:id="453"/>
    <w:bookmarkStart w:name="z468" w:id="454"/>
    <w:p>
      <w:pPr>
        <w:spacing w:after="0"/>
        <w:ind w:left="0"/>
        <w:jc w:val="both"/>
      </w:pPr>
      <w:r>
        <w:rPr>
          <w:rFonts w:ascii="Times New Roman"/>
          <w:b w:val="false"/>
          <w:i w:val="false"/>
          <w:color w:val="000000"/>
          <w:sz w:val="28"/>
        </w:rPr>
        <w:t>
      Итоговые значения строк графы F, соответствующих иным кодам видов доходов, переносятся в строку 100.00.004.</w:t>
      </w:r>
    </w:p>
    <w:bookmarkEnd w:id="454"/>
    <w:bookmarkStart w:name="z469" w:id="455"/>
    <w:p>
      <w:pPr>
        <w:spacing w:after="0"/>
        <w:ind w:left="0"/>
        <w:jc w:val="both"/>
      </w:pPr>
      <w:r>
        <w:rPr>
          <w:rFonts w:ascii="Times New Roman"/>
          <w:b w:val="false"/>
          <w:i w:val="false"/>
          <w:color w:val="000000"/>
          <w:sz w:val="28"/>
        </w:rPr>
        <w:t>
      Итоговое значение графы F переносится в строку 100.00.045.</w:t>
      </w:r>
    </w:p>
    <w:bookmarkEnd w:id="455"/>
    <w:bookmarkStart w:name="z470" w:id="456"/>
    <w:p>
      <w:pPr>
        <w:spacing w:after="0"/>
        <w:ind w:left="0"/>
        <w:jc w:val="both"/>
      </w:pPr>
      <w:r>
        <w:rPr>
          <w:rFonts w:ascii="Times New Roman"/>
          <w:b w:val="false"/>
          <w:i w:val="false"/>
          <w:color w:val="000000"/>
          <w:sz w:val="28"/>
        </w:rPr>
        <w:t>
      Итоговое значение графы I переносится в строку 100.00.058 I.</w:t>
      </w:r>
    </w:p>
    <w:bookmarkEnd w:id="456"/>
    <w:bookmarkStart w:name="z471" w:id="457"/>
    <w:p>
      <w:pPr>
        <w:spacing w:after="0"/>
        <w:ind w:left="0"/>
        <w:jc w:val="left"/>
      </w:pPr>
      <w:r>
        <w:rPr>
          <w:rFonts w:ascii="Times New Roman"/>
          <w:b/>
          <w:i w:val="false"/>
          <w:color w:val="000000"/>
        </w:rPr>
        <w:t xml:space="preserve"> Глава 8. Пояснение по заполнению формы 100.06 – Об объектах налогообложения и (или) объектах, связанных с налогообложением, по исчислению КПН по видам деятельности, по которым предусмотрено ведение раздельного учета</w:t>
      </w:r>
    </w:p>
    <w:bookmarkEnd w:id="457"/>
    <w:bookmarkStart w:name="z472" w:id="458"/>
    <w:p>
      <w:pPr>
        <w:spacing w:after="0"/>
        <w:ind w:left="0"/>
        <w:jc w:val="both"/>
      </w:pPr>
      <w:r>
        <w:rPr>
          <w:rFonts w:ascii="Times New Roman"/>
          <w:b w:val="false"/>
          <w:i w:val="false"/>
          <w:color w:val="000000"/>
          <w:sz w:val="28"/>
        </w:rPr>
        <w:t xml:space="preserve">
      35. Данная форма предназначена для отражения информации об объектах налогообложения и (или) объектах, связанных с налогообложением, по исчислению КПН по выделяемым категориям, в отношении которых предусмотрено ведение раздельного налогового учета в случаях, предусмотренных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458"/>
    <w:bookmarkStart w:name="z473" w:id="459"/>
    <w:p>
      <w:pPr>
        <w:spacing w:after="0"/>
        <w:ind w:left="0"/>
        <w:jc w:val="both"/>
      </w:pPr>
      <w:r>
        <w:rPr>
          <w:rFonts w:ascii="Times New Roman"/>
          <w:b w:val="false"/>
          <w:i w:val="false"/>
          <w:color w:val="000000"/>
          <w:sz w:val="28"/>
        </w:rPr>
        <w:t>
      Заполнение данной формы осуществляется:</w:t>
      </w:r>
    </w:p>
    <w:bookmarkEnd w:id="459"/>
    <w:bookmarkStart w:name="z474" w:id="460"/>
    <w:p>
      <w:pPr>
        <w:spacing w:after="0"/>
        <w:ind w:left="0"/>
        <w:jc w:val="both"/>
      </w:pPr>
      <w:r>
        <w:rPr>
          <w:rFonts w:ascii="Times New Roman"/>
          <w:b w:val="false"/>
          <w:i w:val="false"/>
          <w:color w:val="000000"/>
          <w:sz w:val="28"/>
        </w:rPr>
        <w:t xml:space="preserve">
      1) отдельно по каждому признаку видов деятельности; </w:t>
      </w:r>
    </w:p>
    <w:bookmarkEnd w:id="460"/>
    <w:bookmarkStart w:name="z475" w:id="461"/>
    <w:p>
      <w:pPr>
        <w:spacing w:after="0"/>
        <w:ind w:left="0"/>
        <w:jc w:val="both"/>
      </w:pPr>
      <w:r>
        <w:rPr>
          <w:rFonts w:ascii="Times New Roman"/>
          <w:b w:val="false"/>
          <w:i w:val="false"/>
          <w:color w:val="000000"/>
          <w:sz w:val="28"/>
        </w:rPr>
        <w:t xml:space="preserve">
      2) в случае осуществления деятельности по договору доверительного управления, в соответствии с которым на доверительного управляющего возложены обязательства по исчислению, уплате и представлению налоговой отчетности по КПН – по деятельности по доверительному управлению отдельно по каждому договору доверительного управления имуществом или иному случаю возникновения доверительного управления имуществом и прочей деятельности. </w:t>
      </w:r>
    </w:p>
    <w:bookmarkEnd w:id="461"/>
    <w:bookmarkStart w:name="z476" w:id="462"/>
    <w:p>
      <w:pPr>
        <w:spacing w:after="0"/>
        <w:ind w:left="0"/>
        <w:jc w:val="both"/>
      </w:pPr>
      <w:r>
        <w:rPr>
          <w:rFonts w:ascii="Times New Roman"/>
          <w:b w:val="false"/>
          <w:i w:val="false"/>
          <w:color w:val="000000"/>
          <w:sz w:val="28"/>
        </w:rPr>
        <w:t>
      В строке 3 отмечается ячейка, соответствующая видам деятельности, по которым осуществляется ведение раздельного учета:</w:t>
      </w:r>
    </w:p>
    <w:bookmarkEnd w:id="462"/>
    <w:bookmarkStart w:name="z477" w:id="463"/>
    <w:p>
      <w:pPr>
        <w:spacing w:after="0"/>
        <w:ind w:left="0"/>
        <w:jc w:val="both"/>
      </w:pPr>
      <w:r>
        <w:rPr>
          <w:rFonts w:ascii="Times New Roman"/>
          <w:b w:val="false"/>
          <w:i w:val="false"/>
          <w:color w:val="000000"/>
          <w:sz w:val="28"/>
        </w:rPr>
        <w:t xml:space="preserve">
      признак 1 – виды деятельности, на которые распространяется специальный налоговый режим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с исчислением КПН по ставке,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313 Налогового кодекса;</w:t>
      </w:r>
    </w:p>
    <w:bookmarkEnd w:id="463"/>
    <w:bookmarkStart w:name="z478" w:id="464"/>
    <w:p>
      <w:pPr>
        <w:spacing w:after="0"/>
        <w:ind w:left="0"/>
        <w:jc w:val="both"/>
      </w:pPr>
      <w:r>
        <w:rPr>
          <w:rFonts w:ascii="Times New Roman"/>
          <w:b w:val="false"/>
          <w:i w:val="false"/>
          <w:color w:val="000000"/>
          <w:sz w:val="28"/>
        </w:rPr>
        <w:t xml:space="preserve">
      признак 2 – виды деятельности, на которые распространяется специальный налоговый режим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с исчислением КПН по ставке, предусмотренной </w:t>
      </w:r>
      <w:r>
        <w:rPr>
          <w:rFonts w:ascii="Times New Roman"/>
          <w:b w:val="false"/>
          <w:i w:val="false"/>
          <w:color w:val="000000"/>
          <w:sz w:val="28"/>
        </w:rPr>
        <w:t>пунктом 2</w:t>
      </w:r>
      <w:r>
        <w:rPr>
          <w:rFonts w:ascii="Times New Roman"/>
          <w:b w:val="false"/>
          <w:i w:val="false"/>
          <w:color w:val="000000"/>
          <w:sz w:val="28"/>
        </w:rPr>
        <w:t xml:space="preserve"> статьи 313 Налогового кодекса;</w:t>
      </w:r>
    </w:p>
    <w:bookmarkEnd w:id="464"/>
    <w:bookmarkStart w:name="z479" w:id="465"/>
    <w:p>
      <w:pPr>
        <w:spacing w:after="0"/>
        <w:ind w:left="0"/>
        <w:jc w:val="both"/>
      </w:pPr>
      <w:r>
        <w:rPr>
          <w:rFonts w:ascii="Times New Roman"/>
          <w:b w:val="false"/>
          <w:i w:val="false"/>
          <w:color w:val="000000"/>
          <w:sz w:val="28"/>
        </w:rPr>
        <w:t xml:space="preserve">
      признак 3 – виды деятельности, доходы от осуществления которых подлежат обложению КПН в общеустановленном порядке по ставке,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313 Налогового кодекса;</w:t>
      </w:r>
    </w:p>
    <w:bookmarkEnd w:id="465"/>
    <w:bookmarkStart w:name="z480" w:id="466"/>
    <w:p>
      <w:pPr>
        <w:spacing w:after="0"/>
        <w:ind w:left="0"/>
        <w:jc w:val="both"/>
      </w:pPr>
      <w:r>
        <w:rPr>
          <w:rFonts w:ascii="Times New Roman"/>
          <w:b w:val="false"/>
          <w:i w:val="false"/>
          <w:color w:val="000000"/>
          <w:sz w:val="28"/>
        </w:rPr>
        <w:t xml:space="preserve">
      признак 4 – виды деятельности, доходы от осуществления которых подлежат обложению КПН в общеустановленном порядке по ставке, предусмотренной </w:t>
      </w:r>
      <w:r>
        <w:rPr>
          <w:rFonts w:ascii="Times New Roman"/>
          <w:b w:val="false"/>
          <w:i w:val="false"/>
          <w:color w:val="000000"/>
          <w:sz w:val="28"/>
        </w:rPr>
        <w:t>пунктом 2</w:t>
      </w:r>
      <w:r>
        <w:rPr>
          <w:rFonts w:ascii="Times New Roman"/>
          <w:b w:val="false"/>
          <w:i w:val="false"/>
          <w:color w:val="000000"/>
          <w:sz w:val="28"/>
        </w:rPr>
        <w:t xml:space="preserve"> статьи 313 Налогового кодекса.</w:t>
      </w:r>
    </w:p>
    <w:bookmarkEnd w:id="466"/>
    <w:bookmarkStart w:name="z481" w:id="467"/>
    <w:p>
      <w:pPr>
        <w:spacing w:after="0"/>
        <w:ind w:left="0"/>
        <w:jc w:val="both"/>
      </w:pPr>
      <w:r>
        <w:rPr>
          <w:rFonts w:ascii="Times New Roman"/>
          <w:b w:val="false"/>
          <w:i w:val="false"/>
          <w:color w:val="000000"/>
          <w:sz w:val="28"/>
        </w:rPr>
        <w:t>
      В строке 4 отражается значение, соответствующее деятельности по которой ведется раздельный учет:</w:t>
      </w:r>
    </w:p>
    <w:bookmarkEnd w:id="467"/>
    <w:bookmarkStart w:name="z482" w:id="468"/>
    <w:p>
      <w:pPr>
        <w:spacing w:after="0"/>
        <w:ind w:left="0"/>
        <w:jc w:val="both"/>
      </w:pPr>
      <w:r>
        <w:rPr>
          <w:rFonts w:ascii="Times New Roman"/>
          <w:b w:val="false"/>
          <w:i w:val="false"/>
          <w:color w:val="000000"/>
          <w:sz w:val="28"/>
        </w:rPr>
        <w:t>
      1 – по совместной деятельности;</w:t>
      </w:r>
    </w:p>
    <w:bookmarkEnd w:id="468"/>
    <w:bookmarkStart w:name="z483" w:id="469"/>
    <w:p>
      <w:pPr>
        <w:spacing w:after="0"/>
        <w:ind w:left="0"/>
        <w:jc w:val="both"/>
      </w:pPr>
      <w:r>
        <w:rPr>
          <w:rFonts w:ascii="Times New Roman"/>
          <w:b w:val="false"/>
          <w:i w:val="false"/>
          <w:color w:val="000000"/>
          <w:sz w:val="28"/>
        </w:rPr>
        <w:t>
      2 – по доверительному управлению;</w:t>
      </w:r>
    </w:p>
    <w:bookmarkEnd w:id="469"/>
    <w:bookmarkStart w:name="z484" w:id="470"/>
    <w:p>
      <w:pPr>
        <w:spacing w:after="0"/>
        <w:ind w:left="0"/>
        <w:jc w:val="both"/>
      </w:pPr>
      <w:r>
        <w:rPr>
          <w:rFonts w:ascii="Times New Roman"/>
          <w:b w:val="false"/>
          <w:i w:val="false"/>
          <w:color w:val="000000"/>
          <w:sz w:val="28"/>
        </w:rPr>
        <w:t xml:space="preserve">
      3 – по доходам некоммерческой организации, определенным </w:t>
      </w:r>
      <w:r>
        <w:rPr>
          <w:rFonts w:ascii="Times New Roman"/>
          <w:b w:val="false"/>
          <w:i w:val="false"/>
          <w:color w:val="000000"/>
          <w:sz w:val="28"/>
        </w:rPr>
        <w:t>пунктом 2</w:t>
      </w:r>
      <w:r>
        <w:rPr>
          <w:rFonts w:ascii="Times New Roman"/>
          <w:b w:val="false"/>
          <w:i w:val="false"/>
          <w:color w:val="000000"/>
          <w:sz w:val="28"/>
        </w:rPr>
        <w:t xml:space="preserve"> статьи 289 Налогового кодекса;</w:t>
      </w:r>
    </w:p>
    <w:bookmarkEnd w:id="470"/>
    <w:bookmarkStart w:name="z485" w:id="471"/>
    <w:p>
      <w:pPr>
        <w:spacing w:after="0"/>
        <w:ind w:left="0"/>
        <w:jc w:val="both"/>
      </w:pPr>
      <w:r>
        <w:rPr>
          <w:rFonts w:ascii="Times New Roman"/>
          <w:b w:val="false"/>
          <w:i w:val="false"/>
          <w:color w:val="000000"/>
          <w:sz w:val="28"/>
        </w:rPr>
        <w:t xml:space="preserve">
      4 – по доходам организации, специализирующейся на улучшении качества кредитных портфелей банков второго уровня, единственным акционером которой является Правительство Республики Казахстан, определенным </w:t>
      </w:r>
      <w:r>
        <w:rPr>
          <w:rFonts w:ascii="Times New Roman"/>
          <w:b w:val="false"/>
          <w:i w:val="false"/>
          <w:color w:val="000000"/>
          <w:sz w:val="28"/>
        </w:rPr>
        <w:t>пунктом 1</w:t>
      </w:r>
      <w:r>
        <w:rPr>
          <w:rFonts w:ascii="Times New Roman"/>
          <w:b w:val="false"/>
          <w:i w:val="false"/>
          <w:color w:val="000000"/>
          <w:sz w:val="28"/>
        </w:rPr>
        <w:t xml:space="preserve"> статьи 292 Налогового кодекса;</w:t>
      </w:r>
    </w:p>
    <w:bookmarkEnd w:id="471"/>
    <w:bookmarkStart w:name="z486" w:id="472"/>
    <w:p>
      <w:pPr>
        <w:spacing w:after="0"/>
        <w:ind w:left="0"/>
        <w:jc w:val="both"/>
      </w:pPr>
      <w:r>
        <w:rPr>
          <w:rFonts w:ascii="Times New Roman"/>
          <w:b w:val="false"/>
          <w:i w:val="false"/>
          <w:color w:val="000000"/>
          <w:sz w:val="28"/>
        </w:rPr>
        <w:t>
      5 – по перевозке груза морским судном, зарегистрированным в международном судовом реестре Республики Казахстан;</w:t>
      </w:r>
    </w:p>
    <w:bookmarkEnd w:id="472"/>
    <w:bookmarkStart w:name="z487" w:id="473"/>
    <w:p>
      <w:pPr>
        <w:spacing w:after="0"/>
        <w:ind w:left="0"/>
        <w:jc w:val="both"/>
      </w:pPr>
      <w:r>
        <w:rPr>
          <w:rFonts w:ascii="Times New Roman"/>
          <w:b w:val="false"/>
          <w:i w:val="false"/>
          <w:color w:val="000000"/>
          <w:sz w:val="28"/>
        </w:rPr>
        <w:t>
      6 – по электронной торговле товарами;</w:t>
      </w:r>
    </w:p>
    <w:bookmarkEnd w:id="473"/>
    <w:bookmarkStart w:name="z488" w:id="474"/>
    <w:p>
      <w:pPr>
        <w:spacing w:after="0"/>
        <w:ind w:left="0"/>
        <w:jc w:val="both"/>
      </w:pPr>
      <w:r>
        <w:rPr>
          <w:rFonts w:ascii="Times New Roman"/>
          <w:b w:val="false"/>
          <w:i w:val="false"/>
          <w:color w:val="000000"/>
          <w:sz w:val="28"/>
        </w:rPr>
        <w:t>
      7 – по деятельности по показу фильма, признанного национальным фильмом в соответствии с законодательством Республики Казахстан о кинематографии;</w:t>
      </w:r>
    </w:p>
    <w:bookmarkEnd w:id="474"/>
    <w:bookmarkStart w:name="z489" w:id="475"/>
    <w:p>
      <w:pPr>
        <w:spacing w:after="0"/>
        <w:ind w:left="0"/>
        <w:jc w:val="both"/>
      </w:pPr>
      <w:r>
        <w:rPr>
          <w:rFonts w:ascii="Times New Roman"/>
          <w:b w:val="false"/>
          <w:i w:val="false"/>
          <w:color w:val="000000"/>
          <w:sz w:val="28"/>
        </w:rPr>
        <w:t>
      8 – по деятельности организации, являющейся правообладателем фильма, признанного национальным фильмом в соответствии с законодательством Республики Казахстан о кинематографии;</w:t>
      </w:r>
    </w:p>
    <w:bookmarkEnd w:id="475"/>
    <w:bookmarkStart w:name="z490" w:id="476"/>
    <w:p>
      <w:pPr>
        <w:spacing w:after="0"/>
        <w:ind w:left="0"/>
        <w:jc w:val="both"/>
      </w:pPr>
      <w:r>
        <w:rPr>
          <w:rFonts w:ascii="Times New Roman"/>
          <w:b w:val="false"/>
          <w:i w:val="false"/>
          <w:color w:val="000000"/>
          <w:sz w:val="28"/>
        </w:rPr>
        <w:t>
      9 – по деятельности участника международного технологического парка "Астана Хаб";</w:t>
      </w:r>
    </w:p>
    <w:bookmarkEnd w:id="476"/>
    <w:bookmarkStart w:name="z491" w:id="477"/>
    <w:p>
      <w:pPr>
        <w:spacing w:after="0"/>
        <w:ind w:left="0"/>
        <w:jc w:val="both"/>
      </w:pPr>
      <w:r>
        <w:rPr>
          <w:rFonts w:ascii="Times New Roman"/>
          <w:b w:val="false"/>
          <w:i w:val="false"/>
          <w:color w:val="000000"/>
          <w:sz w:val="28"/>
        </w:rPr>
        <w:t>
      10 – по приоритетным видам деятельности, осуществляемым на территории специальной экономической зоны;</w:t>
      </w:r>
    </w:p>
    <w:bookmarkEnd w:id="477"/>
    <w:bookmarkStart w:name="z492" w:id="478"/>
    <w:p>
      <w:pPr>
        <w:spacing w:after="0"/>
        <w:ind w:left="0"/>
        <w:jc w:val="both"/>
      </w:pPr>
      <w:r>
        <w:rPr>
          <w:rFonts w:ascii="Times New Roman"/>
          <w:b w:val="false"/>
          <w:i w:val="false"/>
          <w:color w:val="000000"/>
          <w:sz w:val="28"/>
        </w:rPr>
        <w:t>
      11 – по приоритетным видам деятельности в рамках инвестиционного контракта;</w:t>
      </w:r>
    </w:p>
    <w:bookmarkEnd w:id="478"/>
    <w:bookmarkStart w:name="z493" w:id="479"/>
    <w:p>
      <w:pPr>
        <w:spacing w:after="0"/>
        <w:ind w:left="0"/>
        <w:jc w:val="both"/>
      </w:pPr>
      <w:r>
        <w:rPr>
          <w:rFonts w:ascii="Times New Roman"/>
          <w:b w:val="false"/>
          <w:i w:val="false"/>
          <w:color w:val="000000"/>
          <w:sz w:val="28"/>
        </w:rPr>
        <w:t>
      12 – по деятельности, по которой налогообложение осуществляется в общеустановленном порядке.</w:t>
      </w:r>
    </w:p>
    <w:bookmarkEnd w:id="479"/>
    <w:bookmarkStart w:name="z494" w:id="480"/>
    <w:p>
      <w:pPr>
        <w:spacing w:after="0"/>
        <w:ind w:left="0"/>
        <w:jc w:val="both"/>
      </w:pPr>
      <w:r>
        <w:rPr>
          <w:rFonts w:ascii="Times New Roman"/>
          <w:b w:val="false"/>
          <w:i w:val="false"/>
          <w:color w:val="000000"/>
          <w:sz w:val="28"/>
        </w:rPr>
        <w:t>
      36. В разделе "Показатели":</w:t>
      </w:r>
    </w:p>
    <w:bookmarkEnd w:id="480"/>
    <w:bookmarkStart w:name="z495" w:id="481"/>
    <w:p>
      <w:pPr>
        <w:spacing w:after="0"/>
        <w:ind w:left="0"/>
        <w:jc w:val="both"/>
      </w:pPr>
      <w:r>
        <w:rPr>
          <w:rFonts w:ascii="Times New Roman"/>
          <w:b w:val="false"/>
          <w:i w:val="false"/>
          <w:color w:val="000000"/>
          <w:sz w:val="28"/>
        </w:rPr>
        <w:t>
      1) в строке 100.06.001 указывается совокупный годовой доход:</w:t>
      </w:r>
    </w:p>
    <w:bookmarkEnd w:id="481"/>
    <w:bookmarkStart w:name="z496" w:id="482"/>
    <w:p>
      <w:pPr>
        <w:spacing w:after="0"/>
        <w:ind w:left="0"/>
        <w:jc w:val="both"/>
      </w:pPr>
      <w:r>
        <w:rPr>
          <w:rFonts w:ascii="Times New Roman"/>
          <w:b w:val="false"/>
          <w:i w:val="false"/>
          <w:color w:val="000000"/>
          <w:sz w:val="28"/>
        </w:rPr>
        <w:t xml:space="preserve">
      в строке 100.06.001 I указывается доход от реализации, определяемый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w:t>
      </w:r>
    </w:p>
    <w:bookmarkEnd w:id="482"/>
    <w:bookmarkStart w:name="z497" w:id="483"/>
    <w:p>
      <w:pPr>
        <w:spacing w:after="0"/>
        <w:ind w:left="0"/>
        <w:jc w:val="both"/>
      </w:pPr>
      <w:r>
        <w:rPr>
          <w:rFonts w:ascii="Times New Roman"/>
          <w:b w:val="false"/>
          <w:i w:val="false"/>
          <w:color w:val="000000"/>
          <w:sz w:val="28"/>
        </w:rPr>
        <w:t xml:space="preserve">
      2) в строке 100.06.002 указывается сумма корректировки совокупного годового дохода, осуществляемой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483"/>
    <w:bookmarkStart w:name="z498" w:id="484"/>
    <w:p>
      <w:pPr>
        <w:spacing w:after="0"/>
        <w:ind w:left="0"/>
        <w:jc w:val="both"/>
      </w:pPr>
      <w:r>
        <w:rPr>
          <w:rFonts w:ascii="Times New Roman"/>
          <w:b w:val="false"/>
          <w:i w:val="false"/>
          <w:color w:val="000000"/>
          <w:sz w:val="28"/>
        </w:rPr>
        <w:t xml:space="preserve">
      3) в строке 100.06.003 указывается сумма корректировки совокупного годового дохода, осуществляемой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241 Налогового кодекса;</w:t>
      </w:r>
    </w:p>
    <w:bookmarkEnd w:id="484"/>
    <w:bookmarkStart w:name="z499" w:id="485"/>
    <w:p>
      <w:pPr>
        <w:spacing w:after="0"/>
        <w:ind w:left="0"/>
        <w:jc w:val="both"/>
      </w:pPr>
      <w:r>
        <w:rPr>
          <w:rFonts w:ascii="Times New Roman"/>
          <w:b w:val="false"/>
          <w:i w:val="false"/>
          <w:color w:val="000000"/>
          <w:sz w:val="28"/>
        </w:rPr>
        <w:t>
      4) в строке 100.06.004 указывается совокупный годовой доход с учетом корректировок, определяемый как разница строк 100.06.001 и 100.06.002, увеличенная на строку 100.06.003 (в случае, если значение данной строки положительное) или уменьшенная на строку 100.06.003 (в случае, если значение данной строки отрицательное) (100.06.001 – 100.06.002) + (–) 100.06.003);</w:t>
      </w:r>
    </w:p>
    <w:bookmarkEnd w:id="485"/>
    <w:bookmarkStart w:name="z500" w:id="486"/>
    <w:p>
      <w:pPr>
        <w:spacing w:after="0"/>
        <w:ind w:left="0"/>
        <w:jc w:val="both"/>
      </w:pPr>
      <w:r>
        <w:rPr>
          <w:rFonts w:ascii="Times New Roman"/>
          <w:b w:val="false"/>
          <w:i w:val="false"/>
          <w:color w:val="000000"/>
          <w:sz w:val="28"/>
        </w:rPr>
        <w:t>
      5) в строке 100.06.005 указывается общая сумма расходов, подлежащая отнесению на вычеты;</w:t>
      </w:r>
    </w:p>
    <w:bookmarkEnd w:id="486"/>
    <w:bookmarkStart w:name="z501" w:id="487"/>
    <w:p>
      <w:pPr>
        <w:spacing w:after="0"/>
        <w:ind w:left="0"/>
        <w:jc w:val="both"/>
      </w:pPr>
      <w:r>
        <w:rPr>
          <w:rFonts w:ascii="Times New Roman"/>
          <w:b w:val="false"/>
          <w:i w:val="false"/>
          <w:color w:val="000000"/>
          <w:sz w:val="28"/>
        </w:rPr>
        <w:t xml:space="preserve">
      в строке 100.06.005 I указывается себестоимость реализованных (использованных) товаров, приобретенных и безвозмездно полученных работ, услуг, относимая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w:t>
      </w:r>
    </w:p>
    <w:bookmarkEnd w:id="487"/>
    <w:bookmarkStart w:name="z502" w:id="488"/>
    <w:p>
      <w:pPr>
        <w:spacing w:after="0"/>
        <w:ind w:left="0"/>
        <w:jc w:val="both"/>
      </w:pPr>
      <w:r>
        <w:rPr>
          <w:rFonts w:ascii="Times New Roman"/>
          <w:b w:val="false"/>
          <w:i w:val="false"/>
          <w:color w:val="000000"/>
          <w:sz w:val="28"/>
        </w:rPr>
        <w:t xml:space="preserve">
      в строке 100.06.005 II указывается сумма вычетов по фиксированным активам и арендованным основным средствам, определяемая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w:t>
      </w:r>
    </w:p>
    <w:bookmarkEnd w:id="488"/>
    <w:bookmarkStart w:name="z503" w:id="489"/>
    <w:p>
      <w:pPr>
        <w:spacing w:after="0"/>
        <w:ind w:left="0"/>
        <w:jc w:val="both"/>
      </w:pPr>
      <w:r>
        <w:rPr>
          <w:rFonts w:ascii="Times New Roman"/>
          <w:b w:val="false"/>
          <w:i w:val="false"/>
          <w:color w:val="000000"/>
          <w:sz w:val="28"/>
        </w:rPr>
        <w:t xml:space="preserve">
      6) в строке 100.06.006 указывается сумма корректировок доходов,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489"/>
    <w:bookmarkStart w:name="z504" w:id="490"/>
    <w:p>
      <w:pPr>
        <w:spacing w:after="0"/>
        <w:ind w:left="0"/>
        <w:jc w:val="both"/>
      </w:pPr>
      <w:r>
        <w:rPr>
          <w:rFonts w:ascii="Times New Roman"/>
          <w:b w:val="false"/>
          <w:i w:val="false"/>
          <w:color w:val="000000"/>
          <w:sz w:val="28"/>
        </w:rPr>
        <w:t xml:space="preserve">
      7) в строке 100.06.007 указывается сумма корректировок вычетов,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490"/>
    <w:bookmarkStart w:name="z505" w:id="491"/>
    <w:p>
      <w:pPr>
        <w:spacing w:after="0"/>
        <w:ind w:left="0"/>
        <w:jc w:val="both"/>
      </w:pPr>
      <w:r>
        <w:rPr>
          <w:rFonts w:ascii="Times New Roman"/>
          <w:b w:val="false"/>
          <w:i w:val="false"/>
          <w:color w:val="000000"/>
          <w:sz w:val="28"/>
        </w:rPr>
        <w:t xml:space="preserve">
      8) в строке 100.06.008 указывается сумма корректировок доходов, производимых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491"/>
    <w:bookmarkStart w:name="z506" w:id="492"/>
    <w:p>
      <w:pPr>
        <w:spacing w:after="0"/>
        <w:ind w:left="0"/>
        <w:jc w:val="both"/>
      </w:pPr>
      <w:r>
        <w:rPr>
          <w:rFonts w:ascii="Times New Roman"/>
          <w:b w:val="false"/>
          <w:i w:val="false"/>
          <w:color w:val="000000"/>
          <w:sz w:val="28"/>
        </w:rPr>
        <w:t xml:space="preserve">
      9) в строке 100.06.009 указывается сумма корректировок вычетов, производимых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492"/>
    <w:bookmarkStart w:name="z507" w:id="493"/>
    <w:p>
      <w:pPr>
        <w:spacing w:after="0"/>
        <w:ind w:left="0"/>
        <w:jc w:val="both"/>
      </w:pPr>
      <w:r>
        <w:rPr>
          <w:rFonts w:ascii="Times New Roman"/>
          <w:b w:val="false"/>
          <w:i w:val="false"/>
          <w:color w:val="000000"/>
          <w:sz w:val="28"/>
        </w:rPr>
        <w:t>
      10) в строке 100.06.010 указывается налогооблагаемый доход (убыток). Определяется как 100.06.004 – 100.06.005 + 100.06.006 – 100.06.007 + 100.06.008 – 100.06.009;</w:t>
      </w:r>
    </w:p>
    <w:bookmarkEnd w:id="493"/>
    <w:bookmarkStart w:name="z508" w:id="494"/>
    <w:p>
      <w:pPr>
        <w:spacing w:after="0"/>
        <w:ind w:left="0"/>
        <w:jc w:val="both"/>
      </w:pPr>
      <w:r>
        <w:rPr>
          <w:rFonts w:ascii="Times New Roman"/>
          <w:b w:val="false"/>
          <w:i w:val="false"/>
          <w:color w:val="000000"/>
          <w:sz w:val="28"/>
        </w:rPr>
        <w:t>
      11) в строке 100.06.011 указывается сумма доходов, полученных налогоплательщиком-резидентом из источников за пределами Республики Казахстан. Строка 100.06.011 носит справочный характер;</w:t>
      </w:r>
    </w:p>
    <w:bookmarkEnd w:id="494"/>
    <w:bookmarkStart w:name="z509" w:id="495"/>
    <w:p>
      <w:pPr>
        <w:spacing w:after="0"/>
        <w:ind w:left="0"/>
        <w:jc w:val="both"/>
      </w:pPr>
      <w:r>
        <w:rPr>
          <w:rFonts w:ascii="Times New Roman"/>
          <w:b w:val="false"/>
          <w:i w:val="false"/>
          <w:color w:val="000000"/>
          <w:sz w:val="28"/>
        </w:rPr>
        <w:t xml:space="preserve">
      12) в строке 100.06.012 указывается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 в том числе:</w:t>
      </w:r>
    </w:p>
    <w:bookmarkEnd w:id="495"/>
    <w:bookmarkStart w:name="z510" w:id="496"/>
    <w:p>
      <w:pPr>
        <w:spacing w:after="0"/>
        <w:ind w:left="0"/>
        <w:jc w:val="both"/>
      </w:pPr>
      <w:r>
        <w:rPr>
          <w:rFonts w:ascii="Times New Roman"/>
          <w:b w:val="false"/>
          <w:i w:val="false"/>
          <w:color w:val="000000"/>
          <w:sz w:val="28"/>
        </w:rPr>
        <w:t>
      в строке 100.06.012 I указывается доход, освобождаемый от налогообложения в соответствии с международными договорами;</w:t>
      </w:r>
    </w:p>
    <w:bookmarkEnd w:id="496"/>
    <w:bookmarkStart w:name="z511" w:id="497"/>
    <w:p>
      <w:pPr>
        <w:spacing w:after="0"/>
        <w:ind w:left="0"/>
        <w:jc w:val="both"/>
      </w:pPr>
      <w:r>
        <w:rPr>
          <w:rFonts w:ascii="Times New Roman"/>
          <w:b w:val="false"/>
          <w:i w:val="false"/>
          <w:color w:val="000000"/>
          <w:sz w:val="28"/>
        </w:rPr>
        <w:t xml:space="preserve">
      в строке 100.06.012 II указывается доход, освобождаемый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w:t>
      </w:r>
    </w:p>
    <w:bookmarkEnd w:id="497"/>
    <w:bookmarkStart w:name="z512" w:id="498"/>
    <w:p>
      <w:pPr>
        <w:spacing w:after="0"/>
        <w:ind w:left="0"/>
        <w:jc w:val="both"/>
      </w:pPr>
      <w:r>
        <w:rPr>
          <w:rFonts w:ascii="Times New Roman"/>
          <w:b w:val="false"/>
          <w:i w:val="false"/>
          <w:color w:val="000000"/>
          <w:sz w:val="28"/>
        </w:rPr>
        <w:t>
      13) в строке 100.06.013 указывается сумма налогооблагаемого дохода (убытка) с учетом особенностей международного налогообложения. Строка 100.06.013 определяется как разница строк 100.06.010 минус строка 100.06.012 (100.06.010 – 100.06.012);</w:t>
      </w:r>
    </w:p>
    <w:bookmarkEnd w:id="498"/>
    <w:bookmarkStart w:name="z513" w:id="499"/>
    <w:p>
      <w:pPr>
        <w:spacing w:after="0"/>
        <w:ind w:left="0"/>
        <w:jc w:val="both"/>
      </w:pPr>
      <w:r>
        <w:rPr>
          <w:rFonts w:ascii="Times New Roman"/>
          <w:b w:val="false"/>
          <w:i w:val="false"/>
          <w:color w:val="000000"/>
          <w:sz w:val="28"/>
        </w:rPr>
        <w:t xml:space="preserve">
      14) в строке 100.06.014 указывается суммарная прибыль КИК и ПУ КИК, определенная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297 Налогового кодекса;</w:t>
      </w:r>
    </w:p>
    <w:bookmarkEnd w:id="499"/>
    <w:bookmarkStart w:name="z514" w:id="500"/>
    <w:p>
      <w:pPr>
        <w:spacing w:after="0"/>
        <w:ind w:left="0"/>
        <w:jc w:val="both"/>
      </w:pPr>
      <w:r>
        <w:rPr>
          <w:rFonts w:ascii="Times New Roman"/>
          <w:b w:val="false"/>
          <w:i w:val="false"/>
          <w:color w:val="000000"/>
          <w:sz w:val="28"/>
        </w:rPr>
        <w:t xml:space="preserve">
      в строке 100.06.014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bookmarkEnd w:id="500"/>
    <w:bookmarkStart w:name="z515" w:id="501"/>
    <w:p>
      <w:pPr>
        <w:spacing w:after="0"/>
        <w:ind w:left="0"/>
        <w:jc w:val="both"/>
      </w:pPr>
      <w:r>
        <w:rPr>
          <w:rFonts w:ascii="Times New Roman"/>
          <w:b w:val="false"/>
          <w:i w:val="false"/>
          <w:color w:val="000000"/>
          <w:sz w:val="28"/>
        </w:rPr>
        <w:t xml:space="preserve">
      в строке 100.06.014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bookmarkEnd w:id="501"/>
    <w:bookmarkStart w:name="z516" w:id="502"/>
    <w:p>
      <w:pPr>
        <w:spacing w:after="0"/>
        <w:ind w:left="0"/>
        <w:jc w:val="both"/>
      </w:pPr>
      <w:r>
        <w:rPr>
          <w:rFonts w:ascii="Times New Roman"/>
          <w:b w:val="false"/>
          <w:i w:val="false"/>
          <w:color w:val="000000"/>
          <w:sz w:val="28"/>
        </w:rPr>
        <w:t>
      15) в строке 100.06.015 указывается облагаемый доход КИК и ПУ КИК с учетом перенесенных убытков. Определяется как разница строк 100.06.014 I и 100.06.020 I (100.06.014 I - 100.06.020 I). Если строка 100.00.020 I больше строки 100.06.014 I, в строке 100.06.015 указать ноль;</w:t>
      </w:r>
    </w:p>
    <w:bookmarkEnd w:id="502"/>
    <w:bookmarkStart w:name="z517" w:id="503"/>
    <w:p>
      <w:pPr>
        <w:spacing w:after="0"/>
        <w:ind w:left="0"/>
        <w:jc w:val="both"/>
      </w:pPr>
      <w:r>
        <w:rPr>
          <w:rFonts w:ascii="Times New Roman"/>
          <w:b w:val="false"/>
          <w:i w:val="false"/>
          <w:color w:val="000000"/>
          <w:sz w:val="28"/>
        </w:rPr>
        <w:t>
      16) в строке 100.06.016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w:t>
      </w:r>
    </w:p>
    <w:bookmarkEnd w:id="503"/>
    <w:bookmarkStart w:name="z518" w:id="504"/>
    <w:p>
      <w:pPr>
        <w:spacing w:after="0"/>
        <w:ind w:left="0"/>
        <w:jc w:val="both"/>
      </w:pPr>
      <w:r>
        <w:rPr>
          <w:rFonts w:ascii="Times New Roman"/>
          <w:b w:val="false"/>
          <w:i w:val="false"/>
          <w:color w:val="000000"/>
          <w:sz w:val="28"/>
        </w:rPr>
        <w:t xml:space="preserve">
      17) в строке 100.06.017 указывается убыток, подлежащий переносу в соответствии с частью первой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 Данная строка заполняется с учетом строки 100.02.008 I;</w:t>
      </w:r>
    </w:p>
    <w:bookmarkEnd w:id="504"/>
    <w:bookmarkStart w:name="z519" w:id="505"/>
    <w:p>
      <w:pPr>
        <w:spacing w:after="0"/>
        <w:ind w:left="0"/>
        <w:jc w:val="both"/>
      </w:pPr>
      <w:r>
        <w:rPr>
          <w:rFonts w:ascii="Times New Roman"/>
          <w:b w:val="false"/>
          <w:i w:val="false"/>
          <w:color w:val="000000"/>
          <w:sz w:val="28"/>
        </w:rPr>
        <w:t xml:space="preserve">
      18) в строке 100.06.018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w:t>
      </w:r>
    </w:p>
    <w:bookmarkEnd w:id="505"/>
    <w:bookmarkStart w:name="z520" w:id="506"/>
    <w:p>
      <w:pPr>
        <w:spacing w:after="0"/>
        <w:ind w:left="0"/>
        <w:jc w:val="both"/>
      </w:pPr>
      <w:r>
        <w:rPr>
          <w:rFonts w:ascii="Times New Roman"/>
          <w:b w:val="false"/>
          <w:i w:val="false"/>
          <w:color w:val="000000"/>
          <w:sz w:val="28"/>
        </w:rPr>
        <w:t xml:space="preserve">
      19) в строке 100.06.019 указывается налогооблагаемый доход с учетом уменьшения, исчисленный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100.06.013 и 100.06.018 (100.06.013 – 100.06.018). В случае, если строка 100.06.018 больше строки 100.06.013, в строке 100.06.019 указывается ноль;</w:t>
      </w:r>
    </w:p>
    <w:bookmarkEnd w:id="506"/>
    <w:bookmarkStart w:name="z521" w:id="507"/>
    <w:p>
      <w:pPr>
        <w:spacing w:after="0"/>
        <w:ind w:left="0"/>
        <w:jc w:val="both"/>
      </w:pPr>
      <w:r>
        <w:rPr>
          <w:rFonts w:ascii="Times New Roman"/>
          <w:b w:val="false"/>
          <w:i w:val="false"/>
          <w:color w:val="000000"/>
          <w:sz w:val="28"/>
        </w:rPr>
        <w:t>
      20) в строке 100.06.020 указываются убытки, перенесенные из предыдущих налоговых периодов;</w:t>
      </w:r>
    </w:p>
    <w:bookmarkEnd w:id="507"/>
    <w:bookmarkStart w:name="z522" w:id="508"/>
    <w:p>
      <w:pPr>
        <w:spacing w:after="0"/>
        <w:ind w:left="0"/>
        <w:jc w:val="both"/>
      </w:pPr>
      <w:r>
        <w:rPr>
          <w:rFonts w:ascii="Times New Roman"/>
          <w:b w:val="false"/>
          <w:i w:val="false"/>
          <w:color w:val="000000"/>
          <w:sz w:val="28"/>
        </w:rPr>
        <w:t xml:space="preserve">
      в строке 100.06.020 I указываются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w:t>
      </w:r>
    </w:p>
    <w:bookmarkEnd w:id="508"/>
    <w:bookmarkStart w:name="z523" w:id="509"/>
    <w:p>
      <w:pPr>
        <w:spacing w:after="0"/>
        <w:ind w:left="0"/>
        <w:jc w:val="both"/>
      </w:pPr>
      <w:r>
        <w:rPr>
          <w:rFonts w:ascii="Times New Roman"/>
          <w:b w:val="false"/>
          <w:i w:val="false"/>
          <w:color w:val="000000"/>
          <w:sz w:val="28"/>
        </w:rPr>
        <w:t xml:space="preserve">
      21) в строке 100.06.021 указывается налогооблагаемый доход с учетом перенесенных убытков. При этом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 при определении строки 100.06.021, не учитываются. Заполняется в случае, если в строке 100.06.019 отражено положительное значение. Данная строка определяется как разница строк 100.06.019 и 100.06.020 (100.06.019 – 100.06.020). Если строка 100.06.020 больше строки 100.06.019, в строке 100.06.021 указывается ноль;</w:t>
      </w:r>
    </w:p>
    <w:bookmarkEnd w:id="509"/>
    <w:bookmarkStart w:name="z524" w:id="510"/>
    <w:p>
      <w:pPr>
        <w:spacing w:after="0"/>
        <w:ind w:left="0"/>
        <w:jc w:val="both"/>
      </w:pPr>
      <w:r>
        <w:rPr>
          <w:rFonts w:ascii="Times New Roman"/>
          <w:b w:val="false"/>
          <w:i w:val="false"/>
          <w:color w:val="000000"/>
          <w:sz w:val="28"/>
        </w:rPr>
        <w:t xml:space="preserve">
      22) в строке 100.06.022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510"/>
    <w:bookmarkStart w:name="z525" w:id="511"/>
    <w:p>
      <w:pPr>
        <w:spacing w:after="0"/>
        <w:ind w:left="0"/>
        <w:jc w:val="both"/>
      </w:pPr>
      <w:r>
        <w:rPr>
          <w:rFonts w:ascii="Times New Roman"/>
          <w:b w:val="false"/>
          <w:i w:val="false"/>
          <w:color w:val="000000"/>
          <w:sz w:val="28"/>
        </w:rPr>
        <w:t>
      23) в строке 100.06.023 указывается сумма КПН с налогооблагаемого дохода, которая определяется как произведение строк 100.06.021 и 100.06.022 (100.06.021 x 100.06.022);</w:t>
      </w:r>
    </w:p>
    <w:bookmarkEnd w:id="511"/>
    <w:bookmarkStart w:name="z526" w:id="512"/>
    <w:p>
      <w:pPr>
        <w:spacing w:after="0"/>
        <w:ind w:left="0"/>
        <w:jc w:val="both"/>
      </w:pPr>
      <w:r>
        <w:rPr>
          <w:rFonts w:ascii="Times New Roman"/>
          <w:b w:val="false"/>
          <w:i w:val="false"/>
          <w:color w:val="000000"/>
          <w:sz w:val="28"/>
        </w:rPr>
        <w:t xml:space="preserve">
      24) в строке 100.06.024 указывается сумма исчисленного КПН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100.06.023, 100.06.024 I, 100.06.024 III, 100.06.024 IV, 100.06.024 V, 100.06.024 VI, (100.06.023 – 100.06.024 I – 100.06.024 III – 100.06.024 IV – 100.06.024 V – 100.06.024 VI). Если полученная разница меньше ноля, то в строке 100.06.024 указывается ноль;</w:t>
      </w:r>
    </w:p>
    <w:bookmarkEnd w:id="512"/>
    <w:bookmarkStart w:name="z527" w:id="513"/>
    <w:p>
      <w:pPr>
        <w:spacing w:after="0"/>
        <w:ind w:left="0"/>
        <w:jc w:val="both"/>
      </w:pPr>
      <w:r>
        <w:rPr>
          <w:rFonts w:ascii="Times New Roman"/>
          <w:b w:val="false"/>
          <w:i w:val="false"/>
          <w:color w:val="000000"/>
          <w:sz w:val="28"/>
        </w:rPr>
        <w:t xml:space="preserve">
      в строке 100.06.024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w:t>
      </w:r>
    </w:p>
    <w:bookmarkEnd w:id="513"/>
    <w:bookmarkStart w:name="z528" w:id="514"/>
    <w:p>
      <w:pPr>
        <w:spacing w:after="0"/>
        <w:ind w:left="0"/>
        <w:jc w:val="both"/>
      </w:pPr>
      <w:r>
        <w:rPr>
          <w:rFonts w:ascii="Times New Roman"/>
          <w:b w:val="false"/>
          <w:i w:val="false"/>
          <w:color w:val="000000"/>
          <w:sz w:val="28"/>
        </w:rPr>
        <w:t xml:space="preserve">
      в строке 100.06.024 II указывается сумма иностранного подоходного налога с финансовой прибыли КИК, исчисленная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w:t>
      </w:r>
    </w:p>
    <w:bookmarkEnd w:id="514"/>
    <w:bookmarkStart w:name="z529" w:id="515"/>
    <w:p>
      <w:pPr>
        <w:spacing w:after="0"/>
        <w:ind w:left="0"/>
        <w:jc w:val="both"/>
      </w:pPr>
      <w:r>
        <w:rPr>
          <w:rFonts w:ascii="Times New Roman"/>
          <w:b w:val="false"/>
          <w:i w:val="false"/>
          <w:color w:val="000000"/>
          <w:sz w:val="28"/>
        </w:rPr>
        <w:t xml:space="preserve">
      в строке 100.06.024 III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515"/>
    <w:bookmarkStart w:name="z530" w:id="516"/>
    <w:p>
      <w:pPr>
        <w:spacing w:after="0"/>
        <w:ind w:left="0"/>
        <w:jc w:val="both"/>
      </w:pPr>
      <w:r>
        <w:rPr>
          <w:rFonts w:ascii="Times New Roman"/>
          <w:b w:val="false"/>
          <w:i w:val="false"/>
          <w:color w:val="000000"/>
          <w:sz w:val="28"/>
        </w:rPr>
        <w:t xml:space="preserve">
      в строке 100.06.024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516"/>
    <w:bookmarkStart w:name="z531" w:id="517"/>
    <w:p>
      <w:pPr>
        <w:spacing w:after="0"/>
        <w:ind w:left="0"/>
        <w:jc w:val="both"/>
      </w:pPr>
      <w:r>
        <w:rPr>
          <w:rFonts w:ascii="Times New Roman"/>
          <w:b w:val="false"/>
          <w:i w:val="false"/>
          <w:color w:val="000000"/>
          <w:sz w:val="28"/>
        </w:rPr>
        <w:t xml:space="preserve">
      в строке 100.06.024 V указывается сумма КПН,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517"/>
    <w:bookmarkStart w:name="z532" w:id="518"/>
    <w:p>
      <w:pPr>
        <w:spacing w:after="0"/>
        <w:ind w:left="0"/>
        <w:jc w:val="both"/>
      </w:pPr>
      <w:r>
        <w:rPr>
          <w:rFonts w:ascii="Times New Roman"/>
          <w:b w:val="false"/>
          <w:i w:val="false"/>
          <w:color w:val="000000"/>
          <w:sz w:val="28"/>
        </w:rPr>
        <w:t xml:space="preserve">
      в строке 100.06.024 VI указывается сумма КПН, удержанного у источника выплаты дохода в соответствии со </w:t>
      </w:r>
      <w:r>
        <w:rPr>
          <w:rFonts w:ascii="Times New Roman"/>
          <w:b w:val="false"/>
          <w:i w:val="false"/>
          <w:color w:val="000000"/>
          <w:sz w:val="28"/>
        </w:rPr>
        <w:t>статьей 653</w:t>
      </w:r>
      <w:r>
        <w:rPr>
          <w:rFonts w:ascii="Times New Roman"/>
          <w:b w:val="false"/>
          <w:i w:val="false"/>
          <w:color w:val="000000"/>
          <w:sz w:val="28"/>
        </w:rPr>
        <w:t xml:space="preserve"> Налогового кодекса;</w:t>
      </w:r>
    </w:p>
    <w:bookmarkEnd w:id="518"/>
    <w:bookmarkStart w:name="z533" w:id="519"/>
    <w:p>
      <w:pPr>
        <w:spacing w:after="0"/>
        <w:ind w:left="0"/>
        <w:jc w:val="both"/>
      </w:pPr>
      <w:r>
        <w:rPr>
          <w:rFonts w:ascii="Times New Roman"/>
          <w:b w:val="false"/>
          <w:i w:val="false"/>
          <w:color w:val="000000"/>
          <w:sz w:val="28"/>
        </w:rPr>
        <w:t>
      25) в строке 100.06.025 указывается сумма исчисленного КПН за налоговый период с учетом уменьшения налогового обязательства. Определяется как 100.06.024 – 100.06.025 I:</w:t>
      </w:r>
    </w:p>
    <w:bookmarkEnd w:id="519"/>
    <w:bookmarkStart w:name="z534" w:id="520"/>
    <w:p>
      <w:pPr>
        <w:spacing w:after="0"/>
        <w:ind w:left="0"/>
        <w:jc w:val="both"/>
      </w:pPr>
      <w:r>
        <w:rPr>
          <w:rFonts w:ascii="Times New Roman"/>
          <w:b w:val="false"/>
          <w:i w:val="false"/>
          <w:color w:val="000000"/>
          <w:sz w:val="28"/>
        </w:rPr>
        <w:t>
      в строке 100.06.025 I указывается сумма уменьшения КПН за налоговый период в соответствии с налоговым законодательством Республики Казахстан;</w:t>
      </w:r>
    </w:p>
    <w:bookmarkEnd w:id="520"/>
    <w:bookmarkStart w:name="z535" w:id="521"/>
    <w:p>
      <w:pPr>
        <w:spacing w:after="0"/>
        <w:ind w:left="0"/>
        <w:jc w:val="both"/>
      </w:pPr>
      <w:r>
        <w:rPr>
          <w:rFonts w:ascii="Times New Roman"/>
          <w:b w:val="false"/>
          <w:i w:val="false"/>
          <w:color w:val="000000"/>
          <w:sz w:val="28"/>
        </w:rPr>
        <w:t xml:space="preserve">
      26) в строке 100.06.026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Данная строка определяется как разница строк 100.06.021 и 100.06.023 (100.06.021 –100.06.023);</w:t>
      </w:r>
    </w:p>
    <w:bookmarkEnd w:id="521"/>
    <w:bookmarkStart w:name="z536" w:id="522"/>
    <w:p>
      <w:pPr>
        <w:spacing w:after="0"/>
        <w:ind w:left="0"/>
        <w:jc w:val="both"/>
      </w:pPr>
      <w:r>
        <w:rPr>
          <w:rFonts w:ascii="Times New Roman"/>
          <w:b w:val="false"/>
          <w:i w:val="false"/>
          <w:color w:val="000000"/>
          <w:sz w:val="28"/>
        </w:rPr>
        <w:t>
      27) в строке 100.06.027 указывается сумма КПН на чистый доход:</w:t>
      </w:r>
    </w:p>
    <w:bookmarkEnd w:id="522"/>
    <w:bookmarkStart w:name="z537" w:id="523"/>
    <w:p>
      <w:pPr>
        <w:spacing w:after="0"/>
        <w:ind w:left="0"/>
        <w:jc w:val="both"/>
      </w:pPr>
      <w:r>
        <w:rPr>
          <w:rFonts w:ascii="Times New Roman"/>
          <w:b w:val="false"/>
          <w:i w:val="false"/>
          <w:color w:val="000000"/>
          <w:sz w:val="28"/>
        </w:rPr>
        <w:t xml:space="preserve">
      в строке 100.06.027 I указывается сумма КПН на чистый доход, исчисленного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за исключением суммы КПН, на которую осуществляется зачет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302 Налогового кодекса и </w:t>
      </w:r>
      <w:r>
        <w:rPr>
          <w:rFonts w:ascii="Times New Roman"/>
          <w:b w:val="false"/>
          <w:i w:val="false"/>
          <w:color w:val="000000"/>
          <w:sz w:val="28"/>
        </w:rPr>
        <w:t>статьи 303</w:t>
      </w:r>
      <w:r>
        <w:rPr>
          <w:rFonts w:ascii="Times New Roman"/>
          <w:b w:val="false"/>
          <w:i w:val="false"/>
          <w:color w:val="000000"/>
          <w:sz w:val="28"/>
        </w:rPr>
        <w:t xml:space="preserve"> Налогового кодекса, по ставке 15 процентов (100.06.026 х 15%); </w:t>
      </w:r>
    </w:p>
    <w:bookmarkEnd w:id="523"/>
    <w:bookmarkStart w:name="z538" w:id="524"/>
    <w:p>
      <w:pPr>
        <w:spacing w:after="0"/>
        <w:ind w:left="0"/>
        <w:jc w:val="both"/>
      </w:pPr>
      <w:r>
        <w:rPr>
          <w:rFonts w:ascii="Times New Roman"/>
          <w:b w:val="false"/>
          <w:i w:val="false"/>
          <w:color w:val="000000"/>
          <w:sz w:val="28"/>
        </w:rPr>
        <w:t xml:space="preserve">
      в строке 100.06.027 II указывается сумма КПН на чистый доход, исчисленная в соответствии со </w:t>
      </w:r>
      <w:r>
        <w:rPr>
          <w:rFonts w:ascii="Times New Roman"/>
          <w:b w:val="false"/>
          <w:i w:val="false"/>
          <w:color w:val="000000"/>
          <w:sz w:val="28"/>
        </w:rPr>
        <w:t>статьей 670</w:t>
      </w:r>
      <w:r>
        <w:rPr>
          <w:rFonts w:ascii="Times New Roman"/>
          <w:b w:val="false"/>
          <w:i w:val="false"/>
          <w:color w:val="000000"/>
          <w:sz w:val="28"/>
        </w:rPr>
        <w:t xml:space="preserve">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w:t>
      </w:r>
    </w:p>
    <w:bookmarkEnd w:id="524"/>
    <w:bookmarkStart w:name="z539" w:id="525"/>
    <w:p>
      <w:pPr>
        <w:spacing w:after="0"/>
        <w:ind w:left="0"/>
        <w:jc w:val="both"/>
      </w:pPr>
      <w:r>
        <w:rPr>
          <w:rFonts w:ascii="Times New Roman"/>
          <w:b w:val="false"/>
          <w:i w:val="false"/>
          <w:color w:val="000000"/>
          <w:sz w:val="28"/>
        </w:rPr>
        <w:t>
      строка 100.06.027 III заполняется в случае, если заполнена строка 100.06.027 II. В данной строке указывается код страны согласно пункту 52 настоящих Правил, с которой Республикой Казахстан заключен международный договор;</w:t>
      </w:r>
    </w:p>
    <w:bookmarkEnd w:id="525"/>
    <w:bookmarkStart w:name="z540" w:id="526"/>
    <w:p>
      <w:pPr>
        <w:spacing w:after="0"/>
        <w:ind w:left="0"/>
        <w:jc w:val="both"/>
      </w:pPr>
      <w:r>
        <w:rPr>
          <w:rFonts w:ascii="Times New Roman"/>
          <w:b w:val="false"/>
          <w:i w:val="false"/>
          <w:color w:val="000000"/>
          <w:sz w:val="28"/>
        </w:rPr>
        <w:t>
      строка 100.06.027 IV заполняется в случае, если заполнена строка 100.06.027 II. В данной строке указывается наименование международного договора;</w:t>
      </w:r>
    </w:p>
    <w:bookmarkEnd w:id="526"/>
    <w:bookmarkStart w:name="z541" w:id="527"/>
    <w:p>
      <w:pPr>
        <w:spacing w:after="0"/>
        <w:ind w:left="0"/>
        <w:jc w:val="both"/>
      </w:pPr>
      <w:r>
        <w:rPr>
          <w:rFonts w:ascii="Times New Roman"/>
          <w:b w:val="false"/>
          <w:i w:val="false"/>
          <w:color w:val="000000"/>
          <w:sz w:val="28"/>
        </w:rPr>
        <w:t xml:space="preserve">
      28) в строке 100.06.028 указывается итоговая сумма исчисленного КПН, за исключением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Данная строка определяется как 100.06.025 + 100.06.027 I или 100.06.027 II + 100.06.030;</w:t>
      </w:r>
    </w:p>
    <w:bookmarkEnd w:id="527"/>
    <w:bookmarkStart w:name="z542" w:id="528"/>
    <w:p>
      <w:pPr>
        <w:spacing w:after="0"/>
        <w:ind w:left="0"/>
        <w:jc w:val="both"/>
      </w:pPr>
      <w:r>
        <w:rPr>
          <w:rFonts w:ascii="Times New Roman"/>
          <w:b w:val="false"/>
          <w:i w:val="false"/>
          <w:color w:val="000000"/>
          <w:sz w:val="28"/>
        </w:rPr>
        <w:t xml:space="preserve">
      29) в строке 100.06.029 указывается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произведение строк 100.06.015 и 100.06.022 (100.06.015 х 100.06.022);</w:t>
      </w:r>
    </w:p>
    <w:bookmarkEnd w:id="528"/>
    <w:bookmarkStart w:name="z543" w:id="529"/>
    <w:p>
      <w:pPr>
        <w:spacing w:after="0"/>
        <w:ind w:left="0"/>
        <w:jc w:val="both"/>
      </w:pPr>
      <w:r>
        <w:rPr>
          <w:rFonts w:ascii="Times New Roman"/>
          <w:b w:val="false"/>
          <w:i w:val="false"/>
          <w:color w:val="000000"/>
          <w:sz w:val="28"/>
        </w:rPr>
        <w:t xml:space="preserve">
      30) в строке 100.06.030 указывается КПН с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 Определяется как произведение строк 100.06.014 II и 100.06.022 (100.06.014 II х 100.06.022);</w:t>
      </w:r>
    </w:p>
    <w:bookmarkEnd w:id="529"/>
    <w:bookmarkStart w:name="z544" w:id="530"/>
    <w:p>
      <w:pPr>
        <w:spacing w:after="0"/>
        <w:ind w:left="0"/>
        <w:jc w:val="both"/>
      </w:pPr>
      <w:r>
        <w:rPr>
          <w:rFonts w:ascii="Times New Roman"/>
          <w:b w:val="false"/>
          <w:i w:val="false"/>
          <w:color w:val="000000"/>
          <w:sz w:val="28"/>
        </w:rPr>
        <w:t xml:space="preserve">
      31) в строке 100.06.031 указывается итоговая сумма КПН КИК и ПУ КИК с учетом уменьшения за налоговый период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Определяется как разница строк 100.06.029 и 100.06.024 II (100.06.029 – 100.06.024). Если полученная разница меньше ноля, то в строке 100.06.031 указывается ноль.</w:t>
      </w:r>
    </w:p>
    <w:bookmarkEnd w:id="530"/>
    <w:bookmarkStart w:name="z545" w:id="531"/>
    <w:p>
      <w:pPr>
        <w:spacing w:after="0"/>
        <w:ind w:left="0"/>
        <w:jc w:val="left"/>
      </w:pPr>
      <w:r>
        <w:rPr>
          <w:rFonts w:ascii="Times New Roman"/>
          <w:b/>
          <w:i w:val="false"/>
          <w:color w:val="000000"/>
        </w:rPr>
        <w:t xml:space="preserve"> Глава 9. Пояснение по заполнению формы 100.07 – Сведения о компонентах годовой финансовой отчетности</w:t>
      </w:r>
    </w:p>
    <w:bookmarkEnd w:id="531"/>
    <w:bookmarkStart w:name="z546" w:id="532"/>
    <w:p>
      <w:pPr>
        <w:spacing w:after="0"/>
        <w:ind w:left="0"/>
        <w:jc w:val="both"/>
      </w:pPr>
      <w:r>
        <w:rPr>
          <w:rFonts w:ascii="Times New Roman"/>
          <w:b w:val="false"/>
          <w:i w:val="false"/>
          <w:color w:val="000000"/>
          <w:sz w:val="28"/>
        </w:rPr>
        <w:t xml:space="preserve">
      37. Данная форма составляется налогоплательщиком (за исключением недропользователей, указанных в абзаце четвертом пункта 1 настоящих Правил) на основании данных бухгалтерского учета, подготовленных за отчетный налоговый период в соответствии с международными стандартами и </w:t>
      </w:r>
      <w:r>
        <w:rPr>
          <w:rFonts w:ascii="Times New Roman"/>
          <w:b w:val="false"/>
          <w:i w:val="false"/>
          <w:color w:val="000000"/>
          <w:sz w:val="28"/>
        </w:rPr>
        <w:t>Законом</w:t>
      </w:r>
      <w:r>
        <w:rPr>
          <w:rFonts w:ascii="Times New Roman"/>
          <w:b w:val="false"/>
          <w:i w:val="false"/>
          <w:color w:val="000000"/>
          <w:sz w:val="28"/>
        </w:rPr>
        <w:t xml:space="preserve"> о бухгалтерском учете и финансовой отчетности.</w:t>
      </w:r>
    </w:p>
    <w:bookmarkEnd w:id="532"/>
    <w:bookmarkStart w:name="z547" w:id="533"/>
    <w:p>
      <w:pPr>
        <w:spacing w:after="0"/>
        <w:ind w:left="0"/>
        <w:jc w:val="left"/>
      </w:pPr>
      <w:r>
        <w:rPr>
          <w:rFonts w:ascii="Times New Roman"/>
          <w:b/>
          <w:i w:val="false"/>
          <w:color w:val="000000"/>
        </w:rPr>
        <w:t xml:space="preserve"> Глава 10. Пояснение по заполнению формы 100.08 – Активы, полученные от юридического лица-нерезидента для обеспечения деятельности филиала или представительства</w:t>
      </w:r>
    </w:p>
    <w:bookmarkEnd w:id="533"/>
    <w:bookmarkStart w:name="z548" w:id="534"/>
    <w:p>
      <w:pPr>
        <w:spacing w:after="0"/>
        <w:ind w:left="0"/>
        <w:jc w:val="both"/>
      </w:pPr>
      <w:r>
        <w:rPr>
          <w:rFonts w:ascii="Times New Roman"/>
          <w:b w:val="false"/>
          <w:i w:val="false"/>
          <w:color w:val="000000"/>
          <w:sz w:val="28"/>
        </w:rPr>
        <w:t>
      38. Данная форма предназначена для отражения поступления и расходования активов, полученных от юридического лица-нерезидента для обеспечения деятельности филиала или представительства.</w:t>
      </w:r>
    </w:p>
    <w:bookmarkEnd w:id="534"/>
    <w:bookmarkStart w:name="z549" w:id="535"/>
    <w:p>
      <w:pPr>
        <w:spacing w:after="0"/>
        <w:ind w:left="0"/>
        <w:jc w:val="both"/>
      </w:pPr>
      <w:r>
        <w:rPr>
          <w:rFonts w:ascii="Times New Roman"/>
          <w:b w:val="false"/>
          <w:i w:val="false"/>
          <w:color w:val="000000"/>
          <w:sz w:val="28"/>
        </w:rPr>
        <w:t>
      39. В разделе "Общая информация":</w:t>
      </w:r>
    </w:p>
    <w:bookmarkEnd w:id="535"/>
    <w:bookmarkStart w:name="z550" w:id="536"/>
    <w:p>
      <w:pPr>
        <w:spacing w:after="0"/>
        <w:ind w:left="0"/>
        <w:jc w:val="both"/>
      </w:pPr>
      <w:r>
        <w:rPr>
          <w:rFonts w:ascii="Times New Roman"/>
          <w:b w:val="false"/>
          <w:i w:val="false"/>
          <w:color w:val="000000"/>
          <w:sz w:val="28"/>
        </w:rPr>
        <w:t>
      1) в графе 1 указывается БИН филиала, представительства юридического лица-нерезидента в Республике Казахстан;</w:t>
      </w:r>
    </w:p>
    <w:bookmarkEnd w:id="536"/>
    <w:bookmarkStart w:name="z551" w:id="537"/>
    <w:p>
      <w:pPr>
        <w:spacing w:after="0"/>
        <w:ind w:left="0"/>
        <w:jc w:val="both"/>
      </w:pPr>
      <w:r>
        <w:rPr>
          <w:rFonts w:ascii="Times New Roman"/>
          <w:b w:val="false"/>
          <w:i w:val="false"/>
          <w:color w:val="000000"/>
          <w:sz w:val="28"/>
        </w:rPr>
        <w:t>
      2) в графе 2 указывается налоговый период, за который представляется налоговая отчетность.</w:t>
      </w:r>
    </w:p>
    <w:bookmarkEnd w:id="537"/>
    <w:bookmarkStart w:name="z552" w:id="538"/>
    <w:p>
      <w:pPr>
        <w:spacing w:after="0"/>
        <w:ind w:left="0"/>
        <w:jc w:val="both"/>
      </w:pPr>
      <w:r>
        <w:rPr>
          <w:rFonts w:ascii="Times New Roman"/>
          <w:b w:val="false"/>
          <w:i w:val="false"/>
          <w:color w:val="000000"/>
          <w:sz w:val="28"/>
        </w:rPr>
        <w:t>
      В разделе "Активы":</w:t>
      </w:r>
    </w:p>
    <w:bookmarkEnd w:id="538"/>
    <w:bookmarkStart w:name="z553" w:id="539"/>
    <w:p>
      <w:pPr>
        <w:spacing w:after="0"/>
        <w:ind w:left="0"/>
        <w:jc w:val="both"/>
      </w:pPr>
      <w:r>
        <w:rPr>
          <w:rFonts w:ascii="Times New Roman"/>
          <w:b w:val="false"/>
          <w:i w:val="false"/>
          <w:color w:val="000000"/>
          <w:sz w:val="28"/>
        </w:rPr>
        <w:t>
      1) в строке 100.08.01 указывается остаток неиспользованных активов путем переноса данных из строки 100.08.004 формы налоговой отчетности 100.08 за предыдущий налоговый период;</w:t>
      </w:r>
    </w:p>
    <w:bookmarkEnd w:id="539"/>
    <w:bookmarkStart w:name="z554" w:id="540"/>
    <w:p>
      <w:pPr>
        <w:spacing w:after="0"/>
        <w:ind w:left="0"/>
        <w:jc w:val="both"/>
      </w:pPr>
      <w:r>
        <w:rPr>
          <w:rFonts w:ascii="Times New Roman"/>
          <w:b w:val="false"/>
          <w:i w:val="false"/>
          <w:color w:val="000000"/>
          <w:sz w:val="28"/>
        </w:rPr>
        <w:t>
      2) в строке 100.08.002 указывается сумма активов, полученных от юридического лица-нерезидента для обеспечения деятельности филиала или представительства, в том числе:</w:t>
      </w:r>
    </w:p>
    <w:bookmarkEnd w:id="540"/>
    <w:bookmarkStart w:name="z555" w:id="541"/>
    <w:p>
      <w:pPr>
        <w:spacing w:after="0"/>
        <w:ind w:left="0"/>
        <w:jc w:val="both"/>
      </w:pPr>
      <w:r>
        <w:rPr>
          <w:rFonts w:ascii="Times New Roman"/>
          <w:b w:val="false"/>
          <w:i w:val="false"/>
          <w:color w:val="000000"/>
          <w:sz w:val="28"/>
        </w:rPr>
        <w:t>
      3) в строке 100.08.002 А сумма денежных средств;</w:t>
      </w:r>
    </w:p>
    <w:bookmarkEnd w:id="541"/>
    <w:bookmarkStart w:name="z556" w:id="542"/>
    <w:p>
      <w:pPr>
        <w:spacing w:after="0"/>
        <w:ind w:left="0"/>
        <w:jc w:val="both"/>
      </w:pPr>
      <w:r>
        <w:rPr>
          <w:rFonts w:ascii="Times New Roman"/>
          <w:b w:val="false"/>
          <w:i w:val="false"/>
          <w:color w:val="000000"/>
          <w:sz w:val="28"/>
        </w:rPr>
        <w:t>
      4) в строке 100.08.002 В стоимость основных средств;</w:t>
      </w:r>
    </w:p>
    <w:bookmarkEnd w:id="542"/>
    <w:bookmarkStart w:name="z557" w:id="543"/>
    <w:p>
      <w:pPr>
        <w:spacing w:after="0"/>
        <w:ind w:left="0"/>
        <w:jc w:val="both"/>
      </w:pPr>
      <w:r>
        <w:rPr>
          <w:rFonts w:ascii="Times New Roman"/>
          <w:b w:val="false"/>
          <w:i w:val="false"/>
          <w:color w:val="000000"/>
          <w:sz w:val="28"/>
        </w:rPr>
        <w:t>
      5) в строке 100.08.002 С стоимость нематериальных активов;</w:t>
      </w:r>
    </w:p>
    <w:bookmarkEnd w:id="543"/>
    <w:bookmarkStart w:name="z558" w:id="544"/>
    <w:p>
      <w:pPr>
        <w:spacing w:after="0"/>
        <w:ind w:left="0"/>
        <w:jc w:val="both"/>
      </w:pPr>
      <w:r>
        <w:rPr>
          <w:rFonts w:ascii="Times New Roman"/>
          <w:b w:val="false"/>
          <w:i w:val="false"/>
          <w:color w:val="000000"/>
          <w:sz w:val="28"/>
        </w:rPr>
        <w:t>
      6) в строке 100.08.002 D стоимость прочих активов.</w:t>
      </w:r>
    </w:p>
    <w:bookmarkEnd w:id="544"/>
    <w:bookmarkStart w:name="z559" w:id="545"/>
    <w:p>
      <w:pPr>
        <w:spacing w:after="0"/>
        <w:ind w:left="0"/>
        <w:jc w:val="both"/>
      </w:pPr>
      <w:r>
        <w:rPr>
          <w:rFonts w:ascii="Times New Roman"/>
          <w:b w:val="false"/>
          <w:i w:val="false"/>
          <w:color w:val="000000"/>
          <w:sz w:val="28"/>
        </w:rPr>
        <w:t>
      В разделе "Расходы по активам":</w:t>
      </w:r>
    </w:p>
    <w:bookmarkEnd w:id="545"/>
    <w:bookmarkStart w:name="z560" w:id="546"/>
    <w:p>
      <w:pPr>
        <w:spacing w:after="0"/>
        <w:ind w:left="0"/>
        <w:jc w:val="both"/>
      </w:pPr>
      <w:r>
        <w:rPr>
          <w:rFonts w:ascii="Times New Roman"/>
          <w:b w:val="false"/>
          <w:i w:val="false"/>
          <w:color w:val="000000"/>
          <w:sz w:val="28"/>
        </w:rPr>
        <w:t>
      1) в строке 100.08.003 указывается сумма использованных активов, полученных от юридического лица-нерезидента для обеспечения деятельности филиала или представительства, в том числе:</w:t>
      </w:r>
    </w:p>
    <w:bookmarkEnd w:id="546"/>
    <w:bookmarkStart w:name="z561" w:id="547"/>
    <w:p>
      <w:pPr>
        <w:spacing w:after="0"/>
        <w:ind w:left="0"/>
        <w:jc w:val="both"/>
      </w:pPr>
      <w:r>
        <w:rPr>
          <w:rFonts w:ascii="Times New Roman"/>
          <w:b w:val="false"/>
          <w:i w:val="false"/>
          <w:color w:val="000000"/>
          <w:sz w:val="28"/>
        </w:rPr>
        <w:t>
      2) в строке 100.08.003 А расходы на оплату труда;</w:t>
      </w:r>
    </w:p>
    <w:bookmarkEnd w:id="547"/>
    <w:bookmarkStart w:name="z562" w:id="548"/>
    <w:p>
      <w:pPr>
        <w:spacing w:after="0"/>
        <w:ind w:left="0"/>
        <w:jc w:val="both"/>
      </w:pPr>
      <w:r>
        <w:rPr>
          <w:rFonts w:ascii="Times New Roman"/>
          <w:b w:val="false"/>
          <w:i w:val="false"/>
          <w:color w:val="000000"/>
          <w:sz w:val="28"/>
        </w:rPr>
        <w:t>
      3) в строке 100.08.003 В расходы на арендную плату;</w:t>
      </w:r>
    </w:p>
    <w:bookmarkEnd w:id="548"/>
    <w:bookmarkStart w:name="z563" w:id="549"/>
    <w:p>
      <w:pPr>
        <w:spacing w:after="0"/>
        <w:ind w:left="0"/>
        <w:jc w:val="both"/>
      </w:pPr>
      <w:r>
        <w:rPr>
          <w:rFonts w:ascii="Times New Roman"/>
          <w:b w:val="false"/>
          <w:i w:val="false"/>
          <w:color w:val="000000"/>
          <w:sz w:val="28"/>
        </w:rPr>
        <w:t>
      4) в строке 100.08.003 С расходы на приобретение основных средств;</w:t>
      </w:r>
    </w:p>
    <w:bookmarkEnd w:id="549"/>
    <w:bookmarkStart w:name="z564" w:id="550"/>
    <w:p>
      <w:pPr>
        <w:spacing w:after="0"/>
        <w:ind w:left="0"/>
        <w:jc w:val="both"/>
      </w:pPr>
      <w:r>
        <w:rPr>
          <w:rFonts w:ascii="Times New Roman"/>
          <w:b w:val="false"/>
          <w:i w:val="false"/>
          <w:color w:val="000000"/>
          <w:sz w:val="28"/>
        </w:rPr>
        <w:t>
      5) в строке 100.08.003 D расходы на приобретение нематериальных активов;</w:t>
      </w:r>
    </w:p>
    <w:bookmarkEnd w:id="550"/>
    <w:bookmarkStart w:name="z565" w:id="551"/>
    <w:p>
      <w:pPr>
        <w:spacing w:after="0"/>
        <w:ind w:left="0"/>
        <w:jc w:val="both"/>
      </w:pPr>
      <w:r>
        <w:rPr>
          <w:rFonts w:ascii="Times New Roman"/>
          <w:b w:val="false"/>
          <w:i w:val="false"/>
          <w:color w:val="000000"/>
          <w:sz w:val="28"/>
        </w:rPr>
        <w:t>
      6) в строке 100.08.003 E расходы на приобретение других товаров;</w:t>
      </w:r>
    </w:p>
    <w:bookmarkEnd w:id="551"/>
    <w:bookmarkStart w:name="z566" w:id="552"/>
    <w:p>
      <w:pPr>
        <w:spacing w:after="0"/>
        <w:ind w:left="0"/>
        <w:jc w:val="both"/>
      </w:pPr>
      <w:r>
        <w:rPr>
          <w:rFonts w:ascii="Times New Roman"/>
          <w:b w:val="false"/>
          <w:i w:val="false"/>
          <w:color w:val="000000"/>
          <w:sz w:val="28"/>
        </w:rPr>
        <w:t>
      7) в строке 100.08.003 F указываются прочие расходы;</w:t>
      </w:r>
    </w:p>
    <w:bookmarkEnd w:id="552"/>
    <w:bookmarkStart w:name="z567" w:id="553"/>
    <w:p>
      <w:pPr>
        <w:spacing w:after="0"/>
        <w:ind w:left="0"/>
        <w:jc w:val="both"/>
      </w:pPr>
      <w:r>
        <w:rPr>
          <w:rFonts w:ascii="Times New Roman"/>
          <w:b w:val="false"/>
          <w:i w:val="false"/>
          <w:color w:val="000000"/>
          <w:sz w:val="28"/>
        </w:rPr>
        <w:t>
      8) в строке 100.08.004 указывается остаток неиспользованных активов, который определяется по следующей формуле: строка 100.08.001 + строка 100.08.002 – строка 100.08.003.</w:t>
      </w:r>
    </w:p>
    <w:bookmarkEnd w:id="553"/>
    <w:bookmarkStart w:name="z568" w:id="554"/>
    <w:p>
      <w:pPr>
        <w:spacing w:after="0"/>
        <w:ind w:left="0"/>
        <w:jc w:val="left"/>
      </w:pPr>
      <w:r>
        <w:rPr>
          <w:rFonts w:ascii="Times New Roman"/>
          <w:b/>
          <w:i w:val="false"/>
          <w:color w:val="000000"/>
        </w:rPr>
        <w:t xml:space="preserve"> Глава 11. Пояснение по заполнению формы 100.09 – Налогообложение финансовой прибыли контролируемой иностранной компании</w:t>
      </w:r>
    </w:p>
    <w:bookmarkEnd w:id="554"/>
    <w:bookmarkStart w:name="z569" w:id="555"/>
    <w:p>
      <w:pPr>
        <w:spacing w:after="0"/>
        <w:ind w:left="0"/>
        <w:jc w:val="both"/>
      </w:pPr>
      <w:r>
        <w:rPr>
          <w:rFonts w:ascii="Times New Roman"/>
          <w:b w:val="false"/>
          <w:i w:val="false"/>
          <w:color w:val="000000"/>
          <w:sz w:val="28"/>
        </w:rPr>
        <w:t>
      40. Данная форма предназначена для отражения информации о суммах финансовой прибыли КИК или финансовой прибыли ПУ КИК, налога на прибыль с финансовой прибыли КИК или финансовой прибыли ПУ КИК, подлежащего отнесению в зачет, и КПН, удержанного у источника выплаты с дохода КИК, или КПН, уплаченного с налогооблагаемого дохода КИК, полученных из источников в Республике Казахстан.</w:t>
      </w:r>
    </w:p>
    <w:bookmarkEnd w:id="555"/>
    <w:bookmarkStart w:name="z570" w:id="556"/>
    <w:p>
      <w:pPr>
        <w:spacing w:after="0"/>
        <w:ind w:left="0"/>
        <w:jc w:val="both"/>
      </w:pPr>
      <w:r>
        <w:rPr>
          <w:rFonts w:ascii="Times New Roman"/>
          <w:b w:val="false"/>
          <w:i w:val="false"/>
          <w:color w:val="000000"/>
          <w:sz w:val="28"/>
        </w:rPr>
        <w:t xml:space="preserve">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со </w:t>
      </w:r>
      <w:r>
        <w:rPr>
          <w:rFonts w:ascii="Times New Roman"/>
          <w:b w:val="false"/>
          <w:i w:val="false"/>
          <w:color w:val="000000"/>
          <w:sz w:val="28"/>
        </w:rPr>
        <w:t>статьей 296</w:t>
      </w:r>
      <w:r>
        <w:rPr>
          <w:rFonts w:ascii="Times New Roman"/>
          <w:b w:val="false"/>
          <w:i w:val="false"/>
          <w:color w:val="000000"/>
          <w:sz w:val="28"/>
        </w:rPr>
        <w:t xml:space="preserve"> Налогового кодекса,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2</w:t>
      </w:r>
      <w:r>
        <w:rPr>
          <w:rFonts w:ascii="Times New Roman"/>
          <w:b w:val="false"/>
          <w:i w:val="false"/>
          <w:color w:val="000000"/>
          <w:sz w:val="28"/>
        </w:rPr>
        <w:t xml:space="preserve"> статьи 296 Налогового кодекса.</w:t>
      </w:r>
    </w:p>
    <w:bookmarkEnd w:id="556"/>
    <w:bookmarkStart w:name="z571" w:id="557"/>
    <w:p>
      <w:pPr>
        <w:spacing w:after="0"/>
        <w:ind w:left="0"/>
        <w:jc w:val="both"/>
      </w:pPr>
      <w:r>
        <w:rPr>
          <w:rFonts w:ascii="Times New Roman"/>
          <w:b w:val="false"/>
          <w:i w:val="false"/>
          <w:color w:val="000000"/>
          <w:sz w:val="28"/>
        </w:rPr>
        <w:t>
      41. В разделе "Информация о КИК или ПУ КИК":</w:t>
      </w:r>
    </w:p>
    <w:bookmarkEnd w:id="557"/>
    <w:bookmarkStart w:name="z572" w:id="558"/>
    <w:p>
      <w:pPr>
        <w:spacing w:after="0"/>
        <w:ind w:left="0"/>
        <w:jc w:val="both"/>
      </w:pPr>
      <w:r>
        <w:rPr>
          <w:rFonts w:ascii="Times New Roman"/>
          <w:b w:val="false"/>
          <w:i w:val="false"/>
          <w:color w:val="000000"/>
          <w:sz w:val="28"/>
        </w:rPr>
        <w:t xml:space="preserve">
      1) в графе А указывается порядковый номер строки; </w:t>
      </w:r>
    </w:p>
    <w:bookmarkEnd w:id="558"/>
    <w:bookmarkStart w:name="z573" w:id="559"/>
    <w:p>
      <w:pPr>
        <w:spacing w:after="0"/>
        <w:ind w:left="0"/>
        <w:jc w:val="both"/>
      </w:pPr>
      <w:r>
        <w:rPr>
          <w:rFonts w:ascii="Times New Roman"/>
          <w:b w:val="false"/>
          <w:i w:val="false"/>
          <w:color w:val="000000"/>
          <w:sz w:val="28"/>
        </w:rPr>
        <w:t xml:space="preserve">
      2) в графе B указывается наименование каждой КИК или каждого ПУ КИК. Определения КИК и ПУ КИК даны в </w:t>
      </w:r>
      <w:r>
        <w:rPr>
          <w:rFonts w:ascii="Times New Roman"/>
          <w:b w:val="false"/>
          <w:i w:val="false"/>
          <w:color w:val="000000"/>
          <w:sz w:val="28"/>
        </w:rPr>
        <w:t>статье 294</w:t>
      </w:r>
      <w:r>
        <w:rPr>
          <w:rFonts w:ascii="Times New Roman"/>
          <w:b w:val="false"/>
          <w:i w:val="false"/>
          <w:color w:val="000000"/>
          <w:sz w:val="28"/>
        </w:rPr>
        <w:t xml:space="preserve"> Налогового кодекса; </w:t>
      </w:r>
    </w:p>
    <w:bookmarkEnd w:id="559"/>
    <w:bookmarkStart w:name="z574" w:id="560"/>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и являются резидентами. В случае если КИК или ПУ КИК созданы в одной стране и являются резидентами в другой стране, то в данной графе указывается код страны, в которой они созданы (инкорпорированы);</w:t>
      </w:r>
    </w:p>
    <w:bookmarkEnd w:id="560"/>
    <w:bookmarkStart w:name="z575" w:id="561"/>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561"/>
    <w:bookmarkStart w:name="z576" w:id="562"/>
    <w:p>
      <w:pPr>
        <w:spacing w:after="0"/>
        <w:ind w:left="0"/>
        <w:jc w:val="both"/>
      </w:pPr>
      <w:r>
        <w:rPr>
          <w:rFonts w:ascii="Times New Roman"/>
          <w:b w:val="false"/>
          <w:i w:val="false"/>
          <w:color w:val="000000"/>
          <w:sz w:val="28"/>
        </w:rPr>
        <w:t xml:space="preserve">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297 Налогового кодекса;</w:t>
      </w:r>
    </w:p>
    <w:bookmarkEnd w:id="562"/>
    <w:bookmarkStart w:name="z577" w:id="563"/>
    <w:p>
      <w:pPr>
        <w:spacing w:after="0"/>
        <w:ind w:left="0"/>
        <w:jc w:val="both"/>
      </w:pPr>
      <w:r>
        <w:rPr>
          <w:rFonts w:ascii="Times New Roman"/>
          <w:b w:val="false"/>
          <w:i w:val="false"/>
          <w:color w:val="000000"/>
          <w:sz w:val="28"/>
        </w:rPr>
        <w:t>
      6) в графе F указывается код валюты финансовой прибыли, указанной в графе G, согласно пункту 51 настоящих Правил;</w:t>
      </w:r>
    </w:p>
    <w:bookmarkEnd w:id="563"/>
    <w:bookmarkStart w:name="z578" w:id="564"/>
    <w:p>
      <w:pPr>
        <w:spacing w:after="0"/>
        <w:ind w:left="0"/>
        <w:jc w:val="both"/>
      </w:pPr>
      <w:r>
        <w:rPr>
          <w:rFonts w:ascii="Times New Roman"/>
          <w:b w:val="false"/>
          <w:i w:val="false"/>
          <w:color w:val="000000"/>
          <w:sz w:val="28"/>
        </w:rPr>
        <w:t xml:space="preserve">
      7) в графе G указывается положительная величина финансовой прибыли до налогообложения каждой КИК или каждого ПУ КИК, определяемая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297 Налогового кодекса, в иностранной валюте;</w:t>
      </w:r>
    </w:p>
    <w:bookmarkEnd w:id="564"/>
    <w:bookmarkStart w:name="z579" w:id="565"/>
    <w:p>
      <w:pPr>
        <w:spacing w:after="0"/>
        <w:ind w:left="0"/>
        <w:jc w:val="both"/>
      </w:pPr>
      <w:r>
        <w:rPr>
          <w:rFonts w:ascii="Times New Roman"/>
          <w:b w:val="false"/>
          <w:i w:val="false"/>
          <w:color w:val="000000"/>
          <w:sz w:val="28"/>
        </w:rPr>
        <w:t xml:space="preserve">
      8) в графе H указывается сумма убытков КИК или ПУ КИК, возникших в двух периодах, последовательно предшествующих отчетному периоду в соответствии с пунктом 1 </w:t>
      </w:r>
      <w:r>
        <w:rPr>
          <w:rFonts w:ascii="Times New Roman"/>
          <w:b w:val="false"/>
          <w:i w:val="false"/>
          <w:color w:val="000000"/>
          <w:sz w:val="28"/>
        </w:rPr>
        <w:t>статьи 300</w:t>
      </w:r>
      <w:r>
        <w:rPr>
          <w:rFonts w:ascii="Times New Roman"/>
          <w:b w:val="false"/>
          <w:i w:val="false"/>
          <w:color w:val="000000"/>
          <w:sz w:val="28"/>
        </w:rPr>
        <w:t xml:space="preserve"> Налогового кодекса. При этом уменьшенные убытки в последующих периодах не учитываются.</w:t>
      </w:r>
    </w:p>
    <w:bookmarkEnd w:id="565"/>
    <w:bookmarkStart w:name="z580" w:id="566"/>
    <w:p>
      <w:pPr>
        <w:spacing w:after="0"/>
        <w:ind w:left="0"/>
        <w:jc w:val="both"/>
      </w:pPr>
      <w:r>
        <w:rPr>
          <w:rFonts w:ascii="Times New Roman"/>
          <w:b w:val="false"/>
          <w:i w:val="false"/>
          <w:color w:val="000000"/>
          <w:sz w:val="28"/>
        </w:rPr>
        <w:t>
      Резидент не вправе использовать убытки КИК и (или) ПУ КИК, зарегистрированных в государствах с льготным налогообложением;</w:t>
      </w:r>
    </w:p>
    <w:bookmarkEnd w:id="566"/>
    <w:bookmarkStart w:name="z581" w:id="567"/>
    <w:p>
      <w:pPr>
        <w:spacing w:after="0"/>
        <w:ind w:left="0"/>
        <w:jc w:val="both"/>
      </w:pPr>
      <w:r>
        <w:rPr>
          <w:rFonts w:ascii="Times New Roman"/>
          <w:b w:val="false"/>
          <w:i w:val="false"/>
          <w:color w:val="000000"/>
          <w:sz w:val="28"/>
        </w:rPr>
        <w:t xml:space="preserve">
      9) в графе I указывается сумма уменьшений, произведенных из финансовой прибыли КИК или финансовой прибыли ПУ КИК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297 Налогового кодекса, в иностранной валюте,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10</w:t>
      </w:r>
      <w:r>
        <w:rPr>
          <w:rFonts w:ascii="Times New Roman"/>
          <w:b w:val="false"/>
          <w:i w:val="false"/>
          <w:color w:val="000000"/>
          <w:sz w:val="28"/>
        </w:rPr>
        <w:t xml:space="preserve"> статьи 297 Налогового кодекса.</w:t>
      </w:r>
    </w:p>
    <w:bookmarkEnd w:id="567"/>
    <w:bookmarkStart w:name="z582" w:id="568"/>
    <w:p>
      <w:pPr>
        <w:spacing w:after="0"/>
        <w:ind w:left="0"/>
        <w:jc w:val="both"/>
      </w:pPr>
      <w:r>
        <w:rPr>
          <w:rFonts w:ascii="Times New Roman"/>
          <w:b w:val="false"/>
          <w:i w:val="false"/>
          <w:color w:val="000000"/>
          <w:sz w:val="28"/>
        </w:rPr>
        <w:t xml:space="preserve">
      При этом резидент не вправе применять положения </w:t>
      </w:r>
      <w:r>
        <w:rPr>
          <w:rFonts w:ascii="Times New Roman"/>
          <w:b w:val="false"/>
          <w:i w:val="false"/>
          <w:color w:val="000000"/>
          <w:sz w:val="28"/>
        </w:rPr>
        <w:t>пункта 4</w:t>
      </w:r>
      <w:r>
        <w:rPr>
          <w:rFonts w:ascii="Times New Roman"/>
          <w:b w:val="false"/>
          <w:i w:val="false"/>
          <w:color w:val="000000"/>
          <w:sz w:val="28"/>
        </w:rPr>
        <w:t xml:space="preserve"> статьи 297 Налогового кодекса к КИК и (или) ПУ КИК, зарегистрированных в государствах с льготным налогообложением.</w:t>
      </w:r>
    </w:p>
    <w:bookmarkEnd w:id="568"/>
    <w:bookmarkStart w:name="z583" w:id="569"/>
    <w:p>
      <w:pPr>
        <w:spacing w:after="0"/>
        <w:ind w:left="0"/>
        <w:jc w:val="both"/>
      </w:pPr>
      <w:r>
        <w:rPr>
          <w:rFonts w:ascii="Times New Roman"/>
          <w:b w:val="false"/>
          <w:i w:val="false"/>
          <w:color w:val="000000"/>
          <w:sz w:val="28"/>
        </w:rPr>
        <w:t xml:space="preserve">
      В случае если налогоплательщик-резидент не применяет </w:t>
      </w:r>
      <w:r>
        <w:rPr>
          <w:rFonts w:ascii="Times New Roman"/>
          <w:b w:val="false"/>
          <w:i w:val="false"/>
          <w:color w:val="000000"/>
          <w:sz w:val="28"/>
        </w:rPr>
        <w:t>пункт 4</w:t>
      </w:r>
      <w:r>
        <w:rPr>
          <w:rFonts w:ascii="Times New Roman"/>
          <w:b w:val="false"/>
          <w:i w:val="false"/>
          <w:color w:val="000000"/>
          <w:sz w:val="28"/>
        </w:rPr>
        <w:t xml:space="preserve"> статьи 297 Налогового кодекса, то в данной графе указывается "0";</w:t>
      </w:r>
    </w:p>
    <w:bookmarkEnd w:id="569"/>
    <w:bookmarkStart w:name="z584" w:id="570"/>
    <w:p>
      <w:pPr>
        <w:spacing w:after="0"/>
        <w:ind w:left="0"/>
        <w:jc w:val="both"/>
      </w:pPr>
      <w:r>
        <w:rPr>
          <w:rFonts w:ascii="Times New Roman"/>
          <w:b w:val="false"/>
          <w:i w:val="false"/>
          <w:color w:val="000000"/>
          <w:sz w:val="28"/>
        </w:rPr>
        <w:t xml:space="preserve">
      в графе I-1 указывается сумма уменьшения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4 статьи 297 Налогового кодекса;</w:t>
      </w:r>
    </w:p>
    <w:bookmarkEnd w:id="570"/>
    <w:bookmarkStart w:name="z585" w:id="571"/>
    <w:p>
      <w:pPr>
        <w:spacing w:after="0"/>
        <w:ind w:left="0"/>
        <w:jc w:val="both"/>
      </w:pPr>
      <w:r>
        <w:rPr>
          <w:rFonts w:ascii="Times New Roman"/>
          <w:b w:val="false"/>
          <w:i w:val="false"/>
          <w:color w:val="000000"/>
          <w:sz w:val="28"/>
        </w:rPr>
        <w:t xml:space="preserve">
      в графе I-2 указывается сумма уменьшения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4 статьи 297 Налогового кодекса;</w:t>
      </w:r>
    </w:p>
    <w:bookmarkEnd w:id="571"/>
    <w:bookmarkStart w:name="z586" w:id="572"/>
    <w:p>
      <w:pPr>
        <w:spacing w:after="0"/>
        <w:ind w:left="0"/>
        <w:jc w:val="both"/>
      </w:pPr>
      <w:r>
        <w:rPr>
          <w:rFonts w:ascii="Times New Roman"/>
          <w:b w:val="false"/>
          <w:i w:val="false"/>
          <w:color w:val="000000"/>
          <w:sz w:val="28"/>
        </w:rPr>
        <w:t xml:space="preserve">
      в графе I-3 указывается сумма уменьшения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4 статьи 297 Налогового кодекса;</w:t>
      </w:r>
    </w:p>
    <w:bookmarkEnd w:id="572"/>
    <w:bookmarkStart w:name="z587" w:id="573"/>
    <w:p>
      <w:pPr>
        <w:spacing w:after="0"/>
        <w:ind w:left="0"/>
        <w:jc w:val="both"/>
      </w:pPr>
      <w:r>
        <w:rPr>
          <w:rFonts w:ascii="Times New Roman"/>
          <w:b w:val="false"/>
          <w:i w:val="false"/>
          <w:color w:val="000000"/>
          <w:sz w:val="28"/>
        </w:rPr>
        <w:t xml:space="preserve">
      в графе I-4 указывается сумма уменьшения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4 статьи 297 Налогового кодекса;</w:t>
      </w:r>
    </w:p>
    <w:bookmarkEnd w:id="573"/>
    <w:bookmarkStart w:name="z588" w:id="574"/>
    <w:p>
      <w:pPr>
        <w:spacing w:after="0"/>
        <w:ind w:left="0"/>
        <w:jc w:val="both"/>
      </w:pPr>
      <w:r>
        <w:rPr>
          <w:rFonts w:ascii="Times New Roman"/>
          <w:b w:val="false"/>
          <w:i w:val="false"/>
          <w:color w:val="000000"/>
          <w:sz w:val="28"/>
        </w:rPr>
        <w:t xml:space="preserve">
      в графе I-5 указывается сумма уменьшения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пункта 4 статьи 297 Налогового кодекса;</w:t>
      </w:r>
    </w:p>
    <w:bookmarkEnd w:id="574"/>
    <w:bookmarkStart w:name="z589" w:id="575"/>
    <w:p>
      <w:pPr>
        <w:spacing w:after="0"/>
        <w:ind w:left="0"/>
        <w:jc w:val="both"/>
      </w:pPr>
      <w:r>
        <w:rPr>
          <w:rFonts w:ascii="Times New Roman"/>
          <w:b w:val="false"/>
          <w:i w:val="false"/>
          <w:color w:val="000000"/>
          <w:sz w:val="28"/>
        </w:rPr>
        <w:t xml:space="preserve">
      в графе I-6 указывается сумма уменьшения в соответствии с </w:t>
      </w:r>
      <w:r>
        <w:rPr>
          <w:rFonts w:ascii="Times New Roman"/>
          <w:b w:val="false"/>
          <w:i w:val="false"/>
          <w:color w:val="000000"/>
          <w:sz w:val="28"/>
        </w:rPr>
        <w:t>подпунктом 6)</w:t>
      </w:r>
      <w:r>
        <w:rPr>
          <w:rFonts w:ascii="Times New Roman"/>
          <w:b w:val="false"/>
          <w:i w:val="false"/>
          <w:color w:val="000000"/>
          <w:sz w:val="28"/>
        </w:rPr>
        <w:t xml:space="preserve"> пункта 4 статьи 297 Налогового кодекса;</w:t>
      </w:r>
    </w:p>
    <w:bookmarkEnd w:id="575"/>
    <w:bookmarkStart w:name="z590" w:id="576"/>
    <w:p>
      <w:pPr>
        <w:spacing w:after="0"/>
        <w:ind w:left="0"/>
        <w:jc w:val="both"/>
      </w:pPr>
      <w:r>
        <w:rPr>
          <w:rFonts w:ascii="Times New Roman"/>
          <w:b w:val="false"/>
          <w:i w:val="false"/>
          <w:color w:val="000000"/>
          <w:sz w:val="28"/>
        </w:rPr>
        <w:t xml:space="preserve">
      в графе I-7 указывается сумма уменьшения в соответствии с </w:t>
      </w:r>
      <w:r>
        <w:rPr>
          <w:rFonts w:ascii="Times New Roman"/>
          <w:b w:val="false"/>
          <w:i w:val="false"/>
          <w:color w:val="000000"/>
          <w:sz w:val="28"/>
        </w:rPr>
        <w:t>подпунктом 7)</w:t>
      </w:r>
      <w:r>
        <w:rPr>
          <w:rFonts w:ascii="Times New Roman"/>
          <w:b w:val="false"/>
          <w:i w:val="false"/>
          <w:color w:val="000000"/>
          <w:sz w:val="28"/>
        </w:rPr>
        <w:t xml:space="preserve"> пункта 4 статьи 297 Налогового кодекса;</w:t>
      </w:r>
    </w:p>
    <w:bookmarkEnd w:id="576"/>
    <w:bookmarkStart w:name="z591" w:id="577"/>
    <w:p>
      <w:pPr>
        <w:spacing w:after="0"/>
        <w:ind w:left="0"/>
        <w:jc w:val="both"/>
      </w:pPr>
      <w:r>
        <w:rPr>
          <w:rFonts w:ascii="Times New Roman"/>
          <w:b w:val="false"/>
          <w:i w:val="false"/>
          <w:color w:val="000000"/>
          <w:sz w:val="28"/>
        </w:rPr>
        <w:t xml:space="preserve">
      в графе I-8 указывается сумма уменьшения в соответствии с </w:t>
      </w:r>
      <w:r>
        <w:rPr>
          <w:rFonts w:ascii="Times New Roman"/>
          <w:b w:val="false"/>
          <w:i w:val="false"/>
          <w:color w:val="000000"/>
          <w:sz w:val="28"/>
        </w:rPr>
        <w:t>подпунктом 8)</w:t>
      </w:r>
      <w:r>
        <w:rPr>
          <w:rFonts w:ascii="Times New Roman"/>
          <w:b w:val="false"/>
          <w:i w:val="false"/>
          <w:color w:val="000000"/>
          <w:sz w:val="28"/>
        </w:rPr>
        <w:t xml:space="preserve"> пункта 4 статьи 297 Налогового кодекса;</w:t>
      </w:r>
    </w:p>
    <w:bookmarkEnd w:id="577"/>
    <w:bookmarkStart w:name="z592" w:id="578"/>
    <w:p>
      <w:pPr>
        <w:spacing w:after="0"/>
        <w:ind w:left="0"/>
        <w:jc w:val="both"/>
      </w:pPr>
      <w:r>
        <w:rPr>
          <w:rFonts w:ascii="Times New Roman"/>
          <w:b w:val="false"/>
          <w:i w:val="false"/>
          <w:color w:val="000000"/>
          <w:sz w:val="28"/>
        </w:rPr>
        <w:t xml:space="preserve">
      в графе I-9 указывается сумма уменьшения в соответствии с </w:t>
      </w:r>
      <w:r>
        <w:rPr>
          <w:rFonts w:ascii="Times New Roman"/>
          <w:b w:val="false"/>
          <w:i w:val="false"/>
          <w:color w:val="000000"/>
          <w:sz w:val="28"/>
        </w:rPr>
        <w:t>подпунктом 9)</w:t>
      </w:r>
      <w:r>
        <w:rPr>
          <w:rFonts w:ascii="Times New Roman"/>
          <w:b w:val="false"/>
          <w:i w:val="false"/>
          <w:color w:val="000000"/>
          <w:sz w:val="28"/>
        </w:rPr>
        <w:t xml:space="preserve"> пункта 4 статьи 297 Налогового кодекса;</w:t>
      </w:r>
    </w:p>
    <w:bookmarkEnd w:id="578"/>
    <w:bookmarkStart w:name="z593" w:id="579"/>
    <w:p>
      <w:pPr>
        <w:spacing w:after="0"/>
        <w:ind w:left="0"/>
        <w:jc w:val="both"/>
      </w:pPr>
      <w:r>
        <w:rPr>
          <w:rFonts w:ascii="Times New Roman"/>
          <w:b w:val="false"/>
          <w:i w:val="false"/>
          <w:color w:val="000000"/>
          <w:sz w:val="28"/>
        </w:rPr>
        <w:t xml:space="preserve">
      в графе I-10 указывается сумма уменьшения в соответствии с </w:t>
      </w:r>
      <w:r>
        <w:rPr>
          <w:rFonts w:ascii="Times New Roman"/>
          <w:b w:val="false"/>
          <w:i w:val="false"/>
          <w:color w:val="000000"/>
          <w:sz w:val="28"/>
        </w:rPr>
        <w:t>подпунктом 10)</w:t>
      </w:r>
      <w:r>
        <w:rPr>
          <w:rFonts w:ascii="Times New Roman"/>
          <w:b w:val="false"/>
          <w:i w:val="false"/>
          <w:color w:val="000000"/>
          <w:sz w:val="28"/>
        </w:rPr>
        <w:t xml:space="preserve"> пункта 4 статьи 297 Налогового кодекса;</w:t>
      </w:r>
    </w:p>
    <w:bookmarkEnd w:id="579"/>
    <w:bookmarkStart w:name="z594" w:id="580"/>
    <w:p>
      <w:pPr>
        <w:spacing w:after="0"/>
        <w:ind w:left="0"/>
        <w:jc w:val="both"/>
      </w:pPr>
      <w:r>
        <w:rPr>
          <w:rFonts w:ascii="Times New Roman"/>
          <w:b w:val="false"/>
          <w:i w:val="false"/>
          <w:color w:val="000000"/>
          <w:sz w:val="28"/>
        </w:rPr>
        <w:t>
      10) в графе J указывается сумма финансовой прибыли КИК или ПУ КИК до налогообложения с учетом уменьшений и суммы убытков КИК или ПУ КИК, возникших в двух периодах, последовательно предшествующих отчетному периоду, которая определяется как разница между графами G, H и I (графа G – графа H – графа I), в иностранной валюте;</w:t>
      </w:r>
    </w:p>
    <w:bookmarkEnd w:id="580"/>
    <w:bookmarkStart w:name="z595" w:id="581"/>
    <w:p>
      <w:pPr>
        <w:spacing w:after="0"/>
        <w:ind w:left="0"/>
        <w:jc w:val="both"/>
      </w:pPr>
      <w:r>
        <w:rPr>
          <w:rFonts w:ascii="Times New Roman"/>
          <w:b w:val="false"/>
          <w:i w:val="false"/>
          <w:color w:val="000000"/>
          <w:sz w:val="28"/>
        </w:rPr>
        <w:t>
      11) в графе K указывается положительная величина финансовой прибыли, подлежащей налогообложению в Республике Казахстан, в иностранной валюте, которая определяется как произведение граф J и E (графа J x графа E);</w:t>
      </w:r>
    </w:p>
    <w:bookmarkEnd w:id="581"/>
    <w:bookmarkStart w:name="z596" w:id="582"/>
    <w:p>
      <w:pPr>
        <w:spacing w:after="0"/>
        <w:ind w:left="0"/>
        <w:jc w:val="both"/>
      </w:pPr>
      <w:r>
        <w:rPr>
          <w:rFonts w:ascii="Times New Roman"/>
          <w:b w:val="false"/>
          <w:i w:val="false"/>
          <w:color w:val="000000"/>
          <w:sz w:val="28"/>
        </w:rPr>
        <w:t xml:space="preserve">
      12) в графе L указывается положительная величина финансовой прибыли, подлежащая налогообложению в Республике Казахстан, отраженная в графе K и пересчитанная в национальной валюте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297 Налогового кодекса; </w:t>
      </w:r>
    </w:p>
    <w:bookmarkEnd w:id="582"/>
    <w:bookmarkStart w:name="z597" w:id="583"/>
    <w:p>
      <w:pPr>
        <w:spacing w:after="0"/>
        <w:ind w:left="0"/>
        <w:jc w:val="both"/>
      </w:pPr>
      <w:r>
        <w:rPr>
          <w:rFonts w:ascii="Times New Roman"/>
          <w:b w:val="false"/>
          <w:i w:val="false"/>
          <w:color w:val="000000"/>
          <w:sz w:val="28"/>
        </w:rPr>
        <w:t xml:space="preserve">
      13) в графе M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Налог на прибыль определен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 (с применением эффективной ставки, определяемой в соответствии с абзацем вторым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в иностранной валюте.</w:t>
      </w:r>
    </w:p>
    <w:bookmarkEnd w:id="583"/>
    <w:bookmarkStart w:name="z598" w:id="584"/>
    <w:p>
      <w:pPr>
        <w:spacing w:after="0"/>
        <w:ind w:left="0"/>
        <w:jc w:val="both"/>
      </w:pPr>
      <w:r>
        <w:rPr>
          <w:rFonts w:ascii="Times New Roman"/>
          <w:b w:val="false"/>
          <w:i w:val="false"/>
          <w:color w:val="000000"/>
          <w:sz w:val="28"/>
        </w:rPr>
        <w:t>
      Налог на прибыль включает налог, удержанный у источника выплаты в отчетном периоде, в случае, если финансовая прибыль КИК или ПУ КИК до налогообложения включает (включала) в текущем или предыдущем периоде доходы, обложенные налогом, удержанным у источника выплаты;</w:t>
      </w:r>
    </w:p>
    <w:bookmarkEnd w:id="584"/>
    <w:bookmarkStart w:name="z599" w:id="585"/>
    <w:p>
      <w:pPr>
        <w:spacing w:after="0"/>
        <w:ind w:left="0"/>
        <w:jc w:val="both"/>
      </w:pPr>
      <w:r>
        <w:rPr>
          <w:rFonts w:ascii="Times New Roman"/>
          <w:b w:val="false"/>
          <w:i w:val="false"/>
          <w:color w:val="000000"/>
          <w:sz w:val="28"/>
        </w:rPr>
        <w:t xml:space="preserve">
      14) в графе N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(с применением эффективной ставки, определяемой в соответствии с абзацем третьим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и уплаченного в иностранном государстве за отчетный период,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В случае если сумма налога на прибыль, указанная в графе М, отличается от суммы налога на прибыль уплаченного в иностранном государстве, то в данной графе указывается сумма уплаченного налога на прибыль. В случае если финансовая прибыль КИК или финансовая прибыль ПУ КИК облагалась налогом на прибыль в двух и более иностранных государствах, то в данной графе указывается только уплаченная сумма одного налога на прибыль, у которого эффективная ставка составляет максимальную величину из эффективных ставок налога на прибыль, уплаченного в таких иностранных государствах;</w:t>
      </w:r>
    </w:p>
    <w:bookmarkEnd w:id="585"/>
    <w:bookmarkStart w:name="z600" w:id="586"/>
    <w:p>
      <w:pPr>
        <w:spacing w:after="0"/>
        <w:ind w:left="0"/>
        <w:jc w:val="both"/>
      </w:pPr>
      <w:r>
        <w:rPr>
          <w:rFonts w:ascii="Times New Roman"/>
          <w:b w:val="false"/>
          <w:i w:val="false"/>
          <w:color w:val="000000"/>
          <w:sz w:val="28"/>
        </w:rPr>
        <w:t xml:space="preserve">
      15) в графе O указывается сумма налога на прибыль, подлежащая отнесению в зачет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национальной валюте при условии наличия у налогоплательщика-резидента документов, подтверждающих суммы налога на прибыль, указанные в графах M и N. В данной графе указывается сумма налога на прибыль, которая является наименьшей из сумм, указанных в графах M и N, пересчитанная в национальной валюте с применением следующего рыночного курса обмена валюты:</w:t>
      </w:r>
    </w:p>
    <w:bookmarkEnd w:id="586"/>
    <w:bookmarkStart w:name="z601" w:id="587"/>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M – среднеарифметического рыночного курса обмена валюты за отчетный период;</w:t>
      </w:r>
    </w:p>
    <w:bookmarkEnd w:id="587"/>
    <w:bookmarkStart w:name="z602" w:id="588"/>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N – рыночного курса обмена валюты на день уплаты такого налога на прибыль в иностранном государстве;</w:t>
      </w:r>
    </w:p>
    <w:bookmarkEnd w:id="588"/>
    <w:bookmarkStart w:name="z603" w:id="589"/>
    <w:p>
      <w:pPr>
        <w:spacing w:after="0"/>
        <w:ind w:left="0"/>
        <w:jc w:val="both"/>
      </w:pPr>
      <w:r>
        <w:rPr>
          <w:rFonts w:ascii="Times New Roman"/>
          <w:b w:val="false"/>
          <w:i w:val="false"/>
          <w:color w:val="000000"/>
          <w:sz w:val="28"/>
        </w:rPr>
        <w:t xml:space="preserve">
      При этом резидент не вправе применять положения </w:t>
      </w:r>
      <w:r>
        <w:rPr>
          <w:rFonts w:ascii="Times New Roman"/>
          <w:b w:val="false"/>
          <w:i w:val="false"/>
          <w:color w:val="000000"/>
          <w:sz w:val="28"/>
        </w:rPr>
        <w:t>пункта 4</w:t>
      </w:r>
      <w:r>
        <w:rPr>
          <w:rFonts w:ascii="Times New Roman"/>
          <w:b w:val="false"/>
          <w:i w:val="false"/>
          <w:color w:val="000000"/>
          <w:sz w:val="28"/>
        </w:rPr>
        <w:t xml:space="preserve"> статьи 303 Налогового кодекса к КИК и (или) ПУ КИК, зарегистрированных в государствах с льготным налогообложением.</w:t>
      </w:r>
    </w:p>
    <w:bookmarkEnd w:id="589"/>
    <w:bookmarkStart w:name="z604" w:id="590"/>
    <w:p>
      <w:pPr>
        <w:spacing w:after="0"/>
        <w:ind w:left="0"/>
        <w:jc w:val="both"/>
      </w:pPr>
      <w:r>
        <w:rPr>
          <w:rFonts w:ascii="Times New Roman"/>
          <w:b w:val="false"/>
          <w:i w:val="false"/>
          <w:color w:val="000000"/>
          <w:sz w:val="28"/>
        </w:rPr>
        <w:t>
      Итоговое значение графы L переносится в строку 100.00.048.</w:t>
      </w:r>
    </w:p>
    <w:bookmarkEnd w:id="590"/>
    <w:bookmarkStart w:name="z605" w:id="591"/>
    <w:p>
      <w:pPr>
        <w:spacing w:after="0"/>
        <w:ind w:left="0"/>
        <w:jc w:val="both"/>
      </w:pPr>
      <w:r>
        <w:rPr>
          <w:rFonts w:ascii="Times New Roman"/>
          <w:b w:val="false"/>
          <w:i w:val="false"/>
          <w:color w:val="000000"/>
          <w:sz w:val="28"/>
        </w:rPr>
        <w:t>
      Итоговое значение графы O переносится в строку 100.00.058 II.</w:t>
      </w:r>
    </w:p>
    <w:bookmarkEnd w:id="591"/>
    <w:bookmarkStart w:name="z606" w:id="592"/>
    <w:p>
      <w:pPr>
        <w:spacing w:after="0"/>
        <w:ind w:left="0"/>
        <w:jc w:val="left"/>
      </w:pPr>
      <w:r>
        <w:rPr>
          <w:rFonts w:ascii="Times New Roman"/>
          <w:b/>
          <w:i w:val="false"/>
          <w:color w:val="000000"/>
        </w:rPr>
        <w:t xml:space="preserve"> Глава 12. Пояснение по заполнению формы 100.10 – Налогообложение некоммерческой организации</w:t>
      </w:r>
    </w:p>
    <w:bookmarkEnd w:id="592"/>
    <w:bookmarkStart w:name="z607" w:id="593"/>
    <w:p>
      <w:pPr>
        <w:spacing w:after="0"/>
        <w:ind w:left="0"/>
        <w:jc w:val="both"/>
      </w:pPr>
      <w:r>
        <w:rPr>
          <w:rFonts w:ascii="Times New Roman"/>
          <w:b w:val="false"/>
          <w:i w:val="false"/>
          <w:color w:val="000000"/>
          <w:sz w:val="28"/>
        </w:rPr>
        <w:t xml:space="preserve">
      42. Данная форма предназначена для отражения сведений об объектах налогообложения некоммерческой организации, соответствующей условиям </w:t>
      </w:r>
      <w:r>
        <w:rPr>
          <w:rFonts w:ascii="Times New Roman"/>
          <w:b w:val="false"/>
          <w:i w:val="false"/>
          <w:color w:val="000000"/>
          <w:sz w:val="28"/>
        </w:rPr>
        <w:t>пункта 1</w:t>
      </w:r>
      <w:r>
        <w:rPr>
          <w:rFonts w:ascii="Times New Roman"/>
          <w:b w:val="false"/>
          <w:i w:val="false"/>
          <w:color w:val="000000"/>
          <w:sz w:val="28"/>
        </w:rPr>
        <w:t xml:space="preserve"> статьи 289 Налогового кодекса, по доходам, указанным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 за исключением акционерных обществ, учреждений и потребительских кооперативов, кроме кооперативов собственников квартир (помещений).</w:t>
      </w:r>
    </w:p>
    <w:bookmarkEnd w:id="593"/>
    <w:bookmarkStart w:name="z608" w:id="594"/>
    <w:p>
      <w:pPr>
        <w:spacing w:after="0"/>
        <w:ind w:left="0"/>
        <w:jc w:val="both"/>
      </w:pPr>
      <w:r>
        <w:rPr>
          <w:rFonts w:ascii="Times New Roman"/>
          <w:b w:val="false"/>
          <w:i w:val="false"/>
          <w:color w:val="000000"/>
          <w:sz w:val="28"/>
        </w:rPr>
        <w:t>
      43. В разделе "Доходы":</w:t>
      </w:r>
    </w:p>
    <w:bookmarkEnd w:id="594"/>
    <w:bookmarkStart w:name="z609" w:id="595"/>
    <w:p>
      <w:pPr>
        <w:spacing w:after="0"/>
        <w:ind w:left="0"/>
        <w:jc w:val="both"/>
      </w:pPr>
      <w:r>
        <w:rPr>
          <w:rFonts w:ascii="Times New Roman"/>
          <w:b w:val="false"/>
          <w:i w:val="false"/>
          <w:color w:val="000000"/>
          <w:sz w:val="28"/>
        </w:rPr>
        <w:t>
      1) в строке 100.10.001 указывается сумма полученных доходов в виде вознаграждений по депозитам;</w:t>
      </w:r>
    </w:p>
    <w:bookmarkEnd w:id="595"/>
    <w:bookmarkStart w:name="z610" w:id="596"/>
    <w:p>
      <w:pPr>
        <w:spacing w:after="0"/>
        <w:ind w:left="0"/>
        <w:jc w:val="both"/>
      </w:pPr>
      <w:r>
        <w:rPr>
          <w:rFonts w:ascii="Times New Roman"/>
          <w:b w:val="false"/>
          <w:i w:val="false"/>
          <w:color w:val="000000"/>
          <w:sz w:val="28"/>
        </w:rPr>
        <w:t>
      2) в строке 100.10.002 указывается сумма полученных доходов в виде гранта;</w:t>
      </w:r>
    </w:p>
    <w:bookmarkEnd w:id="596"/>
    <w:bookmarkStart w:name="z611" w:id="597"/>
    <w:p>
      <w:pPr>
        <w:spacing w:after="0"/>
        <w:ind w:left="0"/>
        <w:jc w:val="both"/>
      </w:pPr>
      <w:r>
        <w:rPr>
          <w:rFonts w:ascii="Times New Roman"/>
          <w:b w:val="false"/>
          <w:i w:val="false"/>
          <w:color w:val="000000"/>
          <w:sz w:val="28"/>
        </w:rPr>
        <w:t>
      3) в строке 100.10.003 указывается сумма полученных доходов в виде вступительных взносов;</w:t>
      </w:r>
    </w:p>
    <w:bookmarkEnd w:id="597"/>
    <w:bookmarkStart w:name="z612" w:id="598"/>
    <w:p>
      <w:pPr>
        <w:spacing w:after="0"/>
        <w:ind w:left="0"/>
        <w:jc w:val="both"/>
      </w:pPr>
      <w:r>
        <w:rPr>
          <w:rFonts w:ascii="Times New Roman"/>
          <w:b w:val="false"/>
          <w:i w:val="false"/>
          <w:color w:val="000000"/>
          <w:sz w:val="28"/>
        </w:rPr>
        <w:t>
      4) в строке 100.10.004 указывается сумма полученных доходов в виде членских взносов;</w:t>
      </w:r>
    </w:p>
    <w:bookmarkEnd w:id="598"/>
    <w:bookmarkStart w:name="z613" w:id="599"/>
    <w:p>
      <w:pPr>
        <w:spacing w:after="0"/>
        <w:ind w:left="0"/>
        <w:jc w:val="both"/>
      </w:pPr>
      <w:r>
        <w:rPr>
          <w:rFonts w:ascii="Times New Roman"/>
          <w:b w:val="false"/>
          <w:i w:val="false"/>
          <w:color w:val="000000"/>
          <w:sz w:val="28"/>
        </w:rPr>
        <w:t>
      5) в строке 100.10.005 указывается сумма полученных доходов в виде взносов участников кондоминиума;</w:t>
      </w:r>
    </w:p>
    <w:bookmarkEnd w:id="599"/>
    <w:bookmarkStart w:name="z614" w:id="600"/>
    <w:p>
      <w:pPr>
        <w:spacing w:after="0"/>
        <w:ind w:left="0"/>
        <w:jc w:val="both"/>
      </w:pPr>
      <w:r>
        <w:rPr>
          <w:rFonts w:ascii="Times New Roman"/>
          <w:b w:val="false"/>
          <w:i w:val="false"/>
          <w:color w:val="000000"/>
          <w:sz w:val="28"/>
        </w:rPr>
        <w:t>
      6) в строке 100.10.006 указывается сумма полученных доходов в виде благотворительной помощи;</w:t>
      </w:r>
    </w:p>
    <w:bookmarkEnd w:id="600"/>
    <w:bookmarkStart w:name="z615" w:id="601"/>
    <w:p>
      <w:pPr>
        <w:spacing w:after="0"/>
        <w:ind w:left="0"/>
        <w:jc w:val="both"/>
      </w:pPr>
      <w:r>
        <w:rPr>
          <w:rFonts w:ascii="Times New Roman"/>
          <w:b w:val="false"/>
          <w:i w:val="false"/>
          <w:color w:val="000000"/>
          <w:sz w:val="28"/>
        </w:rPr>
        <w:t>
      7) в строке 100.10.007 указывается сумма полученных доходов в виде спонсорской помощи;</w:t>
      </w:r>
    </w:p>
    <w:bookmarkEnd w:id="601"/>
    <w:bookmarkStart w:name="z616" w:id="602"/>
    <w:p>
      <w:pPr>
        <w:spacing w:after="0"/>
        <w:ind w:left="0"/>
        <w:jc w:val="both"/>
      </w:pPr>
      <w:r>
        <w:rPr>
          <w:rFonts w:ascii="Times New Roman"/>
          <w:b w:val="false"/>
          <w:i w:val="false"/>
          <w:color w:val="000000"/>
          <w:sz w:val="28"/>
        </w:rPr>
        <w:t>
      8) в строке 100.10.008 указывается сумма денег и другое имущество, полученных на безвозмездной основе;</w:t>
      </w:r>
    </w:p>
    <w:bookmarkEnd w:id="602"/>
    <w:bookmarkStart w:name="z617" w:id="603"/>
    <w:p>
      <w:pPr>
        <w:spacing w:after="0"/>
        <w:ind w:left="0"/>
        <w:jc w:val="both"/>
      </w:pPr>
      <w:r>
        <w:rPr>
          <w:rFonts w:ascii="Times New Roman"/>
          <w:b w:val="false"/>
          <w:i w:val="false"/>
          <w:color w:val="000000"/>
          <w:sz w:val="28"/>
        </w:rPr>
        <w:t>
      9) в строке 100.10.009 указывается превышение суммы положительной курсовой разницы над суммой отрицательной курсовой разницы, возникшей по размещенным на депозите деньгам, в том числе по вознаграждениям по ним;</w:t>
      </w:r>
    </w:p>
    <w:bookmarkEnd w:id="603"/>
    <w:bookmarkStart w:name="z618" w:id="604"/>
    <w:p>
      <w:pPr>
        <w:spacing w:after="0"/>
        <w:ind w:left="0"/>
        <w:jc w:val="both"/>
      </w:pPr>
      <w:r>
        <w:rPr>
          <w:rFonts w:ascii="Times New Roman"/>
          <w:b w:val="false"/>
          <w:i w:val="false"/>
          <w:color w:val="000000"/>
          <w:sz w:val="28"/>
        </w:rPr>
        <w:t>
      10) в строке 100.10.010 указывается сумма дохода, полученного по договору на осуществление государственного социального заказа;</w:t>
      </w:r>
    </w:p>
    <w:bookmarkEnd w:id="604"/>
    <w:bookmarkStart w:name="z619" w:id="605"/>
    <w:p>
      <w:pPr>
        <w:spacing w:after="0"/>
        <w:ind w:left="0"/>
        <w:jc w:val="both"/>
      </w:pPr>
      <w:r>
        <w:rPr>
          <w:rFonts w:ascii="Times New Roman"/>
          <w:b w:val="false"/>
          <w:i w:val="false"/>
          <w:color w:val="000000"/>
          <w:sz w:val="28"/>
        </w:rPr>
        <w:t xml:space="preserve">
      11) в строке 100.10.011 указывается общая сумма доходов, определяемая как сумма строк с 100.10.001 по 100.10.010. Данная строка включается в строку 100.00.004; </w:t>
      </w:r>
    </w:p>
    <w:bookmarkEnd w:id="605"/>
    <w:bookmarkStart w:name="z620" w:id="606"/>
    <w:p>
      <w:pPr>
        <w:spacing w:after="0"/>
        <w:ind w:left="0"/>
        <w:jc w:val="both"/>
      </w:pPr>
      <w:r>
        <w:rPr>
          <w:rFonts w:ascii="Times New Roman"/>
          <w:b w:val="false"/>
          <w:i w:val="false"/>
          <w:color w:val="000000"/>
          <w:sz w:val="28"/>
        </w:rPr>
        <w:t xml:space="preserve">
      12) в строке 100.10.012 указывается сумма полученных доходов в случае наличия доходов от деятельности, не предусмотренных </w:t>
      </w:r>
      <w:r>
        <w:rPr>
          <w:rFonts w:ascii="Times New Roman"/>
          <w:b w:val="false"/>
          <w:i w:val="false"/>
          <w:color w:val="000000"/>
          <w:sz w:val="28"/>
        </w:rPr>
        <w:t>пунктом 2</w:t>
      </w:r>
      <w:r>
        <w:rPr>
          <w:rFonts w:ascii="Times New Roman"/>
          <w:b w:val="false"/>
          <w:i w:val="false"/>
          <w:color w:val="000000"/>
          <w:sz w:val="28"/>
        </w:rPr>
        <w:t xml:space="preserve"> статьи 289 Налогового кодекса; </w:t>
      </w:r>
    </w:p>
    <w:bookmarkEnd w:id="606"/>
    <w:bookmarkStart w:name="z621" w:id="607"/>
    <w:p>
      <w:pPr>
        <w:spacing w:after="0"/>
        <w:ind w:left="0"/>
        <w:jc w:val="both"/>
      </w:pPr>
      <w:r>
        <w:rPr>
          <w:rFonts w:ascii="Times New Roman"/>
          <w:b w:val="false"/>
          <w:i w:val="false"/>
          <w:color w:val="000000"/>
          <w:sz w:val="28"/>
        </w:rPr>
        <w:t>
      13) в строке 100.10.013 указывается итоговая сумма доходов, определяемая как сумма строк 100.10.011 и 100.10.012.</w:t>
      </w:r>
    </w:p>
    <w:bookmarkEnd w:id="607"/>
    <w:bookmarkStart w:name="z622" w:id="608"/>
    <w:p>
      <w:pPr>
        <w:spacing w:after="0"/>
        <w:ind w:left="0"/>
        <w:jc w:val="both"/>
      </w:pPr>
      <w:r>
        <w:rPr>
          <w:rFonts w:ascii="Times New Roman"/>
          <w:b w:val="false"/>
          <w:i w:val="false"/>
          <w:color w:val="000000"/>
          <w:sz w:val="28"/>
        </w:rPr>
        <w:t>
      44. В разделе "Расходы":</w:t>
      </w:r>
    </w:p>
    <w:bookmarkEnd w:id="608"/>
    <w:bookmarkStart w:name="z623" w:id="609"/>
    <w:p>
      <w:pPr>
        <w:spacing w:after="0"/>
        <w:ind w:left="0"/>
        <w:jc w:val="both"/>
      </w:pPr>
      <w:r>
        <w:rPr>
          <w:rFonts w:ascii="Times New Roman"/>
          <w:b w:val="false"/>
          <w:i w:val="false"/>
          <w:color w:val="000000"/>
          <w:sz w:val="28"/>
        </w:rPr>
        <w:t>
      1) в строке 100.10.014 указывается сумма расходов на содержание некоммерческой организации. Определяется сложением значений строк с 100.10.014 I по 100.10.014 XXI:</w:t>
      </w:r>
    </w:p>
    <w:bookmarkEnd w:id="609"/>
    <w:bookmarkStart w:name="z624" w:id="610"/>
    <w:p>
      <w:pPr>
        <w:spacing w:after="0"/>
        <w:ind w:left="0"/>
        <w:jc w:val="both"/>
      </w:pPr>
      <w:r>
        <w:rPr>
          <w:rFonts w:ascii="Times New Roman"/>
          <w:b w:val="false"/>
          <w:i w:val="false"/>
          <w:color w:val="000000"/>
          <w:sz w:val="28"/>
        </w:rPr>
        <w:t>
      в строке 100.10.014 I указывается сумма расходов на электрическую и тепловую энергию;</w:t>
      </w:r>
    </w:p>
    <w:bookmarkEnd w:id="610"/>
    <w:bookmarkStart w:name="z625" w:id="611"/>
    <w:p>
      <w:pPr>
        <w:spacing w:after="0"/>
        <w:ind w:left="0"/>
        <w:jc w:val="both"/>
      </w:pPr>
      <w:r>
        <w:rPr>
          <w:rFonts w:ascii="Times New Roman"/>
          <w:b w:val="false"/>
          <w:i w:val="false"/>
          <w:color w:val="000000"/>
          <w:sz w:val="28"/>
        </w:rPr>
        <w:t>
      в строке 100.10.014 II указывается сумма расходов на финансовые услуги;</w:t>
      </w:r>
    </w:p>
    <w:bookmarkEnd w:id="611"/>
    <w:bookmarkStart w:name="z626" w:id="612"/>
    <w:p>
      <w:pPr>
        <w:spacing w:after="0"/>
        <w:ind w:left="0"/>
        <w:jc w:val="both"/>
      </w:pPr>
      <w:r>
        <w:rPr>
          <w:rFonts w:ascii="Times New Roman"/>
          <w:b w:val="false"/>
          <w:i w:val="false"/>
          <w:color w:val="000000"/>
          <w:sz w:val="28"/>
        </w:rPr>
        <w:t>
      в строке 100.10.014 III указывается сумма расходов на арендную плату;</w:t>
      </w:r>
    </w:p>
    <w:bookmarkEnd w:id="612"/>
    <w:bookmarkStart w:name="z627" w:id="613"/>
    <w:p>
      <w:pPr>
        <w:spacing w:after="0"/>
        <w:ind w:left="0"/>
        <w:jc w:val="both"/>
      </w:pPr>
      <w:r>
        <w:rPr>
          <w:rFonts w:ascii="Times New Roman"/>
          <w:b w:val="false"/>
          <w:i w:val="false"/>
          <w:color w:val="000000"/>
          <w:sz w:val="28"/>
        </w:rPr>
        <w:t>
      в строке 100.10.014 IV указывается сумма расходов на транспортные услуги;</w:t>
      </w:r>
    </w:p>
    <w:bookmarkEnd w:id="613"/>
    <w:bookmarkStart w:name="z628" w:id="614"/>
    <w:p>
      <w:pPr>
        <w:spacing w:after="0"/>
        <w:ind w:left="0"/>
        <w:jc w:val="both"/>
      </w:pPr>
      <w:r>
        <w:rPr>
          <w:rFonts w:ascii="Times New Roman"/>
          <w:b w:val="false"/>
          <w:i w:val="false"/>
          <w:color w:val="000000"/>
          <w:sz w:val="28"/>
        </w:rPr>
        <w:t>
      в строке 100.10.014 V указывается сумма расходов на услуги связи;</w:t>
      </w:r>
    </w:p>
    <w:bookmarkEnd w:id="614"/>
    <w:bookmarkStart w:name="z629" w:id="615"/>
    <w:p>
      <w:pPr>
        <w:spacing w:after="0"/>
        <w:ind w:left="0"/>
        <w:jc w:val="both"/>
      </w:pPr>
      <w:r>
        <w:rPr>
          <w:rFonts w:ascii="Times New Roman"/>
          <w:b w:val="false"/>
          <w:i w:val="false"/>
          <w:color w:val="000000"/>
          <w:sz w:val="28"/>
        </w:rPr>
        <w:t>
      в строке 100.10.014 VI указывается сумма расходов на аудиторские (консультационные) услуги;</w:t>
      </w:r>
    </w:p>
    <w:bookmarkEnd w:id="615"/>
    <w:bookmarkStart w:name="z630" w:id="616"/>
    <w:p>
      <w:pPr>
        <w:spacing w:after="0"/>
        <w:ind w:left="0"/>
        <w:jc w:val="both"/>
      </w:pPr>
      <w:r>
        <w:rPr>
          <w:rFonts w:ascii="Times New Roman"/>
          <w:b w:val="false"/>
          <w:i w:val="false"/>
          <w:color w:val="000000"/>
          <w:sz w:val="28"/>
        </w:rPr>
        <w:t>
      в строке 100.10.014 VII указывается сумма расходов на охранные услуги;</w:t>
      </w:r>
    </w:p>
    <w:bookmarkEnd w:id="616"/>
    <w:bookmarkStart w:name="z631" w:id="617"/>
    <w:p>
      <w:pPr>
        <w:spacing w:after="0"/>
        <w:ind w:left="0"/>
        <w:jc w:val="both"/>
      </w:pPr>
      <w:r>
        <w:rPr>
          <w:rFonts w:ascii="Times New Roman"/>
          <w:b w:val="false"/>
          <w:i w:val="false"/>
          <w:color w:val="000000"/>
          <w:sz w:val="28"/>
        </w:rPr>
        <w:t>
      в строке 100.10.014 VIII указывается сумма расходов на адвокатские услуги;</w:t>
      </w:r>
    </w:p>
    <w:bookmarkEnd w:id="617"/>
    <w:bookmarkStart w:name="z632" w:id="618"/>
    <w:p>
      <w:pPr>
        <w:spacing w:after="0"/>
        <w:ind w:left="0"/>
        <w:jc w:val="both"/>
      </w:pPr>
      <w:r>
        <w:rPr>
          <w:rFonts w:ascii="Times New Roman"/>
          <w:b w:val="false"/>
          <w:i w:val="false"/>
          <w:color w:val="000000"/>
          <w:sz w:val="28"/>
        </w:rPr>
        <w:t>
      в строке 100.10.014 IX указывается сумма расходов на нотариальные услуги;</w:t>
      </w:r>
    </w:p>
    <w:bookmarkEnd w:id="618"/>
    <w:bookmarkStart w:name="z633" w:id="619"/>
    <w:p>
      <w:pPr>
        <w:spacing w:after="0"/>
        <w:ind w:left="0"/>
        <w:jc w:val="both"/>
      </w:pPr>
      <w:r>
        <w:rPr>
          <w:rFonts w:ascii="Times New Roman"/>
          <w:b w:val="false"/>
          <w:i w:val="false"/>
          <w:color w:val="000000"/>
          <w:sz w:val="28"/>
        </w:rPr>
        <w:t>
      в строке 100.10.014 X указывается сумма расходов на ремонт основных средств;</w:t>
      </w:r>
    </w:p>
    <w:bookmarkEnd w:id="619"/>
    <w:bookmarkStart w:name="z634" w:id="620"/>
    <w:p>
      <w:pPr>
        <w:spacing w:after="0"/>
        <w:ind w:left="0"/>
        <w:jc w:val="both"/>
      </w:pPr>
      <w:r>
        <w:rPr>
          <w:rFonts w:ascii="Times New Roman"/>
          <w:b w:val="false"/>
          <w:i w:val="false"/>
          <w:color w:val="000000"/>
          <w:sz w:val="28"/>
        </w:rPr>
        <w:t>
      в строке 100.10.014 XI указывается сумма налогов и других обязательных платежей в бюджет, штрафы и пени;</w:t>
      </w:r>
    </w:p>
    <w:bookmarkEnd w:id="620"/>
    <w:bookmarkStart w:name="z635" w:id="621"/>
    <w:p>
      <w:pPr>
        <w:spacing w:after="0"/>
        <w:ind w:left="0"/>
        <w:jc w:val="both"/>
      </w:pPr>
      <w:r>
        <w:rPr>
          <w:rFonts w:ascii="Times New Roman"/>
          <w:b w:val="false"/>
          <w:i w:val="false"/>
          <w:color w:val="000000"/>
          <w:sz w:val="28"/>
        </w:rPr>
        <w:t xml:space="preserve">
      в строке 100.10.014 XII указывается сумма вычета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а также сумма отчислений, уплаченных в фонд социального медицинского страхования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относимая на вычеты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w:t>
      </w:r>
    </w:p>
    <w:bookmarkEnd w:id="621"/>
    <w:bookmarkStart w:name="z636" w:id="622"/>
    <w:p>
      <w:pPr>
        <w:spacing w:after="0"/>
        <w:ind w:left="0"/>
        <w:jc w:val="both"/>
      </w:pPr>
      <w:r>
        <w:rPr>
          <w:rFonts w:ascii="Times New Roman"/>
          <w:b w:val="false"/>
          <w:i w:val="false"/>
          <w:color w:val="000000"/>
          <w:sz w:val="28"/>
        </w:rPr>
        <w:t>
      в строке 100.10.014 XIII указывается сумма штрафов, пеней, неустоек;</w:t>
      </w:r>
    </w:p>
    <w:bookmarkEnd w:id="622"/>
    <w:bookmarkStart w:name="z637" w:id="623"/>
    <w:p>
      <w:pPr>
        <w:spacing w:after="0"/>
        <w:ind w:left="0"/>
        <w:jc w:val="both"/>
      </w:pPr>
      <w:r>
        <w:rPr>
          <w:rFonts w:ascii="Times New Roman"/>
          <w:b w:val="false"/>
          <w:i w:val="false"/>
          <w:color w:val="000000"/>
          <w:sz w:val="28"/>
        </w:rPr>
        <w:t>
      в строке 100.10.014 XIV указывается сумма расходов на страхование;</w:t>
      </w:r>
    </w:p>
    <w:bookmarkEnd w:id="623"/>
    <w:bookmarkStart w:name="z638" w:id="624"/>
    <w:p>
      <w:pPr>
        <w:spacing w:after="0"/>
        <w:ind w:left="0"/>
        <w:jc w:val="both"/>
      </w:pPr>
      <w:r>
        <w:rPr>
          <w:rFonts w:ascii="Times New Roman"/>
          <w:b w:val="false"/>
          <w:i w:val="false"/>
          <w:color w:val="000000"/>
          <w:sz w:val="28"/>
        </w:rPr>
        <w:t>
      в строке 100.10.014 XV указывается сумма расходов на рекламу;</w:t>
      </w:r>
    </w:p>
    <w:bookmarkEnd w:id="624"/>
    <w:bookmarkStart w:name="z639" w:id="625"/>
    <w:p>
      <w:pPr>
        <w:spacing w:after="0"/>
        <w:ind w:left="0"/>
        <w:jc w:val="both"/>
      </w:pPr>
      <w:r>
        <w:rPr>
          <w:rFonts w:ascii="Times New Roman"/>
          <w:b w:val="false"/>
          <w:i w:val="false"/>
          <w:color w:val="000000"/>
          <w:sz w:val="28"/>
        </w:rPr>
        <w:t>
      в строке 100.10.014 XVI указывается сумма прочих расходов;</w:t>
      </w:r>
    </w:p>
    <w:bookmarkEnd w:id="625"/>
    <w:bookmarkStart w:name="z640" w:id="626"/>
    <w:p>
      <w:pPr>
        <w:spacing w:after="0"/>
        <w:ind w:left="0"/>
        <w:jc w:val="both"/>
      </w:pPr>
      <w:r>
        <w:rPr>
          <w:rFonts w:ascii="Times New Roman"/>
          <w:b w:val="false"/>
          <w:i w:val="false"/>
          <w:color w:val="000000"/>
          <w:sz w:val="28"/>
        </w:rPr>
        <w:t>
      в строке 100.10.014 XVII указывается сумма расходов на оплату труда;</w:t>
      </w:r>
    </w:p>
    <w:bookmarkEnd w:id="626"/>
    <w:bookmarkStart w:name="z641" w:id="627"/>
    <w:p>
      <w:pPr>
        <w:spacing w:after="0"/>
        <w:ind w:left="0"/>
        <w:jc w:val="both"/>
      </w:pPr>
      <w:r>
        <w:rPr>
          <w:rFonts w:ascii="Times New Roman"/>
          <w:b w:val="false"/>
          <w:i w:val="false"/>
          <w:color w:val="000000"/>
          <w:sz w:val="28"/>
        </w:rPr>
        <w:t>
      в строке 100.10.014 XVIII указывается сумма расходов на социальные выплаты;</w:t>
      </w:r>
    </w:p>
    <w:bookmarkEnd w:id="627"/>
    <w:bookmarkStart w:name="z642" w:id="628"/>
    <w:p>
      <w:pPr>
        <w:spacing w:after="0"/>
        <w:ind w:left="0"/>
        <w:jc w:val="both"/>
      </w:pPr>
      <w:r>
        <w:rPr>
          <w:rFonts w:ascii="Times New Roman"/>
          <w:b w:val="false"/>
          <w:i w:val="false"/>
          <w:color w:val="000000"/>
          <w:sz w:val="28"/>
        </w:rPr>
        <w:t>
      строке 100.10.014 IXX указывается общая сумма командировочных расходов, определяемая как сумма строк с 100.10.014 IXX A по 100.10.014 IXX E;</w:t>
      </w:r>
    </w:p>
    <w:bookmarkEnd w:id="628"/>
    <w:bookmarkStart w:name="z643" w:id="629"/>
    <w:p>
      <w:pPr>
        <w:spacing w:after="0"/>
        <w:ind w:left="0"/>
        <w:jc w:val="both"/>
      </w:pPr>
      <w:r>
        <w:rPr>
          <w:rFonts w:ascii="Times New Roman"/>
          <w:b w:val="false"/>
          <w:i w:val="false"/>
          <w:color w:val="000000"/>
          <w:sz w:val="28"/>
        </w:rPr>
        <w:t>
      в строке 100.10.014 IXX A отражается сумма фактически произведенных расходов на проезд к месту командировки и обратно, включая оплату расходов за бронь;</w:t>
      </w:r>
    </w:p>
    <w:bookmarkEnd w:id="629"/>
    <w:bookmarkStart w:name="z644" w:id="630"/>
    <w:p>
      <w:pPr>
        <w:spacing w:after="0"/>
        <w:ind w:left="0"/>
        <w:jc w:val="both"/>
      </w:pPr>
      <w:r>
        <w:rPr>
          <w:rFonts w:ascii="Times New Roman"/>
          <w:b w:val="false"/>
          <w:i w:val="false"/>
          <w:color w:val="000000"/>
          <w:sz w:val="28"/>
        </w:rPr>
        <w:t>
      в строке 100.10.014 IXX B отражается сумма фактически произведенных расходов на наем жилого помещения, включая оплату за бронь;</w:t>
      </w:r>
    </w:p>
    <w:bookmarkEnd w:id="630"/>
    <w:bookmarkStart w:name="z645" w:id="631"/>
    <w:p>
      <w:pPr>
        <w:spacing w:after="0"/>
        <w:ind w:left="0"/>
        <w:jc w:val="both"/>
      </w:pPr>
      <w:r>
        <w:rPr>
          <w:rFonts w:ascii="Times New Roman"/>
          <w:b w:val="false"/>
          <w:i w:val="false"/>
          <w:color w:val="000000"/>
          <w:sz w:val="28"/>
        </w:rPr>
        <w:t>
      в строках 100.10.014 IXX C и 100.10.014 IXX D отражаются соответствующие суммы выплачиваемых суточных по командировкам в пределах и за пределами Республики Казахстан;</w:t>
      </w:r>
    </w:p>
    <w:bookmarkEnd w:id="631"/>
    <w:bookmarkStart w:name="z646" w:id="632"/>
    <w:p>
      <w:pPr>
        <w:spacing w:after="0"/>
        <w:ind w:left="0"/>
        <w:jc w:val="both"/>
      </w:pPr>
      <w:r>
        <w:rPr>
          <w:rFonts w:ascii="Times New Roman"/>
          <w:b w:val="false"/>
          <w:i w:val="false"/>
          <w:color w:val="000000"/>
          <w:sz w:val="28"/>
        </w:rPr>
        <w:t>
      в строке в строке 100.10.014 IXX E указывается сумма расходов, произведенных налогоплательщиком при оформлении въездной визы (стоимость визы, консульских услуг, обязательного медицинского страхования);</w:t>
      </w:r>
    </w:p>
    <w:bookmarkEnd w:id="632"/>
    <w:bookmarkStart w:name="z647" w:id="633"/>
    <w:p>
      <w:pPr>
        <w:spacing w:after="0"/>
        <w:ind w:left="0"/>
        <w:jc w:val="both"/>
      </w:pPr>
      <w:r>
        <w:rPr>
          <w:rFonts w:ascii="Times New Roman"/>
          <w:b w:val="false"/>
          <w:i w:val="false"/>
          <w:color w:val="000000"/>
          <w:sz w:val="28"/>
        </w:rPr>
        <w:t xml:space="preserve">
      в строке 100.10.014 XX указывается сумма представительских расходов; </w:t>
      </w:r>
    </w:p>
    <w:bookmarkEnd w:id="633"/>
    <w:bookmarkStart w:name="z648" w:id="634"/>
    <w:p>
      <w:pPr>
        <w:spacing w:after="0"/>
        <w:ind w:left="0"/>
        <w:jc w:val="both"/>
      </w:pPr>
      <w:r>
        <w:rPr>
          <w:rFonts w:ascii="Times New Roman"/>
          <w:b w:val="false"/>
          <w:i w:val="false"/>
          <w:color w:val="000000"/>
          <w:sz w:val="28"/>
        </w:rPr>
        <w:t>
      в строке 100.10.014 XXI указывается сумма расходов будущих периодов, относимая на расходы налогового периода;</w:t>
      </w:r>
    </w:p>
    <w:bookmarkEnd w:id="634"/>
    <w:bookmarkStart w:name="z649" w:id="635"/>
    <w:p>
      <w:pPr>
        <w:spacing w:after="0"/>
        <w:ind w:left="0"/>
        <w:jc w:val="both"/>
      </w:pPr>
      <w:r>
        <w:rPr>
          <w:rFonts w:ascii="Times New Roman"/>
          <w:b w:val="false"/>
          <w:i w:val="false"/>
          <w:color w:val="000000"/>
          <w:sz w:val="28"/>
        </w:rPr>
        <w:t>
      2) в строке 100.10.015 указывается сумма расходов по организации и проведению мероприятий. Определяется сложением значений строк с 100.10.015 I по 100.10.015 XI:</w:t>
      </w:r>
    </w:p>
    <w:bookmarkEnd w:id="635"/>
    <w:bookmarkStart w:name="z650" w:id="636"/>
    <w:p>
      <w:pPr>
        <w:spacing w:after="0"/>
        <w:ind w:left="0"/>
        <w:jc w:val="both"/>
      </w:pPr>
      <w:r>
        <w:rPr>
          <w:rFonts w:ascii="Times New Roman"/>
          <w:b w:val="false"/>
          <w:i w:val="false"/>
          <w:color w:val="000000"/>
          <w:sz w:val="28"/>
        </w:rPr>
        <w:t>
      в строках с 100.10.015 I по 100.10.015 XI указываются суммы расходов по видам мероприятий;</w:t>
      </w:r>
    </w:p>
    <w:bookmarkEnd w:id="636"/>
    <w:bookmarkStart w:name="z651" w:id="637"/>
    <w:p>
      <w:pPr>
        <w:spacing w:after="0"/>
        <w:ind w:left="0"/>
        <w:jc w:val="both"/>
      </w:pPr>
      <w:r>
        <w:rPr>
          <w:rFonts w:ascii="Times New Roman"/>
          <w:b w:val="false"/>
          <w:i w:val="false"/>
          <w:color w:val="000000"/>
          <w:sz w:val="28"/>
        </w:rPr>
        <w:t>
      3) в строке 100.10.016 указывается сумма расходов по подготовке и размещению информационных материалов;</w:t>
      </w:r>
    </w:p>
    <w:bookmarkEnd w:id="637"/>
    <w:bookmarkStart w:name="z652" w:id="638"/>
    <w:p>
      <w:pPr>
        <w:spacing w:after="0"/>
        <w:ind w:left="0"/>
        <w:jc w:val="both"/>
      </w:pPr>
      <w:r>
        <w:rPr>
          <w:rFonts w:ascii="Times New Roman"/>
          <w:b w:val="false"/>
          <w:i w:val="false"/>
          <w:color w:val="000000"/>
          <w:sz w:val="28"/>
        </w:rPr>
        <w:t>
      4) в строке 100.10.017 указывается сумма вознаграждения, выплаченная (подлежащая выплате) налогоплательщиком за налоговый период согласно условиям договора;</w:t>
      </w:r>
    </w:p>
    <w:bookmarkEnd w:id="638"/>
    <w:bookmarkStart w:name="z653" w:id="639"/>
    <w:p>
      <w:pPr>
        <w:spacing w:after="0"/>
        <w:ind w:left="0"/>
        <w:jc w:val="both"/>
      </w:pPr>
      <w:r>
        <w:rPr>
          <w:rFonts w:ascii="Times New Roman"/>
          <w:b w:val="false"/>
          <w:i w:val="false"/>
          <w:color w:val="000000"/>
          <w:sz w:val="28"/>
        </w:rPr>
        <w:t>
      5) в строке 100.10.018 указывается сумма расходов в виде благотворительной помощи;</w:t>
      </w:r>
    </w:p>
    <w:bookmarkEnd w:id="639"/>
    <w:bookmarkStart w:name="z654" w:id="640"/>
    <w:p>
      <w:pPr>
        <w:spacing w:after="0"/>
        <w:ind w:left="0"/>
        <w:jc w:val="both"/>
      </w:pPr>
      <w:r>
        <w:rPr>
          <w:rFonts w:ascii="Times New Roman"/>
          <w:b w:val="false"/>
          <w:i w:val="false"/>
          <w:color w:val="000000"/>
          <w:sz w:val="28"/>
        </w:rPr>
        <w:t>
      6) в строке 100.10.019 указывается сумма расходов в виде спонсорской помощи;</w:t>
      </w:r>
    </w:p>
    <w:bookmarkEnd w:id="640"/>
    <w:bookmarkStart w:name="z655" w:id="641"/>
    <w:p>
      <w:pPr>
        <w:spacing w:after="0"/>
        <w:ind w:left="0"/>
        <w:jc w:val="both"/>
      </w:pPr>
      <w:r>
        <w:rPr>
          <w:rFonts w:ascii="Times New Roman"/>
          <w:b w:val="false"/>
          <w:i w:val="false"/>
          <w:color w:val="000000"/>
          <w:sz w:val="28"/>
        </w:rPr>
        <w:t>
      7) в строке 100.10.020 указывается сумма расходов в виде вступительных взносов;</w:t>
      </w:r>
    </w:p>
    <w:bookmarkEnd w:id="641"/>
    <w:bookmarkStart w:name="z656" w:id="642"/>
    <w:p>
      <w:pPr>
        <w:spacing w:after="0"/>
        <w:ind w:left="0"/>
        <w:jc w:val="both"/>
      </w:pPr>
      <w:r>
        <w:rPr>
          <w:rFonts w:ascii="Times New Roman"/>
          <w:b w:val="false"/>
          <w:i w:val="false"/>
          <w:color w:val="000000"/>
          <w:sz w:val="28"/>
        </w:rPr>
        <w:t>
      8) в строке 100.10.021 указывается сумма расходов в виде членских взносов;</w:t>
      </w:r>
    </w:p>
    <w:bookmarkEnd w:id="642"/>
    <w:bookmarkStart w:name="z657" w:id="643"/>
    <w:p>
      <w:pPr>
        <w:spacing w:after="0"/>
        <w:ind w:left="0"/>
        <w:jc w:val="both"/>
      </w:pPr>
      <w:r>
        <w:rPr>
          <w:rFonts w:ascii="Times New Roman"/>
          <w:b w:val="false"/>
          <w:i w:val="false"/>
          <w:color w:val="000000"/>
          <w:sz w:val="28"/>
        </w:rPr>
        <w:t>
      9) в строке 100.10.022 указывается сумма расходов в виде денег и другого имущества, переданных на безвозмездной основе;</w:t>
      </w:r>
    </w:p>
    <w:bookmarkEnd w:id="643"/>
    <w:bookmarkStart w:name="z658" w:id="644"/>
    <w:p>
      <w:pPr>
        <w:spacing w:after="0"/>
        <w:ind w:left="0"/>
        <w:jc w:val="both"/>
      </w:pPr>
      <w:r>
        <w:rPr>
          <w:rFonts w:ascii="Times New Roman"/>
          <w:b w:val="false"/>
          <w:i w:val="false"/>
          <w:color w:val="000000"/>
          <w:sz w:val="28"/>
        </w:rPr>
        <w:t>
      10) в строке 100.10.023 указывается общая сумма расходов, определенная как сумма строк с 100.10.014 по 100.10.022.</w:t>
      </w:r>
    </w:p>
    <w:bookmarkEnd w:id="644"/>
    <w:bookmarkStart w:name="z659" w:id="645"/>
    <w:p>
      <w:pPr>
        <w:spacing w:after="0"/>
        <w:ind w:left="0"/>
        <w:jc w:val="both"/>
      </w:pPr>
      <w:r>
        <w:rPr>
          <w:rFonts w:ascii="Times New Roman"/>
          <w:b w:val="false"/>
          <w:i w:val="false"/>
          <w:color w:val="000000"/>
          <w:sz w:val="28"/>
        </w:rPr>
        <w:t xml:space="preserve">
      45. В разделе "Исчисление вычетов исходя из удельного веса доходов, не указанных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w:t>
      </w:r>
    </w:p>
    <w:bookmarkEnd w:id="645"/>
    <w:bookmarkStart w:name="z660" w:id="646"/>
    <w:p>
      <w:pPr>
        <w:spacing w:after="0"/>
        <w:ind w:left="0"/>
        <w:jc w:val="both"/>
      </w:pPr>
      <w:r>
        <w:rPr>
          <w:rFonts w:ascii="Times New Roman"/>
          <w:b w:val="false"/>
          <w:i w:val="false"/>
          <w:color w:val="000000"/>
          <w:sz w:val="28"/>
        </w:rPr>
        <w:t xml:space="preserve">
      1) в строке 100.10.024 указывается удельный вес доходов, подлежащих налогообложению в общеустановленном порядке в соответствии с </w:t>
      </w:r>
      <w:r>
        <w:rPr>
          <w:rFonts w:ascii="Times New Roman"/>
          <w:b w:val="false"/>
          <w:i w:val="false"/>
          <w:color w:val="000000"/>
          <w:sz w:val="28"/>
        </w:rPr>
        <w:t>пунктом 5</w:t>
      </w:r>
      <w:r>
        <w:rPr>
          <w:rFonts w:ascii="Times New Roman"/>
          <w:b w:val="false"/>
          <w:i w:val="false"/>
          <w:color w:val="000000"/>
          <w:sz w:val="28"/>
        </w:rPr>
        <w:t xml:space="preserve"> Налогового кодекса, в общей сумме доходов, определяемый как отношение суммы строки 100.10.012 и суммы строки 100.10.013;</w:t>
      </w:r>
    </w:p>
    <w:bookmarkEnd w:id="646"/>
    <w:bookmarkStart w:name="z661" w:id="647"/>
    <w:p>
      <w:pPr>
        <w:spacing w:after="0"/>
        <w:ind w:left="0"/>
        <w:jc w:val="both"/>
      </w:pPr>
      <w:r>
        <w:rPr>
          <w:rFonts w:ascii="Times New Roman"/>
          <w:b w:val="false"/>
          <w:i w:val="false"/>
          <w:color w:val="000000"/>
          <w:sz w:val="28"/>
        </w:rPr>
        <w:t xml:space="preserve">
      2) в строку 100.10.025 указываются расходы некоммерческой организации и определяется как сумма расходов, указанных в строках 100.00.040 I, в случае наличия доходов от деятельности, не предусмотренных </w:t>
      </w:r>
      <w:r>
        <w:rPr>
          <w:rFonts w:ascii="Times New Roman"/>
          <w:b w:val="false"/>
          <w:i w:val="false"/>
          <w:color w:val="000000"/>
          <w:sz w:val="28"/>
        </w:rPr>
        <w:t>пунктом 2</w:t>
      </w:r>
      <w:r>
        <w:rPr>
          <w:rFonts w:ascii="Times New Roman"/>
          <w:b w:val="false"/>
          <w:i w:val="false"/>
          <w:color w:val="000000"/>
          <w:sz w:val="28"/>
        </w:rPr>
        <w:t xml:space="preserve"> статьи 289 Налогового кодекса и 100.10.023;</w:t>
      </w:r>
    </w:p>
    <w:bookmarkEnd w:id="647"/>
    <w:bookmarkStart w:name="z662" w:id="648"/>
    <w:p>
      <w:pPr>
        <w:spacing w:after="0"/>
        <w:ind w:left="0"/>
        <w:jc w:val="both"/>
      </w:pPr>
      <w:r>
        <w:rPr>
          <w:rFonts w:ascii="Times New Roman"/>
          <w:b w:val="false"/>
          <w:i w:val="false"/>
          <w:color w:val="000000"/>
          <w:sz w:val="28"/>
        </w:rPr>
        <w:t xml:space="preserve">
      3) в строке 100.10.026 указываются расходы, подлежащие отнесению на вычеты, в случае наличия доходов от деятельности, не предусмотренных </w:t>
      </w:r>
      <w:r>
        <w:rPr>
          <w:rFonts w:ascii="Times New Roman"/>
          <w:b w:val="false"/>
          <w:i w:val="false"/>
          <w:color w:val="000000"/>
          <w:sz w:val="28"/>
        </w:rPr>
        <w:t>пунктом 2</w:t>
      </w:r>
      <w:r>
        <w:rPr>
          <w:rFonts w:ascii="Times New Roman"/>
          <w:b w:val="false"/>
          <w:i w:val="false"/>
          <w:color w:val="000000"/>
          <w:sz w:val="28"/>
        </w:rPr>
        <w:t xml:space="preserve"> статьи 289 Налогового кодекса. Определяется как произведение строк 100.10.025 и 100.10.024. </w:t>
      </w:r>
    </w:p>
    <w:bookmarkEnd w:id="648"/>
    <w:bookmarkStart w:name="z663" w:id="649"/>
    <w:p>
      <w:pPr>
        <w:spacing w:after="0"/>
        <w:ind w:left="0"/>
        <w:jc w:val="both"/>
      </w:pPr>
      <w:r>
        <w:rPr>
          <w:rFonts w:ascii="Times New Roman"/>
          <w:b w:val="false"/>
          <w:i w:val="false"/>
          <w:color w:val="000000"/>
          <w:sz w:val="28"/>
        </w:rPr>
        <w:t xml:space="preserve">
      46. В разделе "Исчисление вычетов на основе данных налогового учета, предусматривающего раздельный учет расходов, произведенных за счет доходов, указанных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 и расходов, произведенных за счет других доходов":</w:t>
      </w:r>
    </w:p>
    <w:bookmarkEnd w:id="649"/>
    <w:bookmarkStart w:name="z664" w:id="650"/>
    <w:p>
      <w:pPr>
        <w:spacing w:after="0"/>
        <w:ind w:left="0"/>
        <w:jc w:val="both"/>
      </w:pPr>
      <w:r>
        <w:rPr>
          <w:rFonts w:ascii="Times New Roman"/>
          <w:b w:val="false"/>
          <w:i w:val="false"/>
          <w:color w:val="000000"/>
          <w:sz w:val="28"/>
        </w:rPr>
        <w:t xml:space="preserve">
      в строке 100.10.027 указывается сумма расходов, подлежащих отнесению на вычеты и определенная по методу на основе данных налогового учета, предусматривающего раздельный учет расходов, произведенных за счет доходов, указанных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 и расходов, произведенных за счет других доходов. В данную строку переносится сумма строки 100.00.040 I.</w:t>
      </w:r>
    </w:p>
    <w:bookmarkEnd w:id="650"/>
    <w:bookmarkStart w:name="z665" w:id="651"/>
    <w:p>
      <w:pPr>
        <w:spacing w:after="0"/>
        <w:ind w:left="0"/>
        <w:jc w:val="left"/>
      </w:pPr>
      <w:r>
        <w:rPr>
          <w:rFonts w:ascii="Times New Roman"/>
          <w:b/>
          <w:i w:val="false"/>
          <w:color w:val="000000"/>
        </w:rPr>
        <w:t xml:space="preserve"> Глава 13. Пояснение по заполнению формы 100.11 – Безвозмездно полученное (переданное) имущество (благотворительная помощь, спонсорская помощь, деньги и другое имущество)</w:t>
      </w:r>
    </w:p>
    <w:bookmarkEnd w:id="651"/>
    <w:bookmarkStart w:name="z666" w:id="652"/>
    <w:p>
      <w:pPr>
        <w:spacing w:after="0"/>
        <w:ind w:left="0"/>
        <w:jc w:val="both"/>
      </w:pPr>
      <w:r>
        <w:rPr>
          <w:rFonts w:ascii="Times New Roman"/>
          <w:b w:val="false"/>
          <w:i w:val="false"/>
          <w:color w:val="000000"/>
          <w:sz w:val="28"/>
        </w:rPr>
        <w:t>
      47. Данная форма предназначена для определения суммы доходов некоммерческой организации.</w:t>
      </w:r>
    </w:p>
    <w:bookmarkEnd w:id="652"/>
    <w:bookmarkStart w:name="z667" w:id="653"/>
    <w:p>
      <w:pPr>
        <w:spacing w:after="0"/>
        <w:ind w:left="0"/>
        <w:jc w:val="both"/>
      </w:pPr>
      <w:r>
        <w:rPr>
          <w:rFonts w:ascii="Times New Roman"/>
          <w:b w:val="false"/>
          <w:i w:val="false"/>
          <w:color w:val="000000"/>
          <w:sz w:val="28"/>
        </w:rPr>
        <w:t>
      48. В разделе "Расчет":</w:t>
      </w:r>
    </w:p>
    <w:bookmarkEnd w:id="653"/>
    <w:bookmarkStart w:name="z668" w:id="654"/>
    <w:p>
      <w:pPr>
        <w:spacing w:after="0"/>
        <w:ind w:left="0"/>
        <w:jc w:val="both"/>
      </w:pPr>
      <w:r>
        <w:rPr>
          <w:rFonts w:ascii="Times New Roman"/>
          <w:b w:val="false"/>
          <w:i w:val="false"/>
          <w:color w:val="000000"/>
          <w:sz w:val="28"/>
        </w:rPr>
        <w:t>
      1) в графе А указывается порядковый номер строки;</w:t>
      </w:r>
    </w:p>
    <w:bookmarkEnd w:id="654"/>
    <w:bookmarkStart w:name="z669" w:id="655"/>
    <w:p>
      <w:pPr>
        <w:spacing w:after="0"/>
        <w:ind w:left="0"/>
        <w:jc w:val="both"/>
      </w:pPr>
      <w:r>
        <w:rPr>
          <w:rFonts w:ascii="Times New Roman"/>
          <w:b w:val="false"/>
          <w:i w:val="false"/>
          <w:color w:val="000000"/>
          <w:sz w:val="28"/>
        </w:rPr>
        <w:t xml:space="preserve">
       2) в графе B указывается БИН юридического лица либо ИИН физического лица, указанного в графе В. </w:t>
      </w:r>
    </w:p>
    <w:bookmarkEnd w:id="655"/>
    <w:bookmarkStart w:name="z670" w:id="656"/>
    <w:p>
      <w:pPr>
        <w:spacing w:after="0"/>
        <w:ind w:left="0"/>
        <w:jc w:val="both"/>
      </w:pPr>
      <w:r>
        <w:rPr>
          <w:rFonts w:ascii="Times New Roman"/>
          <w:b w:val="false"/>
          <w:i w:val="false"/>
          <w:color w:val="000000"/>
          <w:sz w:val="28"/>
        </w:rPr>
        <w:t xml:space="preserve">
      Строка подлежит заполнению при наличии у юридического либо физического лица БИН (ИИН)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национальных реестрах идентификационных номеров";</w:t>
      </w:r>
    </w:p>
    <w:bookmarkEnd w:id="656"/>
    <w:bookmarkStart w:name="z671" w:id="657"/>
    <w:p>
      <w:pPr>
        <w:spacing w:after="0"/>
        <w:ind w:left="0"/>
        <w:jc w:val="both"/>
      </w:pPr>
      <w:r>
        <w:rPr>
          <w:rFonts w:ascii="Times New Roman"/>
          <w:b w:val="false"/>
          <w:i w:val="false"/>
          <w:color w:val="000000"/>
          <w:sz w:val="28"/>
        </w:rPr>
        <w:t>
      3) в графе C указывается код страны резидентства согласно пункту 57 настоящих Правил;</w:t>
      </w:r>
    </w:p>
    <w:bookmarkEnd w:id="657"/>
    <w:bookmarkStart w:name="z672" w:id="658"/>
    <w:p>
      <w:pPr>
        <w:spacing w:after="0"/>
        <w:ind w:left="0"/>
        <w:jc w:val="both"/>
      </w:pPr>
      <w:r>
        <w:rPr>
          <w:rFonts w:ascii="Times New Roman"/>
          <w:b w:val="false"/>
          <w:i w:val="false"/>
          <w:color w:val="000000"/>
          <w:sz w:val="28"/>
        </w:rPr>
        <w:t>
      4) в графе D указывается регистрационный номер нерезидента в стране его резидентства, безвозмездно передавшего (получившего) имущество;</w:t>
      </w:r>
    </w:p>
    <w:bookmarkEnd w:id="658"/>
    <w:bookmarkStart w:name="z673" w:id="659"/>
    <w:p>
      <w:pPr>
        <w:spacing w:after="0"/>
        <w:ind w:left="0"/>
        <w:jc w:val="both"/>
      </w:pPr>
      <w:r>
        <w:rPr>
          <w:rFonts w:ascii="Times New Roman"/>
          <w:b w:val="false"/>
          <w:i w:val="false"/>
          <w:color w:val="000000"/>
          <w:sz w:val="28"/>
        </w:rPr>
        <w:t>
      5) в графе E указывается код вида безвозмездно полученного (переданного) имущества. При заполнении декларации используется следующая кодировка видов безвозмездно полученного (переданного) имущества:</w:t>
      </w:r>
    </w:p>
    <w:bookmarkEnd w:id="659"/>
    <w:bookmarkStart w:name="z674" w:id="660"/>
    <w:p>
      <w:pPr>
        <w:spacing w:after="0"/>
        <w:ind w:left="0"/>
        <w:jc w:val="both"/>
      </w:pPr>
      <w:r>
        <w:rPr>
          <w:rFonts w:ascii="Times New Roman"/>
          <w:b w:val="false"/>
          <w:i w:val="false"/>
          <w:color w:val="000000"/>
          <w:sz w:val="28"/>
        </w:rPr>
        <w:t>
      1 – благотворительная помощь;</w:t>
      </w:r>
    </w:p>
    <w:bookmarkEnd w:id="660"/>
    <w:bookmarkStart w:name="z675" w:id="661"/>
    <w:p>
      <w:pPr>
        <w:spacing w:after="0"/>
        <w:ind w:left="0"/>
        <w:jc w:val="both"/>
      </w:pPr>
      <w:r>
        <w:rPr>
          <w:rFonts w:ascii="Times New Roman"/>
          <w:b w:val="false"/>
          <w:i w:val="false"/>
          <w:color w:val="000000"/>
          <w:sz w:val="28"/>
        </w:rPr>
        <w:t>
      2 – спонсорская помощь;</w:t>
      </w:r>
    </w:p>
    <w:bookmarkEnd w:id="661"/>
    <w:bookmarkStart w:name="z676" w:id="662"/>
    <w:p>
      <w:pPr>
        <w:spacing w:after="0"/>
        <w:ind w:left="0"/>
        <w:jc w:val="both"/>
      </w:pPr>
      <w:r>
        <w:rPr>
          <w:rFonts w:ascii="Times New Roman"/>
          <w:b w:val="false"/>
          <w:i w:val="false"/>
          <w:color w:val="000000"/>
          <w:sz w:val="28"/>
        </w:rPr>
        <w:t>
      3 – деньги и другое имущество, полученное (переданное) на безвозмездной основе;</w:t>
      </w:r>
    </w:p>
    <w:bookmarkEnd w:id="662"/>
    <w:bookmarkStart w:name="z677" w:id="663"/>
    <w:p>
      <w:pPr>
        <w:spacing w:after="0"/>
        <w:ind w:left="0"/>
        <w:jc w:val="both"/>
      </w:pPr>
      <w:r>
        <w:rPr>
          <w:rFonts w:ascii="Times New Roman"/>
          <w:b w:val="false"/>
          <w:i w:val="false"/>
          <w:color w:val="000000"/>
          <w:sz w:val="28"/>
        </w:rPr>
        <w:t xml:space="preserve">
      4 – доходы по договору на осуществление государственного социального заказа, вознаграждение по депозитам и взносы участников кондоминиума; </w:t>
      </w:r>
    </w:p>
    <w:bookmarkEnd w:id="663"/>
    <w:bookmarkStart w:name="z678" w:id="664"/>
    <w:p>
      <w:pPr>
        <w:spacing w:after="0"/>
        <w:ind w:left="0"/>
        <w:jc w:val="both"/>
      </w:pPr>
      <w:r>
        <w:rPr>
          <w:rFonts w:ascii="Times New Roman"/>
          <w:b w:val="false"/>
          <w:i w:val="false"/>
          <w:color w:val="000000"/>
          <w:sz w:val="28"/>
        </w:rPr>
        <w:t>
      6) в графе F указывается код имущества, полученного безвозмездно, согласно пункту 59 настоящих Правил. Данная графа не заполняется в случае получения отчислений на безвозмездной основе;</w:t>
      </w:r>
    </w:p>
    <w:bookmarkEnd w:id="664"/>
    <w:bookmarkStart w:name="z679" w:id="665"/>
    <w:p>
      <w:pPr>
        <w:spacing w:after="0"/>
        <w:ind w:left="0"/>
        <w:jc w:val="both"/>
      </w:pPr>
      <w:r>
        <w:rPr>
          <w:rFonts w:ascii="Times New Roman"/>
          <w:b w:val="false"/>
          <w:i w:val="false"/>
          <w:color w:val="000000"/>
          <w:sz w:val="28"/>
        </w:rPr>
        <w:t>
      7) в графе G указываются номер и дата документа, подтверждающего безвозмездное получение (передачу) имущества;</w:t>
      </w:r>
    </w:p>
    <w:bookmarkEnd w:id="665"/>
    <w:bookmarkStart w:name="z680" w:id="666"/>
    <w:p>
      <w:pPr>
        <w:spacing w:after="0"/>
        <w:ind w:left="0"/>
        <w:jc w:val="both"/>
      </w:pPr>
      <w:r>
        <w:rPr>
          <w:rFonts w:ascii="Times New Roman"/>
          <w:b w:val="false"/>
          <w:i w:val="false"/>
          <w:color w:val="000000"/>
          <w:sz w:val="28"/>
        </w:rPr>
        <w:t>
      8) в графе H указывается сумма (стоимость) безвозмездно полученного имущества;</w:t>
      </w:r>
    </w:p>
    <w:bookmarkEnd w:id="666"/>
    <w:bookmarkStart w:name="z681" w:id="667"/>
    <w:p>
      <w:pPr>
        <w:spacing w:after="0"/>
        <w:ind w:left="0"/>
        <w:jc w:val="both"/>
      </w:pPr>
      <w:r>
        <w:rPr>
          <w:rFonts w:ascii="Times New Roman"/>
          <w:b w:val="false"/>
          <w:i w:val="false"/>
          <w:color w:val="000000"/>
          <w:sz w:val="28"/>
        </w:rPr>
        <w:t>
      9) в графе I указывается сумма (стоимость) безвозмездно переданного имущества.</w:t>
      </w:r>
    </w:p>
    <w:bookmarkEnd w:id="667"/>
    <w:bookmarkStart w:name="z682" w:id="668"/>
    <w:p>
      <w:pPr>
        <w:spacing w:after="0"/>
        <w:ind w:left="0"/>
        <w:jc w:val="left"/>
      </w:pPr>
      <w:r>
        <w:rPr>
          <w:rFonts w:ascii="Times New Roman"/>
          <w:b/>
          <w:i w:val="false"/>
          <w:color w:val="000000"/>
        </w:rPr>
        <w:t xml:space="preserve"> Глава 14. Пояснение по заполнению формы 100.12 – Доходы, полученные в МФЦА</w:t>
      </w:r>
    </w:p>
    <w:bookmarkEnd w:id="668"/>
    <w:bookmarkStart w:name="z683" w:id="669"/>
    <w:p>
      <w:pPr>
        <w:spacing w:after="0"/>
        <w:ind w:left="0"/>
        <w:jc w:val="both"/>
      </w:pPr>
      <w:r>
        <w:rPr>
          <w:rFonts w:ascii="Times New Roman"/>
          <w:b w:val="false"/>
          <w:i w:val="false"/>
          <w:color w:val="000000"/>
          <w:sz w:val="28"/>
        </w:rPr>
        <w:t xml:space="preserve">
      49. Данная форма предназначена для отражения доходов, освобождаемых от обложения КПН в соответствии с </w:t>
      </w:r>
      <w:r>
        <w:rPr>
          <w:rFonts w:ascii="Times New Roman"/>
          <w:b w:val="false"/>
          <w:i w:val="false"/>
          <w:color w:val="000000"/>
          <w:sz w:val="28"/>
        </w:rPr>
        <w:t>пунктами 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и </w:t>
      </w:r>
      <w:r>
        <w:rPr>
          <w:rFonts w:ascii="Times New Roman"/>
          <w:b w:val="false"/>
          <w:i w:val="false"/>
          <w:color w:val="000000"/>
          <w:sz w:val="28"/>
        </w:rPr>
        <w:t>7</w:t>
      </w:r>
      <w:r>
        <w:rPr>
          <w:rFonts w:ascii="Times New Roman"/>
          <w:b w:val="false"/>
          <w:i w:val="false"/>
          <w:color w:val="000000"/>
          <w:sz w:val="28"/>
        </w:rPr>
        <w:t xml:space="preserve"> статьи 6 Конституционного закона, за исключением доходов участников МФЦА, представляющих декларацию по форме 180.00.</w:t>
      </w:r>
    </w:p>
    <w:bookmarkEnd w:id="669"/>
    <w:bookmarkStart w:name="z684" w:id="670"/>
    <w:p>
      <w:pPr>
        <w:spacing w:after="0"/>
        <w:ind w:left="0"/>
        <w:jc w:val="both"/>
      </w:pPr>
      <w:r>
        <w:rPr>
          <w:rFonts w:ascii="Times New Roman"/>
          <w:b w:val="false"/>
          <w:i w:val="false"/>
          <w:color w:val="000000"/>
          <w:sz w:val="28"/>
        </w:rPr>
        <w:t xml:space="preserve">
      50. В разделе "Доходы от оказания финансовых услуг, предусмотренных </w:t>
      </w:r>
      <w:r>
        <w:rPr>
          <w:rFonts w:ascii="Times New Roman"/>
          <w:b w:val="false"/>
          <w:i w:val="false"/>
          <w:color w:val="000000"/>
          <w:sz w:val="28"/>
        </w:rPr>
        <w:t>пунктом 3</w:t>
      </w:r>
      <w:r>
        <w:rPr>
          <w:rFonts w:ascii="Times New Roman"/>
          <w:b w:val="false"/>
          <w:i w:val="false"/>
          <w:color w:val="000000"/>
          <w:sz w:val="28"/>
        </w:rPr>
        <w:t xml:space="preserve"> статьи 6 Конституционного закона":</w:t>
      </w:r>
    </w:p>
    <w:bookmarkEnd w:id="670"/>
    <w:bookmarkStart w:name="z685" w:id="671"/>
    <w:p>
      <w:pPr>
        <w:spacing w:after="0"/>
        <w:ind w:left="0"/>
        <w:jc w:val="both"/>
      </w:pPr>
      <w:r>
        <w:rPr>
          <w:rFonts w:ascii="Times New Roman"/>
          <w:b w:val="false"/>
          <w:i w:val="false"/>
          <w:color w:val="000000"/>
          <w:sz w:val="28"/>
        </w:rPr>
        <w:t xml:space="preserve">
      1) в строке 100.12.001 указывается сумма дохода от оказания банковских услуг исламского банка, определяемая в соответствии с подпунктом 1)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671"/>
    <w:bookmarkStart w:name="z686" w:id="672"/>
    <w:p>
      <w:pPr>
        <w:spacing w:after="0"/>
        <w:ind w:left="0"/>
        <w:jc w:val="both"/>
      </w:pPr>
      <w:r>
        <w:rPr>
          <w:rFonts w:ascii="Times New Roman"/>
          <w:b w:val="false"/>
          <w:i w:val="false"/>
          <w:color w:val="000000"/>
          <w:sz w:val="28"/>
        </w:rPr>
        <w:t xml:space="preserve">
      2) в строке 100.12.002 указывается сумма дохода от оказания услуг перестрахования и страховых брокерских услуг, определяемая в соответствии с подпунктом 2)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672"/>
    <w:bookmarkStart w:name="z687" w:id="673"/>
    <w:p>
      <w:pPr>
        <w:spacing w:after="0"/>
        <w:ind w:left="0"/>
        <w:jc w:val="both"/>
      </w:pPr>
      <w:r>
        <w:rPr>
          <w:rFonts w:ascii="Times New Roman"/>
          <w:b w:val="false"/>
          <w:i w:val="false"/>
          <w:color w:val="000000"/>
          <w:sz w:val="28"/>
        </w:rPr>
        <w:t xml:space="preserve">
      3) в строке 100.12.003 указывается сумма дохода от оказания услуг по инвестиционному управлению активами инвестиционных фондов, их учету и хранению, а также обеспечению выпуска, размещения, обращения, выкупа и погашения ценных бумаг инвестиционных фондов, определяемая в соответствии с подпунктом 3)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673"/>
    <w:bookmarkStart w:name="z688" w:id="674"/>
    <w:p>
      <w:pPr>
        <w:spacing w:after="0"/>
        <w:ind w:left="0"/>
        <w:jc w:val="both"/>
      </w:pPr>
      <w:r>
        <w:rPr>
          <w:rFonts w:ascii="Times New Roman"/>
          <w:b w:val="false"/>
          <w:i w:val="false"/>
          <w:color w:val="000000"/>
          <w:sz w:val="28"/>
        </w:rPr>
        <w:t xml:space="preserve">
      4) в строке 100.12.004 указывается сумма дохода от оказания брокерских и (или) дилерских, андеррайтинговых услуг, определяемая в соответствии с подпунктом 4)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674"/>
    <w:bookmarkStart w:name="z689" w:id="675"/>
    <w:p>
      <w:pPr>
        <w:spacing w:after="0"/>
        <w:ind w:left="0"/>
        <w:jc w:val="both"/>
      </w:pPr>
      <w:r>
        <w:rPr>
          <w:rFonts w:ascii="Times New Roman"/>
          <w:b w:val="false"/>
          <w:i w:val="false"/>
          <w:color w:val="000000"/>
          <w:sz w:val="28"/>
        </w:rPr>
        <w:t xml:space="preserve">
      5) в строке 100.12.005 указывается сумма дохода от оказания других финансовых услуг, определяемых совместным актом МФЦА, центрального уполномоченного органа по государственному планированию и государственного органа, осуществляющего руководство в сфере обеспечения поступлений налогов и других обязательных платежей в бюджет, определяемая в соответствии с подпунктом 5)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675"/>
    <w:bookmarkStart w:name="z690" w:id="676"/>
    <w:p>
      <w:pPr>
        <w:spacing w:after="0"/>
        <w:ind w:left="0"/>
        <w:jc w:val="both"/>
      </w:pPr>
      <w:r>
        <w:rPr>
          <w:rFonts w:ascii="Times New Roman"/>
          <w:b w:val="false"/>
          <w:i w:val="false"/>
          <w:color w:val="000000"/>
          <w:sz w:val="28"/>
        </w:rPr>
        <w:t xml:space="preserve">
      6) в строке 100.12.006 указывается общая сумма доходов от оказания финансовых услуг, указанных в </w:t>
      </w:r>
      <w:r>
        <w:rPr>
          <w:rFonts w:ascii="Times New Roman"/>
          <w:b w:val="false"/>
          <w:i w:val="false"/>
          <w:color w:val="000000"/>
          <w:sz w:val="28"/>
        </w:rPr>
        <w:t>пункте 3</w:t>
      </w:r>
      <w:r>
        <w:rPr>
          <w:rFonts w:ascii="Times New Roman"/>
          <w:b w:val="false"/>
          <w:i w:val="false"/>
          <w:color w:val="000000"/>
          <w:sz w:val="28"/>
        </w:rPr>
        <w:t xml:space="preserve"> статьи 6 Конституционного закона. Определяется как сумма показателей строк с 100.12.001 по 100.12.005.</w:t>
      </w:r>
    </w:p>
    <w:bookmarkEnd w:id="676"/>
    <w:bookmarkStart w:name="z691" w:id="677"/>
    <w:p>
      <w:pPr>
        <w:spacing w:after="0"/>
        <w:ind w:left="0"/>
        <w:jc w:val="both"/>
      </w:pPr>
      <w:r>
        <w:rPr>
          <w:rFonts w:ascii="Times New Roman"/>
          <w:b w:val="false"/>
          <w:i w:val="false"/>
          <w:color w:val="000000"/>
          <w:sz w:val="28"/>
        </w:rPr>
        <w:t xml:space="preserve">
      51. В разделе "Доходы от оказания сопутствующих услуг, предусмотренных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677"/>
    <w:bookmarkStart w:name="z692" w:id="678"/>
    <w:p>
      <w:pPr>
        <w:spacing w:after="0"/>
        <w:ind w:left="0"/>
        <w:jc w:val="both"/>
      </w:pPr>
      <w:r>
        <w:rPr>
          <w:rFonts w:ascii="Times New Roman"/>
          <w:b w:val="false"/>
          <w:i w:val="false"/>
          <w:color w:val="000000"/>
          <w:sz w:val="28"/>
        </w:rPr>
        <w:t xml:space="preserve">
      1) в строке 100.12.007 указывается сумма дохода от оказания юридических услуг,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678"/>
    <w:bookmarkStart w:name="z693" w:id="679"/>
    <w:p>
      <w:pPr>
        <w:spacing w:after="0"/>
        <w:ind w:left="0"/>
        <w:jc w:val="both"/>
      </w:pPr>
      <w:r>
        <w:rPr>
          <w:rFonts w:ascii="Times New Roman"/>
          <w:b w:val="false"/>
          <w:i w:val="false"/>
          <w:color w:val="000000"/>
          <w:sz w:val="28"/>
        </w:rPr>
        <w:t xml:space="preserve">
      2) в строке 100.12.008 указывается сумма дохода от оказания аудиторских услуг,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679"/>
    <w:bookmarkStart w:name="z694" w:id="680"/>
    <w:p>
      <w:pPr>
        <w:spacing w:after="0"/>
        <w:ind w:left="0"/>
        <w:jc w:val="both"/>
      </w:pPr>
      <w:r>
        <w:rPr>
          <w:rFonts w:ascii="Times New Roman"/>
          <w:b w:val="false"/>
          <w:i w:val="false"/>
          <w:color w:val="000000"/>
          <w:sz w:val="28"/>
        </w:rPr>
        <w:t xml:space="preserve">
      3) в строке 100.12.009 указывается сумма дохода от оказания бухгалтерских услуг,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680"/>
    <w:bookmarkStart w:name="z695" w:id="681"/>
    <w:p>
      <w:pPr>
        <w:spacing w:after="0"/>
        <w:ind w:left="0"/>
        <w:jc w:val="both"/>
      </w:pPr>
      <w:r>
        <w:rPr>
          <w:rFonts w:ascii="Times New Roman"/>
          <w:b w:val="false"/>
          <w:i w:val="false"/>
          <w:color w:val="000000"/>
          <w:sz w:val="28"/>
        </w:rPr>
        <w:t xml:space="preserve">
      4) в строке 100.12.010 указывается сумма дохода от оказания консалтинговых услуг,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681"/>
    <w:bookmarkStart w:name="z696" w:id="682"/>
    <w:p>
      <w:pPr>
        <w:spacing w:after="0"/>
        <w:ind w:left="0"/>
        <w:jc w:val="both"/>
      </w:pPr>
      <w:r>
        <w:rPr>
          <w:rFonts w:ascii="Times New Roman"/>
          <w:b w:val="false"/>
          <w:i w:val="false"/>
          <w:color w:val="000000"/>
          <w:sz w:val="28"/>
        </w:rPr>
        <w:t xml:space="preserve">
      5) в строке 100.12.011 указывается общая сумма доходов от оказания сопутствующих услуг,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6 Конституционного закона. Определяется как сумма показателей строк с 100.12.007 по 100.12.010.</w:t>
      </w:r>
    </w:p>
    <w:bookmarkEnd w:id="682"/>
    <w:bookmarkStart w:name="z697" w:id="683"/>
    <w:p>
      <w:pPr>
        <w:spacing w:after="0"/>
        <w:ind w:left="0"/>
        <w:jc w:val="both"/>
      </w:pPr>
      <w:r>
        <w:rPr>
          <w:rFonts w:ascii="Times New Roman"/>
          <w:b w:val="false"/>
          <w:i w:val="false"/>
          <w:color w:val="000000"/>
          <w:sz w:val="28"/>
        </w:rPr>
        <w:t xml:space="preserve">
      52. В разделе "Доходы, освобождаемые от налогообложения согласно </w:t>
      </w:r>
      <w:r>
        <w:rPr>
          <w:rFonts w:ascii="Times New Roman"/>
          <w:b w:val="false"/>
          <w:i w:val="false"/>
          <w:color w:val="000000"/>
          <w:sz w:val="28"/>
        </w:rPr>
        <w:t>пункту 7</w:t>
      </w:r>
      <w:r>
        <w:rPr>
          <w:rFonts w:ascii="Times New Roman"/>
          <w:b w:val="false"/>
          <w:i w:val="false"/>
          <w:color w:val="000000"/>
          <w:sz w:val="28"/>
        </w:rPr>
        <w:t xml:space="preserve"> статьи 6 Конституционного закона":</w:t>
      </w:r>
    </w:p>
    <w:bookmarkEnd w:id="683"/>
    <w:bookmarkStart w:name="z698" w:id="684"/>
    <w:p>
      <w:pPr>
        <w:spacing w:after="0"/>
        <w:ind w:left="0"/>
        <w:jc w:val="both"/>
      </w:pPr>
      <w:r>
        <w:rPr>
          <w:rFonts w:ascii="Times New Roman"/>
          <w:b w:val="false"/>
          <w:i w:val="false"/>
          <w:color w:val="000000"/>
          <w:sz w:val="28"/>
        </w:rPr>
        <w:t xml:space="preserve">
      в строке 100.12.012 указывается общая сумма доходов, освобождаемых от налогообложения согласно </w:t>
      </w:r>
      <w:r>
        <w:rPr>
          <w:rFonts w:ascii="Times New Roman"/>
          <w:b w:val="false"/>
          <w:i w:val="false"/>
          <w:color w:val="000000"/>
          <w:sz w:val="28"/>
        </w:rPr>
        <w:t>пункту 7</w:t>
      </w:r>
      <w:r>
        <w:rPr>
          <w:rFonts w:ascii="Times New Roman"/>
          <w:b w:val="false"/>
          <w:i w:val="false"/>
          <w:color w:val="000000"/>
          <w:sz w:val="28"/>
        </w:rPr>
        <w:t xml:space="preserve"> статьи 6 Конституционного закона.</w:t>
      </w:r>
    </w:p>
    <w:bookmarkEnd w:id="684"/>
    <w:bookmarkStart w:name="z699" w:id="685"/>
    <w:p>
      <w:pPr>
        <w:spacing w:after="0"/>
        <w:ind w:left="0"/>
        <w:jc w:val="both"/>
      </w:pPr>
      <w:r>
        <w:rPr>
          <w:rFonts w:ascii="Times New Roman"/>
          <w:b w:val="false"/>
          <w:i w:val="false"/>
          <w:color w:val="000000"/>
          <w:sz w:val="28"/>
        </w:rPr>
        <w:t xml:space="preserve">
      53. В разделе "Доходы Органов Центра и их организаций, предусмотренные </w:t>
      </w:r>
      <w:r>
        <w:rPr>
          <w:rFonts w:ascii="Times New Roman"/>
          <w:b w:val="false"/>
          <w:i w:val="false"/>
          <w:color w:val="000000"/>
          <w:sz w:val="28"/>
        </w:rPr>
        <w:t>пунктом 2</w:t>
      </w:r>
      <w:r>
        <w:rPr>
          <w:rFonts w:ascii="Times New Roman"/>
          <w:b w:val="false"/>
          <w:i w:val="false"/>
          <w:color w:val="000000"/>
          <w:sz w:val="28"/>
        </w:rPr>
        <w:t xml:space="preserve"> статьи 6 Конституционного закона":</w:t>
      </w:r>
    </w:p>
    <w:bookmarkEnd w:id="685"/>
    <w:bookmarkStart w:name="z700" w:id="686"/>
    <w:p>
      <w:pPr>
        <w:spacing w:after="0"/>
        <w:ind w:left="0"/>
        <w:jc w:val="both"/>
      </w:pPr>
      <w:r>
        <w:rPr>
          <w:rFonts w:ascii="Times New Roman"/>
          <w:b w:val="false"/>
          <w:i w:val="false"/>
          <w:color w:val="000000"/>
          <w:sz w:val="28"/>
        </w:rPr>
        <w:t xml:space="preserve">
      в строке 100.12.013 указывается сумма доходов, освобождаемых от налогообложения согласно </w:t>
      </w:r>
      <w:r>
        <w:rPr>
          <w:rFonts w:ascii="Times New Roman"/>
          <w:b w:val="false"/>
          <w:i w:val="false"/>
          <w:color w:val="000000"/>
          <w:sz w:val="28"/>
        </w:rPr>
        <w:t>пункту 2</w:t>
      </w:r>
      <w:r>
        <w:rPr>
          <w:rFonts w:ascii="Times New Roman"/>
          <w:b w:val="false"/>
          <w:i w:val="false"/>
          <w:color w:val="000000"/>
          <w:sz w:val="28"/>
        </w:rPr>
        <w:t xml:space="preserve"> статьи 6 Конституционного закона.</w:t>
      </w:r>
    </w:p>
    <w:bookmarkEnd w:id="686"/>
    <w:bookmarkStart w:name="z701" w:id="687"/>
    <w:p>
      <w:pPr>
        <w:spacing w:after="0"/>
        <w:ind w:left="0"/>
        <w:jc w:val="both"/>
      </w:pPr>
      <w:r>
        <w:rPr>
          <w:rFonts w:ascii="Times New Roman"/>
          <w:b w:val="false"/>
          <w:i w:val="false"/>
          <w:color w:val="000000"/>
          <w:sz w:val="28"/>
        </w:rPr>
        <w:t xml:space="preserve">
      54. В разделе "Всего доходов, освобождаемых от налогообложения согласно </w:t>
      </w:r>
      <w:r>
        <w:rPr>
          <w:rFonts w:ascii="Times New Roman"/>
          <w:b w:val="false"/>
          <w:i w:val="false"/>
          <w:color w:val="000000"/>
          <w:sz w:val="28"/>
        </w:rPr>
        <w:t>Конституционному закону</w:t>
      </w:r>
      <w:r>
        <w:rPr>
          <w:rFonts w:ascii="Times New Roman"/>
          <w:b w:val="false"/>
          <w:i w:val="false"/>
          <w:color w:val="000000"/>
          <w:sz w:val="28"/>
        </w:rPr>
        <w:t>":</w:t>
      </w:r>
    </w:p>
    <w:bookmarkEnd w:id="687"/>
    <w:bookmarkStart w:name="z702" w:id="688"/>
    <w:p>
      <w:pPr>
        <w:spacing w:after="0"/>
        <w:ind w:left="0"/>
        <w:jc w:val="both"/>
      </w:pPr>
      <w:r>
        <w:rPr>
          <w:rFonts w:ascii="Times New Roman"/>
          <w:b w:val="false"/>
          <w:i w:val="false"/>
          <w:color w:val="000000"/>
          <w:sz w:val="28"/>
        </w:rPr>
        <w:t xml:space="preserve">
      в строке 100.12.014 указывается общая сумма доходов, освобождаемых от налогообложения согласно </w:t>
      </w:r>
      <w:r>
        <w:rPr>
          <w:rFonts w:ascii="Times New Roman"/>
          <w:b w:val="false"/>
          <w:i w:val="false"/>
          <w:color w:val="000000"/>
          <w:sz w:val="28"/>
        </w:rPr>
        <w:t>Конституционному закону</w:t>
      </w:r>
      <w:r>
        <w:rPr>
          <w:rFonts w:ascii="Times New Roman"/>
          <w:b w:val="false"/>
          <w:i w:val="false"/>
          <w:color w:val="000000"/>
          <w:sz w:val="28"/>
        </w:rPr>
        <w:t>. Определяется как 100.12.006 + 100.12.011 + 100.12.012 + 100.12.013.".</w:t>
      </w:r>
    </w:p>
    <w:bookmarkEnd w:id="688"/>
    <w:bookmarkStart w:name="z703" w:id="689"/>
    <w:p>
      <w:pPr>
        <w:spacing w:after="0"/>
        <w:ind w:left="0"/>
        <w:jc w:val="left"/>
      </w:pPr>
      <w:r>
        <w:rPr>
          <w:rFonts w:ascii="Times New Roman"/>
          <w:b/>
          <w:i w:val="false"/>
          <w:color w:val="000000"/>
        </w:rPr>
        <w:t xml:space="preserve"> Глава 15. Коды видов доходов, валют, стран, международных соглашений, имущества</w:t>
      </w:r>
    </w:p>
    <w:bookmarkEnd w:id="689"/>
    <w:bookmarkStart w:name="z704" w:id="690"/>
    <w:p>
      <w:pPr>
        <w:spacing w:after="0"/>
        <w:ind w:left="0"/>
        <w:jc w:val="both"/>
      </w:pPr>
      <w:r>
        <w:rPr>
          <w:rFonts w:ascii="Times New Roman"/>
          <w:b w:val="false"/>
          <w:i w:val="false"/>
          <w:color w:val="000000"/>
          <w:sz w:val="28"/>
        </w:rPr>
        <w:t>
      55. При заполнении декларации использовать следующую кодировку видов доходов:</w:t>
      </w:r>
    </w:p>
    <w:bookmarkEnd w:id="690"/>
    <w:bookmarkStart w:name="z705" w:id="691"/>
    <w:p>
      <w:pPr>
        <w:spacing w:after="0"/>
        <w:ind w:left="0"/>
        <w:jc w:val="both"/>
      </w:pPr>
      <w:r>
        <w:rPr>
          <w:rFonts w:ascii="Times New Roman"/>
          <w:b w:val="false"/>
          <w:i w:val="false"/>
          <w:color w:val="000000"/>
          <w:sz w:val="28"/>
        </w:rPr>
        <w:t>
      1) доходы из источников в Республике Казахстан:</w:t>
      </w:r>
    </w:p>
    <w:bookmarkEnd w:id="691"/>
    <w:bookmarkStart w:name="z706" w:id="692"/>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692"/>
    <w:bookmarkStart w:name="z707" w:id="693"/>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693"/>
    <w:bookmarkStart w:name="z708" w:id="694"/>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694"/>
    <w:bookmarkStart w:name="z709" w:id="695"/>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включенном в перечень, государств с льготным налогообложением, утвержденный уполномоченным органом </w:t>
      </w:r>
      <w:r>
        <w:rPr>
          <w:rFonts w:ascii="Times New Roman"/>
          <w:b w:val="false"/>
          <w:i w:val="false"/>
          <w:color w:val="000000"/>
          <w:sz w:val="28"/>
        </w:rPr>
        <w:t>приказ</w:t>
      </w:r>
      <w:r>
        <w:rPr>
          <w:rFonts w:ascii="Times New Roman"/>
          <w:b w:val="false"/>
          <w:i w:val="false"/>
          <w:color w:val="000000"/>
          <w:sz w:val="28"/>
        </w:rPr>
        <w:t xml:space="preserve"> Министра финансов Республики Казахстан от 8 февраля 2018 года № 142 (зарегистрирован в Реестре государственной регистрации нормативных правовых актов под № 16404) (далее – Приказ № 142), от выполнения работ, оказания услуг независимо от места их фактического выполнения, оказания, а также иные доходы, установленные статьей 644 Налогового кодекса;</w:t>
      </w:r>
    </w:p>
    <w:bookmarkEnd w:id="695"/>
    <w:bookmarkStart w:name="z710" w:id="696"/>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696"/>
    <w:bookmarkStart w:name="z711" w:id="697"/>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697"/>
    <w:bookmarkStart w:name="z712" w:id="698"/>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698"/>
    <w:bookmarkStart w:name="z713" w:id="699"/>
    <w:p>
      <w:pPr>
        <w:spacing w:after="0"/>
        <w:ind w:left="0"/>
        <w:jc w:val="both"/>
      </w:pPr>
      <w:r>
        <w:rPr>
          <w:rFonts w:ascii="Times New Roman"/>
          <w:b w:val="false"/>
          <w:i w:val="false"/>
          <w:color w:val="000000"/>
          <w:sz w:val="28"/>
        </w:rPr>
        <w:t>
      1060 – доход от прироста стоимости при реализации:</w:t>
      </w:r>
    </w:p>
    <w:bookmarkEnd w:id="699"/>
    <w:bookmarkStart w:name="z714" w:id="700"/>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государственной регистрации прав на недвижимое имущество" (далее – Закон о государственной регистрации);</w:t>
      </w:r>
    </w:p>
    <w:bookmarkEnd w:id="700"/>
    <w:bookmarkStart w:name="z715" w:id="701"/>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701"/>
    <w:bookmarkStart w:name="z716" w:id="702"/>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702"/>
    <w:bookmarkStart w:name="z717" w:id="703"/>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(пятьдесят)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703"/>
    <w:bookmarkStart w:name="z718" w:id="704"/>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704"/>
    <w:bookmarkStart w:name="z719" w:id="705"/>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705"/>
    <w:bookmarkStart w:name="z720" w:id="706"/>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706"/>
    <w:bookmarkStart w:name="z721" w:id="707"/>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w:t>
      </w:r>
    </w:p>
    <w:bookmarkEnd w:id="707"/>
    <w:bookmarkStart w:name="z722" w:id="708"/>
    <w:p>
      <w:pPr>
        <w:spacing w:after="0"/>
        <w:ind w:left="0"/>
        <w:jc w:val="both"/>
      </w:pPr>
      <w:r>
        <w:rPr>
          <w:rFonts w:ascii="Times New Roman"/>
          <w:b w:val="false"/>
          <w:i w:val="false"/>
          <w:color w:val="000000"/>
          <w:sz w:val="28"/>
        </w:rPr>
        <w:t>
      1110 – доход в виде вознаграждений, за исключением вознаграждений по долговым ценным бумагам;</w:t>
      </w:r>
    </w:p>
    <w:bookmarkEnd w:id="708"/>
    <w:bookmarkStart w:name="z723" w:id="709"/>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709"/>
    <w:bookmarkStart w:name="z724" w:id="710"/>
    <w:p>
      <w:pPr>
        <w:spacing w:after="0"/>
        <w:ind w:left="0"/>
        <w:jc w:val="both"/>
      </w:pPr>
      <w:r>
        <w:rPr>
          <w:rFonts w:ascii="Times New Roman"/>
          <w:b w:val="false"/>
          <w:i w:val="false"/>
          <w:color w:val="000000"/>
          <w:sz w:val="28"/>
        </w:rPr>
        <w:t>
      1130 – доход в виде роялти;</w:t>
      </w:r>
    </w:p>
    <w:bookmarkEnd w:id="710"/>
    <w:bookmarkStart w:name="z725" w:id="711"/>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711"/>
    <w:bookmarkStart w:name="z726" w:id="712"/>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712"/>
    <w:bookmarkStart w:name="z727" w:id="713"/>
    <w:p>
      <w:pPr>
        <w:spacing w:after="0"/>
        <w:ind w:left="0"/>
        <w:jc w:val="both"/>
      </w:pPr>
      <w:r>
        <w:rPr>
          <w:rFonts w:ascii="Times New Roman"/>
          <w:b w:val="false"/>
          <w:i w:val="false"/>
          <w:color w:val="000000"/>
          <w:sz w:val="28"/>
        </w:rPr>
        <w:t>
      1160 – доход в виде страховых премий, выплачиваемый по договорам страхования или перестрахования рисков, возникающих в Республике Казахстан;</w:t>
      </w:r>
    </w:p>
    <w:bookmarkEnd w:id="713"/>
    <w:bookmarkStart w:name="z728" w:id="714"/>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714"/>
    <w:bookmarkStart w:name="z729" w:id="715"/>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w:t>
      </w:r>
    </w:p>
    <w:bookmarkEnd w:id="715"/>
    <w:bookmarkStart w:name="z730" w:id="716"/>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716"/>
    <w:bookmarkStart w:name="z731" w:id="717"/>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717"/>
    <w:bookmarkStart w:name="z732" w:id="718"/>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на основании разрешения трудовому иммигранту;</w:t>
      </w:r>
    </w:p>
    <w:bookmarkEnd w:id="718"/>
    <w:bookmarkStart w:name="z733" w:id="719"/>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719"/>
    <w:bookmarkStart w:name="z734" w:id="720"/>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720"/>
    <w:bookmarkStart w:name="z735" w:id="721"/>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721"/>
    <w:bookmarkStart w:name="z736" w:id="722"/>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722"/>
    <w:bookmarkStart w:name="z737" w:id="723"/>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723"/>
    <w:bookmarkStart w:name="z738" w:id="724"/>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724"/>
    <w:bookmarkStart w:name="z739" w:id="725"/>
    <w:p>
      <w:pPr>
        <w:spacing w:after="0"/>
        <w:ind w:left="0"/>
        <w:jc w:val="both"/>
      </w:pPr>
      <w:r>
        <w:rPr>
          <w:rFonts w:ascii="Times New Roman"/>
          <w:b w:val="false"/>
          <w:i w:val="false"/>
          <w:color w:val="000000"/>
          <w:sz w:val="28"/>
        </w:rPr>
        <w:t>
      1280 – доход в виде выигрыша;</w:t>
      </w:r>
    </w:p>
    <w:bookmarkEnd w:id="725"/>
    <w:bookmarkStart w:name="z740" w:id="726"/>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726"/>
    <w:bookmarkStart w:name="z741" w:id="727"/>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727"/>
    <w:bookmarkStart w:name="z742" w:id="728"/>
    <w:p>
      <w:pPr>
        <w:spacing w:after="0"/>
        <w:ind w:left="0"/>
        <w:jc w:val="both"/>
      </w:pPr>
      <w:r>
        <w:rPr>
          <w:rFonts w:ascii="Times New Roman"/>
          <w:b w:val="false"/>
          <w:i w:val="false"/>
          <w:color w:val="000000"/>
          <w:sz w:val="28"/>
        </w:rPr>
        <w:t>
      1310 – доход по производным финансовым инструментам;</w:t>
      </w:r>
    </w:p>
    <w:bookmarkEnd w:id="728"/>
    <w:bookmarkStart w:name="z743" w:id="729"/>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729"/>
    <w:bookmarkStart w:name="z744" w:id="730"/>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730"/>
    <w:bookmarkStart w:name="z745" w:id="731"/>
    <w:p>
      <w:pPr>
        <w:spacing w:after="0"/>
        <w:ind w:left="0"/>
        <w:jc w:val="both"/>
      </w:pPr>
      <w:r>
        <w:rPr>
          <w:rFonts w:ascii="Times New Roman"/>
          <w:b w:val="false"/>
          <w:i w:val="false"/>
          <w:color w:val="000000"/>
          <w:sz w:val="28"/>
        </w:rPr>
        <w:t>
      1341 – доходы от списания обязательств;</w:t>
      </w:r>
    </w:p>
    <w:bookmarkEnd w:id="731"/>
    <w:bookmarkStart w:name="z746" w:id="732"/>
    <w:p>
      <w:pPr>
        <w:spacing w:after="0"/>
        <w:ind w:left="0"/>
        <w:jc w:val="both"/>
      </w:pPr>
      <w:r>
        <w:rPr>
          <w:rFonts w:ascii="Times New Roman"/>
          <w:b w:val="false"/>
          <w:i w:val="false"/>
          <w:color w:val="000000"/>
          <w:sz w:val="28"/>
        </w:rPr>
        <w:t>
      1350 – доходы по сомнительным обязательствам, понесенные в Республике Казахстан;</w:t>
      </w:r>
    </w:p>
    <w:bookmarkEnd w:id="732"/>
    <w:bookmarkStart w:name="z747" w:id="733"/>
    <w:p>
      <w:pPr>
        <w:spacing w:after="0"/>
        <w:ind w:left="0"/>
        <w:jc w:val="both"/>
      </w:pPr>
      <w:r>
        <w:rPr>
          <w:rFonts w:ascii="Times New Roman"/>
          <w:b w:val="false"/>
          <w:i w:val="false"/>
          <w:color w:val="000000"/>
          <w:sz w:val="28"/>
        </w:rPr>
        <w:t>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w:t>
      </w:r>
    </w:p>
    <w:bookmarkEnd w:id="733"/>
    <w:bookmarkStart w:name="z748" w:id="734"/>
    <w:p>
      <w:pPr>
        <w:spacing w:after="0"/>
        <w:ind w:left="0"/>
        <w:jc w:val="both"/>
      </w:pPr>
      <w:r>
        <w:rPr>
          <w:rFonts w:ascii="Times New Roman"/>
          <w:b w:val="false"/>
          <w:i w:val="false"/>
          <w:color w:val="000000"/>
          <w:sz w:val="28"/>
        </w:rPr>
        <w:t>
      1370 – доходы за согласие ограничить или прекратить предпринимательскую деятельность в Республике Казахстан;</w:t>
      </w:r>
    </w:p>
    <w:bookmarkEnd w:id="734"/>
    <w:bookmarkStart w:name="z749" w:id="735"/>
    <w:p>
      <w:pPr>
        <w:spacing w:after="0"/>
        <w:ind w:left="0"/>
        <w:jc w:val="both"/>
      </w:pPr>
      <w:r>
        <w:rPr>
          <w:rFonts w:ascii="Times New Roman"/>
          <w:b w:val="false"/>
          <w:i w:val="false"/>
          <w:color w:val="000000"/>
          <w:sz w:val="28"/>
        </w:rPr>
        <w:t>
      1380 – доходы от выбытия фиксированных активов в Республике Казахстан;</w:t>
      </w:r>
    </w:p>
    <w:bookmarkEnd w:id="735"/>
    <w:bookmarkStart w:name="z750" w:id="736"/>
    <w:p>
      <w:pPr>
        <w:spacing w:after="0"/>
        <w:ind w:left="0"/>
        <w:jc w:val="both"/>
      </w:pPr>
      <w:r>
        <w:rPr>
          <w:rFonts w:ascii="Times New Roman"/>
          <w:b w:val="false"/>
          <w:i w:val="false"/>
          <w:color w:val="000000"/>
          <w:sz w:val="28"/>
        </w:rPr>
        <w:t>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w:t>
      </w:r>
    </w:p>
    <w:bookmarkEnd w:id="736"/>
    <w:bookmarkStart w:name="z751" w:id="737"/>
    <w:p>
      <w:pPr>
        <w:spacing w:after="0"/>
        <w:ind w:left="0"/>
        <w:jc w:val="both"/>
      </w:pPr>
      <w:r>
        <w:rPr>
          <w:rFonts w:ascii="Times New Roman"/>
          <w:b w:val="false"/>
          <w:i w:val="false"/>
          <w:color w:val="000000"/>
          <w:sz w:val="28"/>
        </w:rPr>
        <w:t>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w:t>
      </w:r>
    </w:p>
    <w:bookmarkEnd w:id="737"/>
    <w:bookmarkStart w:name="z752" w:id="738"/>
    <w:p>
      <w:pPr>
        <w:spacing w:after="0"/>
        <w:ind w:left="0"/>
        <w:jc w:val="both"/>
      </w:pPr>
      <w:r>
        <w:rPr>
          <w:rFonts w:ascii="Times New Roman"/>
          <w:b w:val="false"/>
          <w:i w:val="false"/>
          <w:color w:val="000000"/>
          <w:sz w:val="28"/>
        </w:rPr>
        <w:t>
      1410 – полученные компенсации по ранее произведенным вычетам от резидента в Республике Казахстан;</w:t>
      </w:r>
    </w:p>
    <w:bookmarkEnd w:id="738"/>
    <w:bookmarkStart w:name="z753" w:id="739"/>
    <w:p>
      <w:pPr>
        <w:spacing w:after="0"/>
        <w:ind w:left="0"/>
        <w:jc w:val="both"/>
      </w:pPr>
      <w:r>
        <w:rPr>
          <w:rFonts w:ascii="Times New Roman"/>
          <w:b w:val="false"/>
          <w:i w:val="false"/>
          <w:color w:val="000000"/>
          <w:sz w:val="28"/>
        </w:rPr>
        <w:t>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в Республике Казахстан;</w:t>
      </w:r>
    </w:p>
    <w:bookmarkEnd w:id="739"/>
    <w:bookmarkStart w:name="z754" w:id="740"/>
    <w:p>
      <w:pPr>
        <w:spacing w:after="0"/>
        <w:ind w:left="0"/>
        <w:jc w:val="both"/>
      </w:pPr>
      <w:r>
        <w:rPr>
          <w:rFonts w:ascii="Times New Roman"/>
          <w:b w:val="false"/>
          <w:i w:val="false"/>
          <w:color w:val="000000"/>
          <w:sz w:val="28"/>
        </w:rPr>
        <w:t>
      1430 – превышение доходов над расходами при эксплуатации объектов социальной сферы в Республике Казахстан;</w:t>
      </w:r>
    </w:p>
    <w:bookmarkEnd w:id="740"/>
    <w:bookmarkStart w:name="z755" w:id="741"/>
    <w:p>
      <w:pPr>
        <w:spacing w:after="0"/>
        <w:ind w:left="0"/>
        <w:jc w:val="both"/>
      </w:pPr>
      <w:r>
        <w:rPr>
          <w:rFonts w:ascii="Times New Roman"/>
          <w:b w:val="false"/>
          <w:i w:val="false"/>
          <w:color w:val="000000"/>
          <w:sz w:val="28"/>
        </w:rPr>
        <w:t>
      1440 – доходы от продажи предприятия как имущественного комплекса в Республике Казахстан;</w:t>
      </w:r>
    </w:p>
    <w:bookmarkEnd w:id="741"/>
    <w:bookmarkStart w:name="z756" w:id="742"/>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742"/>
    <w:bookmarkStart w:name="z757" w:id="743"/>
    <w:p>
      <w:pPr>
        <w:spacing w:after="0"/>
        <w:ind w:left="0"/>
        <w:jc w:val="both"/>
      </w:pPr>
      <w:r>
        <w:rPr>
          <w:rFonts w:ascii="Times New Roman"/>
          <w:b w:val="false"/>
          <w:i w:val="false"/>
          <w:color w:val="000000"/>
          <w:sz w:val="28"/>
        </w:rPr>
        <w:t>
      1460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w:t>
      </w:r>
    </w:p>
    <w:bookmarkEnd w:id="743"/>
    <w:bookmarkStart w:name="z758" w:id="744"/>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744"/>
    <w:bookmarkStart w:name="z759" w:id="745"/>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745"/>
    <w:bookmarkStart w:name="z760" w:id="746"/>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746"/>
    <w:bookmarkStart w:name="z761" w:id="747"/>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747"/>
    <w:bookmarkStart w:name="z762" w:id="748"/>
    <w:p>
      <w:pPr>
        <w:spacing w:after="0"/>
        <w:ind w:left="0"/>
        <w:jc w:val="both"/>
      </w:pPr>
      <w:r>
        <w:rPr>
          <w:rFonts w:ascii="Times New Roman"/>
          <w:b w:val="false"/>
          <w:i w:val="false"/>
          <w:color w:val="000000"/>
          <w:sz w:val="28"/>
        </w:rPr>
        <w:t>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w:t>
      </w:r>
    </w:p>
    <w:bookmarkEnd w:id="748"/>
    <w:bookmarkStart w:name="z763" w:id="749"/>
    <w:p>
      <w:pPr>
        <w:spacing w:after="0"/>
        <w:ind w:left="0"/>
        <w:jc w:val="both"/>
      </w:pPr>
      <w:r>
        <w:rPr>
          <w:rFonts w:ascii="Times New Roman"/>
          <w:b w:val="false"/>
          <w:i w:val="false"/>
          <w:color w:val="000000"/>
          <w:sz w:val="28"/>
        </w:rPr>
        <w:t xml:space="preserve">
      2040 – доходы от выполнения работ, оказания услуг, реализации товаров в государстве с льготным налогообложением, определяемом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 а также иные доходы, получаемые резидентом от нерезидента, зарегистрированного в таком государстве;</w:t>
      </w:r>
    </w:p>
    <w:bookmarkEnd w:id="749"/>
    <w:bookmarkStart w:name="z764" w:id="750"/>
    <w:p>
      <w:pPr>
        <w:spacing w:after="0"/>
        <w:ind w:left="0"/>
        <w:jc w:val="both"/>
      </w:pPr>
      <w:r>
        <w:rPr>
          <w:rFonts w:ascii="Times New Roman"/>
          <w:b w:val="false"/>
          <w:i w:val="false"/>
          <w:color w:val="000000"/>
          <w:sz w:val="28"/>
        </w:rPr>
        <w:t>
      2050 – доходы от осуществления совместной деятельности за пределами Республики Казахстан;</w:t>
      </w:r>
    </w:p>
    <w:bookmarkEnd w:id="750"/>
    <w:bookmarkStart w:name="z765" w:id="751"/>
    <w:p>
      <w:pPr>
        <w:spacing w:after="0"/>
        <w:ind w:left="0"/>
        <w:jc w:val="both"/>
      </w:pPr>
      <w:r>
        <w:rPr>
          <w:rFonts w:ascii="Times New Roman"/>
          <w:b w:val="false"/>
          <w:i w:val="false"/>
          <w:color w:val="000000"/>
          <w:sz w:val="28"/>
        </w:rPr>
        <w:t>
      2060 – доходы от прироста стоимости при реализации:</w:t>
      </w:r>
    </w:p>
    <w:bookmarkEnd w:id="751"/>
    <w:bookmarkStart w:name="z766" w:id="752"/>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752"/>
    <w:bookmarkStart w:name="z767" w:id="753"/>
    <w:p>
      <w:pPr>
        <w:spacing w:after="0"/>
        <w:ind w:left="0"/>
        <w:jc w:val="both"/>
      </w:pPr>
      <w:r>
        <w:rPr>
          <w:rFonts w:ascii="Times New Roman"/>
          <w:b w:val="false"/>
          <w:i w:val="false"/>
          <w:color w:val="000000"/>
          <w:sz w:val="28"/>
        </w:rPr>
        <w:t>
      ценных бумаг, выпущенных нерезидентом;</w:t>
      </w:r>
    </w:p>
    <w:bookmarkEnd w:id="753"/>
    <w:bookmarkStart w:name="z768" w:id="754"/>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расположенном за пределами Республики Казахстан;</w:t>
      </w:r>
    </w:p>
    <w:bookmarkEnd w:id="754"/>
    <w:bookmarkStart w:name="z769" w:id="755"/>
    <w:p>
      <w:pPr>
        <w:spacing w:after="0"/>
        <w:ind w:left="0"/>
        <w:jc w:val="both"/>
      </w:pPr>
      <w:r>
        <w:rPr>
          <w:rFonts w:ascii="Times New Roman"/>
          <w:b w:val="false"/>
          <w:i w:val="false"/>
          <w:color w:val="000000"/>
          <w:sz w:val="28"/>
        </w:rPr>
        <w:t>
      реализации акций, выпущенных нерезидентом, если более 50 (пятьдесят) процентов стоимости таких акций или активов юридического лица-нерезидента составляет имущество, находящееся за пределами Республики Казахстан;</w:t>
      </w:r>
    </w:p>
    <w:bookmarkEnd w:id="755"/>
    <w:bookmarkStart w:name="z770" w:id="756"/>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если более 50 (пятьдесят) процентов стоимости таких долей участия или активов юридического лица-нерезидента составляет имущество, находящееся за пределами Республики Казахстан;</w:t>
      </w:r>
    </w:p>
    <w:bookmarkEnd w:id="756"/>
    <w:bookmarkStart w:name="z771" w:id="757"/>
    <w:p>
      <w:pPr>
        <w:spacing w:after="0"/>
        <w:ind w:left="0"/>
        <w:jc w:val="both"/>
      </w:pPr>
      <w:r>
        <w:rPr>
          <w:rFonts w:ascii="Times New Roman"/>
          <w:b w:val="false"/>
          <w:i w:val="false"/>
          <w:color w:val="000000"/>
          <w:sz w:val="28"/>
        </w:rPr>
        <w:t>
      2070 – доходы от уступки прав требования долга нерезиденту-для налогоплательщика, уступившего право требования;</w:t>
      </w:r>
    </w:p>
    <w:bookmarkEnd w:id="757"/>
    <w:bookmarkStart w:name="z772" w:id="758"/>
    <w:p>
      <w:pPr>
        <w:spacing w:after="0"/>
        <w:ind w:left="0"/>
        <w:jc w:val="both"/>
      </w:pPr>
      <w:r>
        <w:rPr>
          <w:rFonts w:ascii="Times New Roman"/>
          <w:b w:val="false"/>
          <w:i w:val="false"/>
          <w:color w:val="000000"/>
          <w:sz w:val="28"/>
        </w:rPr>
        <w:t>
      2080 – доходы от уступки прав требования долга у нерезидента-для налогоплательщика, приобретающего право требования;</w:t>
      </w:r>
    </w:p>
    <w:bookmarkEnd w:id="758"/>
    <w:bookmarkStart w:name="z773" w:id="759"/>
    <w:p>
      <w:pPr>
        <w:spacing w:after="0"/>
        <w:ind w:left="0"/>
        <w:jc w:val="both"/>
      </w:pPr>
      <w:r>
        <w:rPr>
          <w:rFonts w:ascii="Times New Roman"/>
          <w:b w:val="false"/>
          <w:i w:val="false"/>
          <w:color w:val="000000"/>
          <w:sz w:val="28"/>
        </w:rPr>
        <w:t>
      2090 – доход в виде неустойки (штрафов, пени) и других видов санкций, кроме возвращенных из бюджета необоснованно удержанных ранее штрафов;</w:t>
      </w:r>
    </w:p>
    <w:bookmarkEnd w:id="759"/>
    <w:bookmarkStart w:name="z774" w:id="760"/>
    <w:p>
      <w:pPr>
        <w:spacing w:after="0"/>
        <w:ind w:left="0"/>
        <w:jc w:val="both"/>
      </w:pPr>
      <w:r>
        <w:rPr>
          <w:rFonts w:ascii="Times New Roman"/>
          <w:b w:val="false"/>
          <w:i w:val="false"/>
          <w:color w:val="000000"/>
          <w:sz w:val="28"/>
        </w:rPr>
        <w:t>
      2100 – доходы в форме дивидендов, поступающих от юридического лица-нерезидента;</w:t>
      </w:r>
    </w:p>
    <w:bookmarkEnd w:id="760"/>
    <w:bookmarkStart w:name="z775" w:id="761"/>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761"/>
    <w:bookmarkStart w:name="z776" w:id="762"/>
    <w:p>
      <w:pPr>
        <w:spacing w:after="0"/>
        <w:ind w:left="0"/>
        <w:jc w:val="both"/>
      </w:pPr>
      <w:r>
        <w:rPr>
          <w:rFonts w:ascii="Times New Roman"/>
          <w:b w:val="false"/>
          <w:i w:val="false"/>
          <w:color w:val="000000"/>
          <w:sz w:val="28"/>
        </w:rPr>
        <w:t>
      2120 – доходы в форме вознаграждений по долговым ценным бумагам, получаемые от эмитента-нерезидента;</w:t>
      </w:r>
    </w:p>
    <w:bookmarkEnd w:id="762"/>
    <w:bookmarkStart w:name="z777" w:id="763"/>
    <w:p>
      <w:pPr>
        <w:spacing w:after="0"/>
        <w:ind w:left="0"/>
        <w:jc w:val="both"/>
      </w:pPr>
      <w:r>
        <w:rPr>
          <w:rFonts w:ascii="Times New Roman"/>
          <w:b w:val="false"/>
          <w:i w:val="false"/>
          <w:color w:val="000000"/>
          <w:sz w:val="28"/>
        </w:rPr>
        <w:t>
      2130 – доходы в форме роялти, получаемые от нерезидента;</w:t>
      </w:r>
    </w:p>
    <w:bookmarkEnd w:id="763"/>
    <w:bookmarkStart w:name="z778" w:id="764"/>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764"/>
    <w:bookmarkStart w:name="z779" w:id="765"/>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765"/>
    <w:bookmarkStart w:name="z780" w:id="766"/>
    <w:p>
      <w:pPr>
        <w:spacing w:after="0"/>
        <w:ind w:left="0"/>
        <w:jc w:val="both"/>
      </w:pPr>
      <w:r>
        <w:rPr>
          <w:rFonts w:ascii="Times New Roman"/>
          <w:b w:val="false"/>
          <w:i w:val="false"/>
          <w:color w:val="000000"/>
          <w:sz w:val="28"/>
        </w:rPr>
        <w:t>
      2160 – доходы в форме страховых премий, выплачиваемых по договорам страхования или перестрахования рисков, возникающих за пределами Республики Казахстан;</w:t>
      </w:r>
    </w:p>
    <w:bookmarkEnd w:id="766"/>
    <w:bookmarkStart w:name="z781" w:id="767"/>
    <w:p>
      <w:pPr>
        <w:spacing w:after="0"/>
        <w:ind w:left="0"/>
        <w:jc w:val="both"/>
      </w:pPr>
      <w:r>
        <w:rPr>
          <w:rFonts w:ascii="Times New Roman"/>
          <w:b w:val="false"/>
          <w:i w:val="false"/>
          <w:color w:val="000000"/>
          <w:sz w:val="28"/>
        </w:rPr>
        <w:t>
      2170 – доходы от оказания транспортных услуг в международных перевозках, получаемые от нерезидента;</w:t>
      </w:r>
    </w:p>
    <w:bookmarkEnd w:id="767"/>
    <w:bookmarkStart w:name="z782" w:id="768"/>
    <w:p>
      <w:pPr>
        <w:spacing w:after="0"/>
        <w:ind w:left="0"/>
        <w:jc w:val="both"/>
      </w:pPr>
      <w:r>
        <w:rPr>
          <w:rFonts w:ascii="Times New Roman"/>
          <w:b w:val="false"/>
          <w:i w:val="false"/>
          <w:color w:val="000000"/>
          <w:sz w:val="28"/>
        </w:rPr>
        <w:t>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w:t>
      </w:r>
    </w:p>
    <w:bookmarkEnd w:id="768"/>
    <w:bookmarkStart w:name="z783" w:id="769"/>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769"/>
    <w:bookmarkStart w:name="z784" w:id="770"/>
    <w:p>
      <w:pPr>
        <w:spacing w:after="0"/>
        <w:ind w:left="0"/>
        <w:jc w:val="both"/>
      </w:pPr>
      <w:r>
        <w:rPr>
          <w:rFonts w:ascii="Times New Roman"/>
          <w:b w:val="false"/>
          <w:i w:val="false"/>
          <w:color w:val="000000"/>
          <w:sz w:val="28"/>
        </w:rPr>
        <w:t>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w:t>
      </w:r>
    </w:p>
    <w:bookmarkEnd w:id="770"/>
    <w:bookmarkStart w:name="z785" w:id="771"/>
    <w:p>
      <w:pPr>
        <w:spacing w:after="0"/>
        <w:ind w:left="0"/>
        <w:jc w:val="both"/>
      </w:pPr>
      <w:r>
        <w:rPr>
          <w:rFonts w:ascii="Times New Roman"/>
          <w:b w:val="false"/>
          <w:i w:val="false"/>
          <w:color w:val="000000"/>
          <w:sz w:val="28"/>
        </w:rPr>
        <w:t>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w:t>
      </w:r>
    </w:p>
    <w:bookmarkEnd w:id="771"/>
    <w:bookmarkStart w:name="z786" w:id="772"/>
    <w:p>
      <w:pPr>
        <w:spacing w:after="0"/>
        <w:ind w:left="0"/>
        <w:jc w:val="both"/>
      </w:pPr>
      <w:r>
        <w:rPr>
          <w:rFonts w:ascii="Times New Roman"/>
          <w:b w:val="false"/>
          <w:i w:val="false"/>
          <w:color w:val="000000"/>
          <w:sz w:val="28"/>
        </w:rPr>
        <w:t>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w:t>
      </w:r>
    </w:p>
    <w:bookmarkEnd w:id="772"/>
    <w:bookmarkStart w:name="z787" w:id="773"/>
    <w:p>
      <w:pPr>
        <w:spacing w:after="0"/>
        <w:ind w:left="0"/>
        <w:jc w:val="both"/>
      </w:pPr>
      <w:r>
        <w:rPr>
          <w:rFonts w:ascii="Times New Roman"/>
          <w:b w:val="false"/>
          <w:i w:val="false"/>
          <w:color w:val="000000"/>
          <w:sz w:val="28"/>
        </w:rPr>
        <w:t>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w:t>
      </w:r>
    </w:p>
    <w:bookmarkEnd w:id="773"/>
    <w:bookmarkStart w:name="z788" w:id="774"/>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774"/>
    <w:bookmarkStart w:name="z789" w:id="775"/>
    <w:p>
      <w:pPr>
        <w:spacing w:after="0"/>
        <w:ind w:left="0"/>
        <w:jc w:val="both"/>
      </w:pPr>
      <w:r>
        <w:rPr>
          <w:rFonts w:ascii="Times New Roman"/>
          <w:b w:val="false"/>
          <w:i w:val="false"/>
          <w:color w:val="000000"/>
          <w:sz w:val="28"/>
        </w:rPr>
        <w:t>
      2250 – доход физического лица-резидента от деятельности в Республике Казахстан в виде материальной выгоды, полученной от работодателя-нерезидента;</w:t>
      </w:r>
    </w:p>
    <w:bookmarkEnd w:id="775"/>
    <w:bookmarkStart w:name="z790" w:id="776"/>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776"/>
    <w:bookmarkStart w:name="z791" w:id="777"/>
    <w:p>
      <w:pPr>
        <w:spacing w:after="0"/>
        <w:ind w:left="0"/>
        <w:jc w:val="both"/>
      </w:pPr>
      <w:r>
        <w:rPr>
          <w:rFonts w:ascii="Times New Roman"/>
          <w:b w:val="false"/>
          <w:i w:val="false"/>
          <w:color w:val="000000"/>
          <w:sz w:val="28"/>
        </w:rPr>
        <w:t>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w:t>
      </w:r>
    </w:p>
    <w:bookmarkEnd w:id="777"/>
    <w:bookmarkStart w:name="z792" w:id="778"/>
    <w:p>
      <w:pPr>
        <w:spacing w:after="0"/>
        <w:ind w:left="0"/>
        <w:jc w:val="both"/>
      </w:pPr>
      <w:r>
        <w:rPr>
          <w:rFonts w:ascii="Times New Roman"/>
          <w:b w:val="false"/>
          <w:i w:val="false"/>
          <w:color w:val="000000"/>
          <w:sz w:val="28"/>
        </w:rPr>
        <w:t>
      2280 – выигрыши, выплачиваемые нерезидентом;</w:t>
      </w:r>
    </w:p>
    <w:bookmarkEnd w:id="778"/>
    <w:bookmarkStart w:name="z793" w:id="779"/>
    <w:p>
      <w:pPr>
        <w:spacing w:after="0"/>
        <w:ind w:left="0"/>
        <w:jc w:val="both"/>
      </w:pPr>
      <w:r>
        <w:rPr>
          <w:rFonts w:ascii="Times New Roman"/>
          <w:b w:val="false"/>
          <w:i w:val="false"/>
          <w:color w:val="000000"/>
          <w:sz w:val="28"/>
        </w:rPr>
        <w:t>
      2290 – доходы от оказания независимых личных (профессиональных) услуг за пределами Республики Казахстан;</w:t>
      </w:r>
    </w:p>
    <w:bookmarkEnd w:id="779"/>
    <w:bookmarkStart w:name="z794" w:id="780"/>
    <w:p>
      <w:pPr>
        <w:spacing w:after="0"/>
        <w:ind w:left="0"/>
        <w:jc w:val="both"/>
      </w:pPr>
      <w:r>
        <w:rPr>
          <w:rFonts w:ascii="Times New Roman"/>
          <w:b w:val="false"/>
          <w:i w:val="false"/>
          <w:color w:val="000000"/>
          <w:sz w:val="28"/>
        </w:rPr>
        <w:t>
      2300 – доход в виде безвозмездно полученного или унаследованного имущества, находящегося за пределами Республики Казахстан, в том числе работ, услуг, за исключением безвозмездно полученного имущества физическим лицом-резидентом от физического лица-нерезидента;</w:t>
      </w:r>
    </w:p>
    <w:bookmarkEnd w:id="780"/>
    <w:bookmarkStart w:name="z795" w:id="781"/>
    <w:p>
      <w:pPr>
        <w:spacing w:after="0"/>
        <w:ind w:left="0"/>
        <w:jc w:val="both"/>
      </w:pPr>
      <w:r>
        <w:rPr>
          <w:rFonts w:ascii="Times New Roman"/>
          <w:b w:val="false"/>
          <w:i w:val="false"/>
          <w:color w:val="000000"/>
          <w:sz w:val="28"/>
        </w:rPr>
        <w:t>
      2310 – доходы по производным финансовым инструментам;</w:t>
      </w:r>
    </w:p>
    <w:bookmarkEnd w:id="781"/>
    <w:bookmarkStart w:name="z796" w:id="782"/>
    <w:p>
      <w:pPr>
        <w:spacing w:after="0"/>
        <w:ind w:left="0"/>
        <w:jc w:val="both"/>
      </w:pPr>
      <w:r>
        <w:rPr>
          <w:rFonts w:ascii="Times New Roman"/>
          <w:b w:val="false"/>
          <w:i w:val="false"/>
          <w:color w:val="000000"/>
          <w:sz w:val="28"/>
        </w:rPr>
        <w:t>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w:t>
      </w:r>
    </w:p>
    <w:bookmarkEnd w:id="782"/>
    <w:bookmarkStart w:name="z797" w:id="783"/>
    <w:p>
      <w:pPr>
        <w:spacing w:after="0"/>
        <w:ind w:left="0"/>
        <w:jc w:val="both"/>
      </w:pPr>
      <w:r>
        <w:rPr>
          <w:rFonts w:ascii="Times New Roman"/>
          <w:b w:val="false"/>
          <w:i w:val="false"/>
          <w:color w:val="000000"/>
          <w:sz w:val="28"/>
        </w:rPr>
        <w:t>
      2330 – доход по инвестиционному депозиту, размещенному в исламском банке-нерезиденте;</w:t>
      </w:r>
    </w:p>
    <w:bookmarkEnd w:id="783"/>
    <w:bookmarkStart w:name="z798" w:id="784"/>
    <w:p>
      <w:pPr>
        <w:spacing w:after="0"/>
        <w:ind w:left="0"/>
        <w:jc w:val="both"/>
      </w:pPr>
      <w:r>
        <w:rPr>
          <w:rFonts w:ascii="Times New Roman"/>
          <w:b w:val="false"/>
          <w:i w:val="false"/>
          <w:color w:val="000000"/>
          <w:sz w:val="28"/>
        </w:rPr>
        <w:t>
      2340 – доходы от списания обязательств;</w:t>
      </w:r>
    </w:p>
    <w:bookmarkEnd w:id="784"/>
    <w:bookmarkStart w:name="z799" w:id="785"/>
    <w:p>
      <w:pPr>
        <w:spacing w:after="0"/>
        <w:ind w:left="0"/>
        <w:jc w:val="both"/>
      </w:pPr>
      <w:r>
        <w:rPr>
          <w:rFonts w:ascii="Times New Roman"/>
          <w:b w:val="false"/>
          <w:i w:val="false"/>
          <w:color w:val="000000"/>
          <w:sz w:val="28"/>
        </w:rPr>
        <w:t>
      2350 – доходы по сомнительным обязательствам, понесенные за пределами Республики Казахстан;</w:t>
      </w:r>
    </w:p>
    <w:bookmarkEnd w:id="785"/>
    <w:bookmarkStart w:name="z800" w:id="786"/>
    <w:p>
      <w:pPr>
        <w:spacing w:after="0"/>
        <w:ind w:left="0"/>
        <w:jc w:val="both"/>
      </w:pPr>
      <w:r>
        <w:rPr>
          <w:rFonts w:ascii="Times New Roman"/>
          <w:b w:val="false"/>
          <w:i w:val="false"/>
          <w:color w:val="000000"/>
          <w:sz w:val="28"/>
        </w:rPr>
        <w:t>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w:t>
      </w:r>
    </w:p>
    <w:bookmarkEnd w:id="786"/>
    <w:bookmarkStart w:name="z801" w:id="787"/>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787"/>
    <w:bookmarkStart w:name="z802" w:id="788"/>
    <w:p>
      <w:pPr>
        <w:spacing w:after="0"/>
        <w:ind w:left="0"/>
        <w:jc w:val="both"/>
      </w:pPr>
      <w:r>
        <w:rPr>
          <w:rFonts w:ascii="Times New Roman"/>
          <w:b w:val="false"/>
          <w:i w:val="false"/>
          <w:color w:val="000000"/>
          <w:sz w:val="28"/>
        </w:rPr>
        <w:t>
      2380 – доходы от выбытия фиксированных активов за пределами Республики Казахстан;</w:t>
      </w:r>
    </w:p>
    <w:bookmarkEnd w:id="788"/>
    <w:bookmarkStart w:name="z803" w:id="789"/>
    <w:p>
      <w:pPr>
        <w:spacing w:after="0"/>
        <w:ind w:left="0"/>
        <w:jc w:val="both"/>
      </w:pPr>
      <w:r>
        <w:rPr>
          <w:rFonts w:ascii="Times New Roman"/>
          <w:b w:val="false"/>
          <w:i w:val="false"/>
          <w:color w:val="000000"/>
          <w:sz w:val="28"/>
        </w:rPr>
        <w:t>
      2390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за пределами Республики Казахстан;</w:t>
      </w:r>
    </w:p>
    <w:bookmarkEnd w:id="789"/>
    <w:bookmarkStart w:name="z804" w:id="790"/>
    <w:p>
      <w:pPr>
        <w:spacing w:after="0"/>
        <w:ind w:left="0"/>
        <w:jc w:val="both"/>
      </w:pPr>
      <w:r>
        <w:rPr>
          <w:rFonts w:ascii="Times New Roman"/>
          <w:b w:val="false"/>
          <w:i w:val="false"/>
          <w:color w:val="000000"/>
          <w:sz w:val="28"/>
        </w:rPr>
        <w:t>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w:t>
      </w:r>
    </w:p>
    <w:bookmarkEnd w:id="790"/>
    <w:bookmarkStart w:name="z805" w:id="791"/>
    <w:p>
      <w:pPr>
        <w:spacing w:after="0"/>
        <w:ind w:left="0"/>
        <w:jc w:val="both"/>
      </w:pPr>
      <w:r>
        <w:rPr>
          <w:rFonts w:ascii="Times New Roman"/>
          <w:b w:val="false"/>
          <w:i w:val="false"/>
          <w:color w:val="000000"/>
          <w:sz w:val="28"/>
        </w:rPr>
        <w:t>
      2410 – компенсации по ранее произведенным вычетам от нерезидента за пределами Республики Казахстан;</w:t>
      </w:r>
    </w:p>
    <w:bookmarkEnd w:id="791"/>
    <w:bookmarkStart w:name="z806" w:id="792"/>
    <w:p>
      <w:pPr>
        <w:spacing w:after="0"/>
        <w:ind w:left="0"/>
        <w:jc w:val="both"/>
      </w:pPr>
      <w:r>
        <w:rPr>
          <w:rFonts w:ascii="Times New Roman"/>
          <w:b w:val="false"/>
          <w:i w:val="false"/>
          <w:color w:val="000000"/>
          <w:sz w:val="28"/>
        </w:rPr>
        <w:t>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за пределами Республики Казахстан;</w:t>
      </w:r>
    </w:p>
    <w:bookmarkEnd w:id="792"/>
    <w:bookmarkStart w:name="z807" w:id="793"/>
    <w:p>
      <w:pPr>
        <w:spacing w:after="0"/>
        <w:ind w:left="0"/>
        <w:jc w:val="both"/>
      </w:pPr>
      <w:r>
        <w:rPr>
          <w:rFonts w:ascii="Times New Roman"/>
          <w:b w:val="false"/>
          <w:i w:val="false"/>
          <w:color w:val="000000"/>
          <w:sz w:val="28"/>
        </w:rPr>
        <w:t>
      2430 – превышение доходов над расходами при эксплуатации объектов социальной сферы за пределами Республики Казахстан;</w:t>
      </w:r>
    </w:p>
    <w:bookmarkEnd w:id="793"/>
    <w:bookmarkStart w:name="z808" w:id="794"/>
    <w:p>
      <w:pPr>
        <w:spacing w:after="0"/>
        <w:ind w:left="0"/>
        <w:jc w:val="both"/>
      </w:pPr>
      <w:r>
        <w:rPr>
          <w:rFonts w:ascii="Times New Roman"/>
          <w:b w:val="false"/>
          <w:i w:val="false"/>
          <w:color w:val="000000"/>
          <w:sz w:val="28"/>
        </w:rPr>
        <w:t>
      2440 – доходы от продажи предприятия как имущественного комплекса за пределами Республики Казахстан;</w:t>
      </w:r>
    </w:p>
    <w:bookmarkEnd w:id="794"/>
    <w:bookmarkStart w:name="z809" w:id="795"/>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795"/>
    <w:bookmarkStart w:name="z810" w:id="796"/>
    <w:p>
      <w:pPr>
        <w:spacing w:after="0"/>
        <w:ind w:left="0"/>
        <w:jc w:val="both"/>
      </w:pPr>
      <w:r>
        <w:rPr>
          <w:rFonts w:ascii="Times New Roman"/>
          <w:b w:val="false"/>
          <w:i w:val="false"/>
          <w:color w:val="000000"/>
          <w:sz w:val="28"/>
        </w:rPr>
        <w:t>
      2360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нерезидента;</w:t>
      </w:r>
    </w:p>
    <w:bookmarkEnd w:id="796"/>
    <w:bookmarkStart w:name="z811" w:id="797"/>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797"/>
    <w:bookmarkStart w:name="z812" w:id="798"/>
    <w:p>
      <w:pPr>
        <w:spacing w:after="0"/>
        <w:ind w:left="0"/>
        <w:jc w:val="both"/>
      </w:pPr>
      <w:r>
        <w:rPr>
          <w:rFonts w:ascii="Times New Roman"/>
          <w:b w:val="false"/>
          <w:i w:val="false"/>
          <w:color w:val="000000"/>
          <w:sz w:val="28"/>
        </w:rPr>
        <w:t xml:space="preserve">
      56. При заполнении кода валюты используется кодировка валют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w:t>
      </w:r>
    </w:p>
    <w:bookmarkEnd w:id="798"/>
    <w:bookmarkStart w:name="z813" w:id="799"/>
    <w:p>
      <w:pPr>
        <w:spacing w:after="0"/>
        <w:ind w:left="0"/>
        <w:jc w:val="both"/>
      </w:pPr>
      <w:r>
        <w:rPr>
          <w:rFonts w:ascii="Times New Roman"/>
          <w:b w:val="false"/>
          <w:i w:val="false"/>
          <w:color w:val="000000"/>
          <w:sz w:val="28"/>
        </w:rPr>
        <w:t xml:space="preserve">
      57. При заполнении кода страны используется кодировка стран в соответствии с приложением 22 "Классификатор стран мира",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 кроме государств с льготным налогообложением, включенных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Для государств с льготным налогообложением, включенных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при заполнении кода страны в качестве кода страны используются порядковые номера таких государств в соответствии с </w:t>
      </w:r>
      <w:r>
        <w:rPr>
          <w:rFonts w:ascii="Times New Roman"/>
          <w:b w:val="false"/>
          <w:i w:val="false"/>
          <w:color w:val="000000"/>
          <w:sz w:val="28"/>
        </w:rPr>
        <w:t>Приказом № 142</w:t>
      </w:r>
      <w:r>
        <w:rPr>
          <w:rFonts w:ascii="Times New Roman"/>
          <w:b w:val="false"/>
          <w:i w:val="false"/>
          <w:color w:val="000000"/>
          <w:sz w:val="28"/>
        </w:rPr>
        <w:t>. Для государств, имеющих на своей территории административные территориальные единицы с льготным налогообложением, кодом страны будет считаться порядковый номер этого государства.</w:t>
      </w:r>
    </w:p>
    <w:bookmarkEnd w:id="799"/>
    <w:bookmarkStart w:name="z814" w:id="800"/>
    <w:p>
      <w:pPr>
        <w:spacing w:after="0"/>
        <w:ind w:left="0"/>
        <w:jc w:val="both"/>
      </w:pPr>
      <w:r>
        <w:rPr>
          <w:rFonts w:ascii="Times New Roman"/>
          <w:b w:val="false"/>
          <w:i w:val="false"/>
          <w:color w:val="000000"/>
          <w:sz w:val="28"/>
        </w:rPr>
        <w:t>
      58. При заполнении Декларации используется следующая кодировка видов международных договоров (соглашений):</w:t>
      </w:r>
    </w:p>
    <w:bookmarkEnd w:id="800"/>
    <w:bookmarkStart w:name="z815" w:id="801"/>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801"/>
    <w:bookmarkStart w:name="z816" w:id="802"/>
    <w:p>
      <w:pPr>
        <w:spacing w:after="0"/>
        <w:ind w:left="0"/>
        <w:jc w:val="both"/>
      </w:pPr>
      <w:r>
        <w:rPr>
          <w:rFonts w:ascii="Times New Roman"/>
          <w:b w:val="false"/>
          <w:i w:val="false"/>
          <w:color w:val="000000"/>
          <w:sz w:val="28"/>
        </w:rPr>
        <w:t>
      02 – Учредительный договор Исламского Банка Развития;</w:t>
      </w:r>
    </w:p>
    <w:bookmarkEnd w:id="802"/>
    <w:bookmarkStart w:name="z817" w:id="803"/>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803"/>
    <w:bookmarkStart w:name="z818" w:id="804"/>
    <w:p>
      <w:pPr>
        <w:spacing w:after="0"/>
        <w:ind w:left="0"/>
        <w:jc w:val="both"/>
      </w:pPr>
      <w:r>
        <w:rPr>
          <w:rFonts w:ascii="Times New Roman"/>
          <w:b w:val="false"/>
          <w:i w:val="false"/>
          <w:color w:val="000000"/>
          <w:sz w:val="28"/>
        </w:rPr>
        <w:t>
      04 – Учредительный договор Азиатского банка развития;</w:t>
      </w:r>
    </w:p>
    <w:bookmarkEnd w:id="804"/>
    <w:bookmarkStart w:name="z819" w:id="805"/>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805"/>
    <w:bookmarkStart w:name="z820" w:id="806"/>
    <w:p>
      <w:pPr>
        <w:spacing w:after="0"/>
        <w:ind w:left="0"/>
        <w:jc w:val="both"/>
      </w:pPr>
      <w:r>
        <w:rPr>
          <w:rFonts w:ascii="Times New Roman"/>
          <w:b w:val="false"/>
          <w:i w:val="false"/>
          <w:color w:val="000000"/>
          <w:sz w:val="28"/>
        </w:rPr>
        <w:t>
      06 – Соглашение о финансовом сотрудничестве;</w:t>
      </w:r>
    </w:p>
    <w:bookmarkEnd w:id="806"/>
    <w:bookmarkStart w:name="z821" w:id="807"/>
    <w:p>
      <w:pPr>
        <w:spacing w:after="0"/>
        <w:ind w:left="0"/>
        <w:jc w:val="both"/>
      </w:pPr>
      <w:r>
        <w:rPr>
          <w:rFonts w:ascii="Times New Roman"/>
          <w:b w:val="false"/>
          <w:i w:val="false"/>
          <w:color w:val="000000"/>
          <w:sz w:val="28"/>
        </w:rPr>
        <w:t>
      07 – Меморандум о взаимопонимании;</w:t>
      </w:r>
    </w:p>
    <w:bookmarkEnd w:id="807"/>
    <w:bookmarkStart w:name="z822" w:id="808"/>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808"/>
    <w:bookmarkStart w:name="z823" w:id="809"/>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809"/>
    <w:bookmarkStart w:name="z824" w:id="810"/>
    <w:p>
      <w:pPr>
        <w:spacing w:after="0"/>
        <w:ind w:left="0"/>
        <w:jc w:val="both"/>
      </w:pPr>
      <w:r>
        <w:rPr>
          <w:rFonts w:ascii="Times New Roman"/>
          <w:b w:val="false"/>
          <w:i w:val="false"/>
          <w:color w:val="000000"/>
          <w:sz w:val="28"/>
        </w:rPr>
        <w:t>
      10 – Соглашение Международного валютного фонда;</w:t>
      </w:r>
    </w:p>
    <w:bookmarkEnd w:id="810"/>
    <w:bookmarkStart w:name="z825" w:id="811"/>
    <w:p>
      <w:pPr>
        <w:spacing w:after="0"/>
        <w:ind w:left="0"/>
        <w:jc w:val="both"/>
      </w:pPr>
      <w:r>
        <w:rPr>
          <w:rFonts w:ascii="Times New Roman"/>
          <w:b w:val="false"/>
          <w:i w:val="false"/>
          <w:color w:val="000000"/>
          <w:sz w:val="28"/>
        </w:rPr>
        <w:t>
      11 – Соглашение Международной финансовой корпорации;</w:t>
      </w:r>
    </w:p>
    <w:bookmarkEnd w:id="811"/>
    <w:bookmarkStart w:name="z826" w:id="812"/>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812"/>
    <w:bookmarkStart w:name="z827" w:id="813"/>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813"/>
    <w:bookmarkStart w:name="z828" w:id="814"/>
    <w:p>
      <w:pPr>
        <w:spacing w:after="0"/>
        <w:ind w:left="0"/>
        <w:jc w:val="both"/>
      </w:pPr>
      <w:r>
        <w:rPr>
          <w:rFonts w:ascii="Times New Roman"/>
          <w:b w:val="false"/>
          <w:i w:val="false"/>
          <w:color w:val="000000"/>
          <w:sz w:val="28"/>
        </w:rPr>
        <w:t>
      14 – Венская конвенция о дипломатических сношениях;</w:t>
      </w:r>
    </w:p>
    <w:bookmarkEnd w:id="814"/>
    <w:bookmarkStart w:name="z829" w:id="815"/>
    <w:p>
      <w:pPr>
        <w:spacing w:after="0"/>
        <w:ind w:left="0"/>
        <w:jc w:val="both"/>
      </w:pPr>
      <w:r>
        <w:rPr>
          <w:rFonts w:ascii="Times New Roman"/>
          <w:b w:val="false"/>
          <w:i w:val="false"/>
          <w:color w:val="000000"/>
          <w:sz w:val="28"/>
        </w:rPr>
        <w:t>
      15 – Договор по созданию Университета Центральной Азии;</w:t>
      </w:r>
    </w:p>
    <w:bookmarkEnd w:id="815"/>
    <w:bookmarkStart w:name="z830" w:id="816"/>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816"/>
    <w:bookmarkStart w:name="z831" w:id="817"/>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817"/>
    <w:bookmarkStart w:name="z832" w:id="818"/>
    <w:p>
      <w:pPr>
        <w:spacing w:after="0"/>
        <w:ind w:left="0"/>
        <w:jc w:val="both"/>
      </w:pPr>
      <w:r>
        <w:rPr>
          <w:rFonts w:ascii="Times New Roman"/>
          <w:b w:val="false"/>
          <w:i w:val="false"/>
          <w:color w:val="000000"/>
          <w:sz w:val="28"/>
        </w:rPr>
        <w:t>
      18 – Соглашение о воздушном сообщении;</w:t>
      </w:r>
    </w:p>
    <w:bookmarkEnd w:id="818"/>
    <w:bookmarkStart w:name="z833" w:id="819"/>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819"/>
    <w:bookmarkStart w:name="z834" w:id="820"/>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820"/>
    <w:bookmarkStart w:name="z835" w:id="821"/>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821"/>
    <w:bookmarkStart w:name="z836" w:id="822"/>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822"/>
    <w:bookmarkStart w:name="z837" w:id="823"/>
    <w:p>
      <w:pPr>
        <w:spacing w:after="0"/>
        <w:ind w:left="0"/>
        <w:jc w:val="both"/>
      </w:pPr>
      <w:r>
        <w:rPr>
          <w:rFonts w:ascii="Times New Roman"/>
          <w:b w:val="false"/>
          <w:i w:val="false"/>
          <w:color w:val="000000"/>
          <w:sz w:val="28"/>
        </w:rPr>
        <w:t>
      23 – Иные международные договоры (соглашения, конвенции).</w:t>
      </w:r>
    </w:p>
    <w:bookmarkEnd w:id="823"/>
    <w:bookmarkStart w:name="z838" w:id="824"/>
    <w:p>
      <w:pPr>
        <w:spacing w:after="0"/>
        <w:ind w:left="0"/>
        <w:jc w:val="both"/>
      </w:pPr>
      <w:r>
        <w:rPr>
          <w:rFonts w:ascii="Times New Roman"/>
          <w:b w:val="false"/>
          <w:i w:val="false"/>
          <w:color w:val="000000"/>
          <w:sz w:val="28"/>
        </w:rPr>
        <w:t>
      58. При заполнении кода имущества используется следующая кодировка:</w:t>
      </w:r>
    </w:p>
    <w:bookmarkEnd w:id="824"/>
    <w:bookmarkStart w:name="z839" w:id="825"/>
    <w:p>
      <w:pPr>
        <w:spacing w:after="0"/>
        <w:ind w:left="0"/>
        <w:jc w:val="both"/>
      </w:pPr>
      <w:r>
        <w:rPr>
          <w:rFonts w:ascii="Times New Roman"/>
          <w:b w:val="false"/>
          <w:i w:val="false"/>
          <w:color w:val="000000"/>
          <w:sz w:val="28"/>
        </w:rPr>
        <w:t>
      01 – деньги;</w:t>
      </w:r>
    </w:p>
    <w:bookmarkEnd w:id="825"/>
    <w:bookmarkStart w:name="z840" w:id="826"/>
    <w:p>
      <w:pPr>
        <w:spacing w:after="0"/>
        <w:ind w:left="0"/>
        <w:jc w:val="both"/>
      </w:pPr>
      <w:r>
        <w:rPr>
          <w:rFonts w:ascii="Times New Roman"/>
          <w:b w:val="false"/>
          <w:i w:val="false"/>
          <w:color w:val="000000"/>
          <w:sz w:val="28"/>
        </w:rPr>
        <w:t>
      02 – финансовые инвестиции;</w:t>
      </w:r>
    </w:p>
    <w:bookmarkEnd w:id="826"/>
    <w:bookmarkStart w:name="z841" w:id="827"/>
    <w:p>
      <w:pPr>
        <w:spacing w:after="0"/>
        <w:ind w:left="0"/>
        <w:jc w:val="both"/>
      </w:pPr>
      <w:r>
        <w:rPr>
          <w:rFonts w:ascii="Times New Roman"/>
          <w:b w:val="false"/>
          <w:i w:val="false"/>
          <w:color w:val="000000"/>
          <w:sz w:val="28"/>
        </w:rPr>
        <w:t>
      03 – запасы;</w:t>
      </w:r>
    </w:p>
    <w:bookmarkEnd w:id="827"/>
    <w:bookmarkStart w:name="z842" w:id="828"/>
    <w:p>
      <w:pPr>
        <w:spacing w:after="0"/>
        <w:ind w:left="0"/>
        <w:jc w:val="both"/>
      </w:pPr>
      <w:r>
        <w:rPr>
          <w:rFonts w:ascii="Times New Roman"/>
          <w:b w:val="false"/>
          <w:i w:val="false"/>
          <w:color w:val="000000"/>
          <w:sz w:val="28"/>
        </w:rPr>
        <w:t>
      04 – основные средства;</w:t>
      </w:r>
    </w:p>
    <w:bookmarkEnd w:id="828"/>
    <w:bookmarkStart w:name="z843" w:id="829"/>
    <w:p>
      <w:pPr>
        <w:spacing w:after="0"/>
        <w:ind w:left="0"/>
        <w:jc w:val="both"/>
      </w:pPr>
      <w:r>
        <w:rPr>
          <w:rFonts w:ascii="Times New Roman"/>
          <w:b w:val="false"/>
          <w:i w:val="false"/>
          <w:color w:val="000000"/>
          <w:sz w:val="28"/>
        </w:rPr>
        <w:t>
      05 – нематериальные активы;</w:t>
      </w:r>
    </w:p>
    <w:bookmarkEnd w:id="829"/>
    <w:bookmarkStart w:name="z844" w:id="830"/>
    <w:p>
      <w:pPr>
        <w:spacing w:after="0"/>
        <w:ind w:left="0"/>
        <w:jc w:val="both"/>
      </w:pPr>
      <w:r>
        <w:rPr>
          <w:rFonts w:ascii="Times New Roman"/>
          <w:b w:val="false"/>
          <w:i w:val="false"/>
          <w:color w:val="000000"/>
          <w:sz w:val="28"/>
        </w:rPr>
        <w:t>
      06 – услуги;</w:t>
      </w:r>
    </w:p>
    <w:bookmarkEnd w:id="830"/>
    <w:bookmarkStart w:name="z845" w:id="831"/>
    <w:p>
      <w:pPr>
        <w:spacing w:after="0"/>
        <w:ind w:left="0"/>
        <w:jc w:val="both"/>
      </w:pPr>
      <w:r>
        <w:rPr>
          <w:rFonts w:ascii="Times New Roman"/>
          <w:b w:val="false"/>
          <w:i w:val="false"/>
          <w:color w:val="000000"/>
          <w:sz w:val="28"/>
        </w:rPr>
        <w:t>
      07 – работы;</w:t>
      </w:r>
    </w:p>
    <w:bookmarkEnd w:id="831"/>
    <w:bookmarkStart w:name="z846" w:id="832"/>
    <w:p>
      <w:pPr>
        <w:spacing w:after="0"/>
        <w:ind w:left="0"/>
        <w:jc w:val="both"/>
      </w:pPr>
      <w:r>
        <w:rPr>
          <w:rFonts w:ascii="Times New Roman"/>
          <w:b w:val="false"/>
          <w:i w:val="false"/>
          <w:color w:val="000000"/>
          <w:sz w:val="28"/>
        </w:rPr>
        <w:t>
      08 – прочее.</w:t>
      </w:r>
    </w:p>
    <w:bookmarkEnd w:id="83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приказу и.о. Заместителя</w:t>
            </w:r>
            <w:r>
              <w:br/>
            </w:r>
            <w:r>
              <w:rPr>
                <w:rFonts w:ascii="Times New Roman"/>
                <w:b w:val="false"/>
                <w:i w:val="false"/>
                <w:color w:val="000000"/>
                <w:sz w:val="20"/>
              </w:rPr>
              <w:t>Премьер-Министра</w:t>
            </w:r>
            <w:r>
              <w:br/>
            </w:r>
            <w:r>
              <w:rPr>
                <w:rFonts w:ascii="Times New Roman"/>
                <w:b w:val="false"/>
                <w:i w:val="false"/>
                <w:color w:val="000000"/>
                <w:sz w:val="20"/>
              </w:rPr>
              <w:t>- и.о.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30 марта 2023 года № 307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121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849" w:id="833"/>
    <w:p>
      <w:pPr>
        <w:spacing w:after="0"/>
        <w:ind w:left="0"/>
        <w:jc w:val="both"/>
      </w:pPr>
      <w:r>
        <w:rPr>
          <w:rFonts w:ascii="Times New Roman"/>
          <w:b w:val="false"/>
          <w:i w:val="false"/>
          <w:color w:val="000000"/>
          <w:sz w:val="28"/>
        </w:rPr>
        <w:t xml:space="preserve">
      </w:t>
      </w:r>
    </w:p>
    <w:bookmarkEnd w:id="833"/>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0" w:id="834"/>
    <w:p>
      <w:pPr>
        <w:spacing w:after="0"/>
        <w:ind w:left="0"/>
        <w:jc w:val="both"/>
      </w:pPr>
      <w:r>
        <w:rPr>
          <w:rFonts w:ascii="Times New Roman"/>
          <w:b w:val="false"/>
          <w:i w:val="false"/>
          <w:color w:val="000000"/>
          <w:sz w:val="28"/>
        </w:rPr>
        <w:t xml:space="preserve">
      </w:t>
      </w:r>
    </w:p>
    <w:bookmarkEnd w:id="834"/>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1" w:id="835"/>
    <w:p>
      <w:pPr>
        <w:spacing w:after="0"/>
        <w:ind w:left="0"/>
        <w:jc w:val="both"/>
      </w:pPr>
      <w:r>
        <w:rPr>
          <w:rFonts w:ascii="Times New Roman"/>
          <w:b w:val="false"/>
          <w:i w:val="false"/>
          <w:color w:val="000000"/>
          <w:sz w:val="28"/>
        </w:rPr>
        <w:t xml:space="preserve">
      </w:t>
      </w:r>
    </w:p>
    <w:bookmarkEnd w:id="835"/>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2" w:id="836"/>
    <w:p>
      <w:pPr>
        <w:spacing w:after="0"/>
        <w:ind w:left="0"/>
        <w:jc w:val="both"/>
      </w:pPr>
      <w:r>
        <w:rPr>
          <w:rFonts w:ascii="Times New Roman"/>
          <w:b w:val="false"/>
          <w:i w:val="false"/>
          <w:color w:val="000000"/>
          <w:sz w:val="28"/>
        </w:rPr>
        <w:t xml:space="preserve">
      </w:t>
      </w:r>
    </w:p>
    <w:bookmarkEnd w:id="836"/>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3" w:id="837"/>
    <w:p>
      <w:pPr>
        <w:spacing w:after="0"/>
        <w:ind w:left="0"/>
        <w:jc w:val="both"/>
      </w:pPr>
      <w:r>
        <w:rPr>
          <w:rFonts w:ascii="Times New Roman"/>
          <w:b w:val="false"/>
          <w:i w:val="false"/>
          <w:color w:val="000000"/>
          <w:sz w:val="28"/>
        </w:rPr>
        <w:t xml:space="preserve">
      </w:t>
      </w:r>
    </w:p>
    <w:bookmarkEnd w:id="837"/>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4" w:id="838"/>
    <w:p>
      <w:pPr>
        <w:spacing w:after="0"/>
        <w:ind w:left="0"/>
        <w:jc w:val="both"/>
      </w:pPr>
      <w:r>
        <w:rPr>
          <w:rFonts w:ascii="Times New Roman"/>
          <w:b w:val="false"/>
          <w:i w:val="false"/>
          <w:color w:val="000000"/>
          <w:sz w:val="28"/>
        </w:rPr>
        <w:t xml:space="preserve">
      </w:t>
      </w:r>
    </w:p>
    <w:bookmarkEnd w:id="838"/>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5" w:id="839"/>
    <w:p>
      <w:pPr>
        <w:spacing w:after="0"/>
        <w:ind w:left="0"/>
        <w:jc w:val="both"/>
      </w:pPr>
      <w:r>
        <w:rPr>
          <w:rFonts w:ascii="Times New Roman"/>
          <w:b w:val="false"/>
          <w:i w:val="false"/>
          <w:color w:val="000000"/>
          <w:sz w:val="28"/>
        </w:rPr>
        <w:t xml:space="preserve">
      </w:t>
      </w:r>
    </w:p>
    <w:bookmarkEnd w:id="839"/>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6" w:id="840"/>
    <w:p>
      <w:pPr>
        <w:spacing w:after="0"/>
        <w:ind w:left="0"/>
        <w:jc w:val="both"/>
      </w:pPr>
      <w:r>
        <w:rPr>
          <w:rFonts w:ascii="Times New Roman"/>
          <w:b w:val="false"/>
          <w:i w:val="false"/>
          <w:color w:val="000000"/>
          <w:sz w:val="28"/>
        </w:rPr>
        <w:t xml:space="preserve">
      </w:t>
      </w:r>
    </w:p>
    <w:bookmarkEnd w:id="840"/>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7" w:id="841"/>
    <w:p>
      <w:pPr>
        <w:spacing w:after="0"/>
        <w:ind w:left="0"/>
        <w:jc w:val="both"/>
      </w:pPr>
      <w:r>
        <w:rPr>
          <w:rFonts w:ascii="Times New Roman"/>
          <w:b w:val="false"/>
          <w:i w:val="false"/>
          <w:color w:val="000000"/>
          <w:sz w:val="28"/>
        </w:rPr>
        <w:t xml:space="preserve">
      </w:t>
      </w:r>
    </w:p>
    <w:bookmarkEnd w:id="841"/>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8" w:id="842"/>
    <w:p>
      <w:pPr>
        <w:spacing w:after="0"/>
        <w:ind w:left="0"/>
        <w:jc w:val="both"/>
      </w:pPr>
      <w:r>
        <w:rPr>
          <w:rFonts w:ascii="Times New Roman"/>
          <w:b w:val="false"/>
          <w:i w:val="false"/>
          <w:color w:val="000000"/>
          <w:sz w:val="28"/>
        </w:rPr>
        <w:t xml:space="preserve">
      </w:t>
      </w:r>
    </w:p>
    <w:bookmarkEnd w:id="842"/>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9" w:id="843"/>
    <w:p>
      <w:pPr>
        <w:spacing w:after="0"/>
        <w:ind w:left="0"/>
        <w:jc w:val="both"/>
      </w:pPr>
      <w:r>
        <w:rPr>
          <w:rFonts w:ascii="Times New Roman"/>
          <w:b w:val="false"/>
          <w:i w:val="false"/>
          <w:color w:val="000000"/>
          <w:sz w:val="28"/>
        </w:rPr>
        <w:t xml:space="preserve">
      </w:t>
      </w:r>
    </w:p>
    <w:bookmarkEnd w:id="843"/>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0" w:id="844"/>
    <w:p>
      <w:pPr>
        <w:spacing w:after="0"/>
        <w:ind w:left="0"/>
        <w:jc w:val="both"/>
      </w:pPr>
      <w:r>
        <w:rPr>
          <w:rFonts w:ascii="Times New Roman"/>
          <w:b w:val="false"/>
          <w:i w:val="false"/>
          <w:color w:val="000000"/>
          <w:sz w:val="28"/>
        </w:rPr>
        <w:t xml:space="preserve">
      </w:t>
      </w:r>
    </w:p>
    <w:bookmarkEnd w:id="844"/>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1" w:id="845"/>
    <w:p>
      <w:pPr>
        <w:spacing w:after="0"/>
        <w:ind w:left="0"/>
        <w:jc w:val="both"/>
      </w:pPr>
      <w:r>
        <w:rPr>
          <w:rFonts w:ascii="Times New Roman"/>
          <w:b w:val="false"/>
          <w:i w:val="false"/>
          <w:color w:val="000000"/>
          <w:sz w:val="28"/>
        </w:rPr>
        <w:t xml:space="preserve">
      </w:t>
      </w:r>
    </w:p>
    <w:bookmarkEnd w:id="845"/>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2" w:id="846"/>
    <w:p>
      <w:pPr>
        <w:spacing w:after="0"/>
        <w:ind w:left="0"/>
        <w:jc w:val="both"/>
      </w:pPr>
      <w:r>
        <w:rPr>
          <w:rFonts w:ascii="Times New Roman"/>
          <w:b w:val="false"/>
          <w:i w:val="false"/>
          <w:color w:val="000000"/>
          <w:sz w:val="28"/>
        </w:rPr>
        <w:t xml:space="preserve">
      </w:t>
      </w:r>
    </w:p>
    <w:bookmarkEnd w:id="846"/>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3" w:id="847"/>
    <w:p>
      <w:pPr>
        <w:spacing w:after="0"/>
        <w:ind w:left="0"/>
        <w:jc w:val="both"/>
      </w:pPr>
      <w:r>
        <w:rPr>
          <w:rFonts w:ascii="Times New Roman"/>
          <w:b w:val="false"/>
          <w:i w:val="false"/>
          <w:color w:val="000000"/>
          <w:sz w:val="28"/>
        </w:rPr>
        <w:t xml:space="preserve">
      </w:t>
      </w:r>
    </w:p>
    <w:bookmarkEnd w:id="84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4" w:id="848"/>
    <w:p>
      <w:pPr>
        <w:spacing w:after="0"/>
        <w:ind w:left="0"/>
        <w:jc w:val="both"/>
      </w:pPr>
      <w:r>
        <w:rPr>
          <w:rFonts w:ascii="Times New Roman"/>
          <w:b w:val="false"/>
          <w:i w:val="false"/>
          <w:color w:val="000000"/>
          <w:sz w:val="28"/>
        </w:rPr>
        <w:t xml:space="preserve">
      </w:t>
      </w:r>
    </w:p>
    <w:bookmarkEnd w:id="848"/>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5" w:id="849"/>
    <w:p>
      <w:pPr>
        <w:spacing w:after="0"/>
        <w:ind w:left="0"/>
        <w:jc w:val="both"/>
      </w:pPr>
      <w:r>
        <w:rPr>
          <w:rFonts w:ascii="Times New Roman"/>
          <w:b w:val="false"/>
          <w:i w:val="false"/>
          <w:color w:val="000000"/>
          <w:sz w:val="28"/>
        </w:rPr>
        <w:t xml:space="preserve">
      </w:t>
      </w:r>
    </w:p>
    <w:bookmarkEnd w:id="849"/>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6" w:id="850"/>
    <w:p>
      <w:pPr>
        <w:spacing w:after="0"/>
        <w:ind w:left="0"/>
        <w:jc w:val="both"/>
      </w:pPr>
      <w:r>
        <w:rPr>
          <w:rFonts w:ascii="Times New Roman"/>
          <w:b w:val="false"/>
          <w:i w:val="false"/>
          <w:color w:val="000000"/>
          <w:sz w:val="28"/>
        </w:rPr>
        <w:t xml:space="preserve">
      </w:t>
      </w:r>
    </w:p>
    <w:bookmarkEnd w:id="850"/>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7" w:id="851"/>
    <w:p>
      <w:pPr>
        <w:spacing w:after="0"/>
        <w:ind w:left="0"/>
        <w:jc w:val="both"/>
      </w:pPr>
      <w:r>
        <w:rPr>
          <w:rFonts w:ascii="Times New Roman"/>
          <w:b w:val="false"/>
          <w:i w:val="false"/>
          <w:color w:val="000000"/>
          <w:sz w:val="28"/>
        </w:rPr>
        <w:t xml:space="preserve">
      </w:t>
      </w:r>
    </w:p>
    <w:bookmarkEnd w:id="851"/>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8" w:id="852"/>
    <w:p>
      <w:pPr>
        <w:spacing w:after="0"/>
        <w:ind w:left="0"/>
        <w:jc w:val="both"/>
      </w:pPr>
      <w:r>
        <w:rPr>
          <w:rFonts w:ascii="Times New Roman"/>
          <w:b w:val="false"/>
          <w:i w:val="false"/>
          <w:color w:val="000000"/>
          <w:sz w:val="28"/>
        </w:rPr>
        <w:t xml:space="preserve">
      </w:t>
      </w:r>
    </w:p>
    <w:bookmarkEnd w:id="852"/>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9" w:id="853"/>
    <w:p>
      <w:pPr>
        <w:spacing w:after="0"/>
        <w:ind w:left="0"/>
        <w:jc w:val="both"/>
      </w:pPr>
      <w:r>
        <w:rPr>
          <w:rFonts w:ascii="Times New Roman"/>
          <w:b w:val="false"/>
          <w:i w:val="false"/>
          <w:color w:val="000000"/>
          <w:sz w:val="28"/>
        </w:rPr>
        <w:t xml:space="preserve">
      </w:t>
      </w:r>
    </w:p>
    <w:bookmarkEnd w:id="853"/>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0" w:id="854"/>
    <w:p>
      <w:pPr>
        <w:spacing w:after="0"/>
        <w:ind w:left="0"/>
        <w:jc w:val="both"/>
      </w:pPr>
      <w:r>
        <w:rPr>
          <w:rFonts w:ascii="Times New Roman"/>
          <w:b w:val="false"/>
          <w:i w:val="false"/>
          <w:color w:val="000000"/>
          <w:sz w:val="28"/>
        </w:rPr>
        <w:t xml:space="preserve">
      </w:t>
      </w:r>
    </w:p>
    <w:bookmarkEnd w:id="854"/>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1" w:id="855"/>
    <w:p>
      <w:pPr>
        <w:spacing w:after="0"/>
        <w:ind w:left="0"/>
        <w:jc w:val="both"/>
      </w:pPr>
      <w:r>
        <w:rPr>
          <w:rFonts w:ascii="Times New Roman"/>
          <w:b w:val="false"/>
          <w:i w:val="false"/>
          <w:color w:val="000000"/>
          <w:sz w:val="28"/>
        </w:rPr>
        <w:t xml:space="preserve">
      </w:t>
      </w:r>
    </w:p>
    <w:bookmarkEnd w:id="855"/>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2" w:id="856"/>
    <w:p>
      <w:pPr>
        <w:spacing w:after="0"/>
        <w:ind w:left="0"/>
        <w:jc w:val="both"/>
      </w:pPr>
      <w:r>
        <w:rPr>
          <w:rFonts w:ascii="Times New Roman"/>
          <w:b w:val="false"/>
          <w:i w:val="false"/>
          <w:color w:val="000000"/>
          <w:sz w:val="28"/>
        </w:rPr>
        <w:t xml:space="preserve">
      </w:t>
      </w:r>
    </w:p>
    <w:bookmarkEnd w:id="85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3" w:id="857"/>
    <w:p>
      <w:pPr>
        <w:spacing w:after="0"/>
        <w:ind w:left="0"/>
        <w:jc w:val="both"/>
      </w:pPr>
      <w:r>
        <w:rPr>
          <w:rFonts w:ascii="Times New Roman"/>
          <w:b w:val="false"/>
          <w:i w:val="false"/>
          <w:color w:val="000000"/>
          <w:sz w:val="28"/>
        </w:rPr>
        <w:t xml:space="preserve">
      </w:t>
      </w:r>
    </w:p>
    <w:bookmarkEnd w:id="85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4" w:id="858"/>
    <w:p>
      <w:pPr>
        <w:spacing w:after="0"/>
        <w:ind w:left="0"/>
        <w:jc w:val="both"/>
      </w:pPr>
      <w:r>
        <w:rPr>
          <w:rFonts w:ascii="Times New Roman"/>
          <w:b w:val="false"/>
          <w:i w:val="false"/>
          <w:color w:val="000000"/>
          <w:sz w:val="28"/>
        </w:rPr>
        <w:t xml:space="preserve">
      </w:t>
      </w:r>
    </w:p>
    <w:bookmarkEnd w:id="85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5" w:id="859"/>
    <w:p>
      <w:pPr>
        <w:spacing w:after="0"/>
        <w:ind w:left="0"/>
        <w:jc w:val="both"/>
      </w:pPr>
      <w:r>
        <w:rPr>
          <w:rFonts w:ascii="Times New Roman"/>
          <w:b w:val="false"/>
          <w:i w:val="false"/>
          <w:color w:val="000000"/>
          <w:sz w:val="28"/>
        </w:rPr>
        <w:t xml:space="preserve">
      </w:t>
      </w:r>
    </w:p>
    <w:bookmarkEnd w:id="85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6" w:id="860"/>
    <w:p>
      <w:pPr>
        <w:spacing w:after="0"/>
        <w:ind w:left="0"/>
        <w:jc w:val="both"/>
      </w:pPr>
      <w:r>
        <w:rPr>
          <w:rFonts w:ascii="Times New Roman"/>
          <w:b w:val="false"/>
          <w:i w:val="false"/>
          <w:color w:val="000000"/>
          <w:sz w:val="28"/>
        </w:rPr>
        <w:t xml:space="preserve">
      </w:t>
      </w:r>
    </w:p>
    <w:bookmarkEnd w:id="860"/>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к приказу и.о. Заместителя</w:t>
            </w:r>
            <w:r>
              <w:br/>
            </w:r>
            <w:r>
              <w:rPr>
                <w:rFonts w:ascii="Times New Roman"/>
                <w:b w:val="false"/>
                <w:i w:val="false"/>
                <w:color w:val="000000"/>
                <w:sz w:val="20"/>
              </w:rPr>
              <w:t>Премьер-Министра</w:t>
            </w:r>
            <w:r>
              <w:br/>
            </w:r>
            <w:r>
              <w:rPr>
                <w:rFonts w:ascii="Times New Roman"/>
                <w:b w:val="false"/>
                <w:i w:val="false"/>
                <w:color w:val="000000"/>
                <w:sz w:val="20"/>
              </w:rPr>
              <w:t>- и.о.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30 марта 2023 года № 307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122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879" w:id="861"/>
    <w:p>
      <w:pPr>
        <w:spacing w:after="0"/>
        <w:ind w:left="0"/>
        <w:jc w:val="left"/>
      </w:pPr>
      <w:r>
        <w:rPr>
          <w:rFonts w:ascii="Times New Roman"/>
          <w:b/>
          <w:i w:val="false"/>
          <w:color w:val="000000"/>
        </w:rPr>
        <w:t xml:space="preserve"> Правила составления налоговой отчетности</w:t>
      </w:r>
      <w:r>
        <w:br/>
      </w:r>
      <w:r>
        <w:rPr>
          <w:rFonts w:ascii="Times New Roman"/>
          <w:b/>
          <w:i w:val="false"/>
          <w:color w:val="000000"/>
        </w:rPr>
        <w:t>"Декларация по индивидуальному подоходному налогу и социальному налогу</w:t>
      </w:r>
      <w:r>
        <w:br/>
      </w:r>
      <w:r>
        <w:rPr>
          <w:rFonts w:ascii="Times New Roman"/>
          <w:b/>
          <w:i w:val="false"/>
          <w:color w:val="000000"/>
        </w:rPr>
        <w:t>(форма 200.00)"</w:t>
      </w:r>
    </w:p>
    <w:bookmarkEnd w:id="861"/>
    <w:bookmarkStart w:name="z880" w:id="862"/>
    <w:p>
      <w:pPr>
        <w:spacing w:after="0"/>
        <w:ind w:left="0"/>
        <w:jc w:val="left"/>
      </w:pPr>
      <w:r>
        <w:rPr>
          <w:rFonts w:ascii="Times New Roman"/>
          <w:b/>
          <w:i w:val="false"/>
          <w:color w:val="000000"/>
        </w:rPr>
        <w:t xml:space="preserve"> Глава 1. Общие положения</w:t>
      </w:r>
    </w:p>
    <w:bookmarkEnd w:id="862"/>
    <w:bookmarkStart w:name="z881" w:id="863"/>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индивидуальному подоходному налогу и социальному налогу (форма 200.00)"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Законами Республики Казахстан "</w:t>
      </w:r>
      <w:r>
        <w:rPr>
          <w:rFonts w:ascii="Times New Roman"/>
          <w:b w:val="false"/>
          <w:i w:val="false"/>
          <w:color w:val="000000"/>
          <w:sz w:val="28"/>
        </w:rPr>
        <w:t>О пенсионном обеспечении в Республике Казахстан</w:t>
      </w:r>
      <w:r>
        <w:rPr>
          <w:rFonts w:ascii="Times New Roman"/>
          <w:b w:val="false"/>
          <w:i w:val="false"/>
          <w:color w:val="000000"/>
          <w:sz w:val="28"/>
        </w:rPr>
        <w:t>" (далее – Закон о пенсионном обеспечении), "</w:t>
      </w:r>
      <w:r>
        <w:rPr>
          <w:rFonts w:ascii="Times New Roman"/>
          <w:b w:val="false"/>
          <w:i w:val="false"/>
          <w:color w:val="000000"/>
          <w:sz w:val="28"/>
        </w:rPr>
        <w:t>Об обязательном социальном</w:t>
      </w:r>
      <w:r>
        <w:rPr>
          <w:rFonts w:ascii="Times New Roman"/>
          <w:b w:val="false"/>
          <w:i w:val="false"/>
          <w:color w:val="000000"/>
          <w:sz w:val="28"/>
        </w:rPr>
        <w:t xml:space="preserve"> медицинском страховании" (далее – Закон об обязательном социальном медицинском страховании), "Об обязательном социальном страховании" (далее – Закон об обязательном социальном страховании).</w:t>
      </w:r>
    </w:p>
    <w:bookmarkEnd w:id="863"/>
    <w:bookmarkStart w:name="z882" w:id="864"/>
    <w:p>
      <w:pPr>
        <w:spacing w:after="0"/>
        <w:ind w:left="0"/>
        <w:jc w:val="both"/>
      </w:pPr>
      <w:r>
        <w:rPr>
          <w:rFonts w:ascii="Times New Roman"/>
          <w:b w:val="false"/>
          <w:i w:val="false"/>
          <w:color w:val="000000"/>
          <w:sz w:val="28"/>
        </w:rPr>
        <w:t xml:space="preserve">
      Правила определяют порядок составления формы налоговой отчетности "Декларация по индивидуальному подоходному налогу и социальному налогу" (далее – декларация), предназначенной для исчисления индивидуального подоходного налога (далее – ИПН), социального налога, единого платежа, а также для исчисления, удержания (начисления) и перечисления сумм обязательных пенсионных взносов (далее – обязательные пенсионные взносы), обязательных профессиональных пенсионных взносов, обязательных пенсионных взносов работодателя в единый накопительный пенсионный фонд (далее – ЕНПФ), начисления и перечисления сумм социальных отчислений в Государственный фонд социального страхования (далее – социальные отчисления), отчислений и (или) взносов на обязательное социальное медицинское страхование (далее – ОСМС). </w:t>
      </w:r>
    </w:p>
    <w:bookmarkEnd w:id="864"/>
    <w:bookmarkStart w:name="z883" w:id="865"/>
    <w:p>
      <w:pPr>
        <w:spacing w:after="0"/>
        <w:ind w:left="0"/>
        <w:jc w:val="both"/>
      </w:pPr>
      <w:r>
        <w:rPr>
          <w:rFonts w:ascii="Times New Roman"/>
          <w:b w:val="false"/>
          <w:i w:val="false"/>
          <w:color w:val="000000"/>
          <w:sz w:val="28"/>
        </w:rPr>
        <w:t xml:space="preserve">
      Декларация составляется налогоплательщиками (налоговыми агентами, за исключением применяющих специальные налоговые режимы для крестьянских или фермерских хозяйств, на основе упрощенной декларации), плательщиками единого платежа согласно </w:t>
      </w:r>
      <w:r>
        <w:rPr>
          <w:rFonts w:ascii="Times New Roman"/>
          <w:b w:val="false"/>
          <w:i w:val="false"/>
          <w:color w:val="000000"/>
          <w:sz w:val="28"/>
        </w:rPr>
        <w:t>главам 35</w:t>
      </w:r>
      <w:r>
        <w:rPr>
          <w:rFonts w:ascii="Times New Roman"/>
          <w:b w:val="false"/>
          <w:i w:val="false"/>
          <w:color w:val="000000"/>
          <w:sz w:val="28"/>
        </w:rPr>
        <w:t xml:space="preserve"> и </w:t>
      </w:r>
      <w:r>
        <w:rPr>
          <w:rFonts w:ascii="Times New Roman"/>
          <w:b w:val="false"/>
          <w:i w:val="false"/>
          <w:color w:val="000000"/>
          <w:sz w:val="28"/>
        </w:rPr>
        <w:t>36</w:t>
      </w:r>
      <w:r>
        <w:rPr>
          <w:rFonts w:ascii="Times New Roman"/>
          <w:b w:val="false"/>
          <w:i w:val="false"/>
          <w:color w:val="000000"/>
          <w:sz w:val="28"/>
        </w:rPr>
        <w:t xml:space="preserve"> раздела 8, </w:t>
      </w:r>
      <w:r>
        <w:rPr>
          <w:rFonts w:ascii="Times New Roman"/>
          <w:b w:val="false"/>
          <w:i w:val="false"/>
          <w:color w:val="000000"/>
          <w:sz w:val="28"/>
        </w:rPr>
        <w:t>главе 74</w:t>
      </w:r>
      <w:r>
        <w:rPr>
          <w:rFonts w:ascii="Times New Roman"/>
          <w:b w:val="false"/>
          <w:i w:val="false"/>
          <w:color w:val="000000"/>
          <w:sz w:val="28"/>
        </w:rPr>
        <w:t xml:space="preserve"> раздела 19, </w:t>
      </w:r>
      <w:r>
        <w:rPr>
          <w:rFonts w:ascii="Times New Roman"/>
          <w:b w:val="false"/>
          <w:i w:val="false"/>
          <w:color w:val="000000"/>
          <w:sz w:val="28"/>
        </w:rPr>
        <w:t>разделу 19</w:t>
      </w:r>
      <w:r>
        <w:rPr>
          <w:rFonts w:ascii="Times New Roman"/>
          <w:b w:val="false"/>
          <w:i w:val="false"/>
          <w:color w:val="000000"/>
          <w:sz w:val="28"/>
        </w:rPr>
        <w:t xml:space="preserve"> и </w:t>
      </w:r>
      <w:r>
        <w:rPr>
          <w:rFonts w:ascii="Times New Roman"/>
          <w:b w:val="false"/>
          <w:i w:val="false"/>
          <w:color w:val="000000"/>
          <w:sz w:val="28"/>
        </w:rPr>
        <w:t>главе 89-1</w:t>
      </w:r>
      <w:r>
        <w:rPr>
          <w:rFonts w:ascii="Times New Roman"/>
          <w:b w:val="false"/>
          <w:i w:val="false"/>
          <w:color w:val="000000"/>
          <w:sz w:val="28"/>
        </w:rPr>
        <w:t xml:space="preserve"> раздела 24-1 Налогового кодекса, агентами по уплате обязательных пенсионных взносов, обязательных профессиональных пенсионных взносов, обязательных пенсионных взносов работодателя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пенсионном обеспечении, плательщиками социальных отчислений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 плательщиками взносов и (или)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том числе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 по обязательным пенсионным взносам, социальным отчислениям, взносам на ОСМС в свою пользу в размерах, установленных законами </w:t>
      </w:r>
      <w:r>
        <w:rPr>
          <w:rFonts w:ascii="Times New Roman"/>
          <w:b w:val="false"/>
          <w:i w:val="false"/>
          <w:color w:val="000000"/>
          <w:sz w:val="28"/>
        </w:rPr>
        <w:t>о пенсионном обеспечении</w:t>
      </w:r>
      <w:r>
        <w:rPr>
          <w:rFonts w:ascii="Times New Roman"/>
          <w:b w:val="false"/>
          <w:i w:val="false"/>
          <w:color w:val="000000"/>
          <w:sz w:val="28"/>
        </w:rPr>
        <w:t xml:space="preserve"> и </w:t>
      </w:r>
      <w:r>
        <w:rPr>
          <w:rFonts w:ascii="Times New Roman"/>
          <w:b w:val="false"/>
          <w:i w:val="false"/>
          <w:color w:val="000000"/>
          <w:sz w:val="28"/>
        </w:rPr>
        <w:t>обязательном социальном страховании</w:t>
      </w:r>
      <w:r>
        <w:rPr>
          <w:rFonts w:ascii="Times New Roman"/>
          <w:b w:val="false"/>
          <w:i w:val="false"/>
          <w:color w:val="000000"/>
          <w:sz w:val="28"/>
        </w:rPr>
        <w:t>, об обязательном социальном медицинском страховании.</w:t>
      </w:r>
    </w:p>
    <w:bookmarkEnd w:id="865"/>
    <w:bookmarkStart w:name="z884" w:id="866"/>
    <w:p>
      <w:pPr>
        <w:spacing w:after="0"/>
        <w:ind w:left="0"/>
        <w:jc w:val="both"/>
      </w:pPr>
      <w:r>
        <w:rPr>
          <w:rFonts w:ascii="Times New Roman"/>
          <w:b w:val="false"/>
          <w:i w:val="false"/>
          <w:color w:val="000000"/>
          <w:sz w:val="28"/>
        </w:rPr>
        <w:t xml:space="preserve">
      Структурные подразделения, признанные по решению юридического лица самостоятельными плательщиками социального налога согласно </w:t>
      </w:r>
      <w:r>
        <w:rPr>
          <w:rFonts w:ascii="Times New Roman"/>
          <w:b w:val="false"/>
          <w:i w:val="false"/>
          <w:color w:val="000000"/>
          <w:sz w:val="28"/>
        </w:rPr>
        <w:t>пункту 3</w:t>
      </w:r>
      <w:r>
        <w:rPr>
          <w:rFonts w:ascii="Times New Roman"/>
          <w:b w:val="false"/>
          <w:i w:val="false"/>
          <w:color w:val="000000"/>
          <w:sz w:val="28"/>
        </w:rPr>
        <w:t xml:space="preserve"> статьи 482 Налогового кодекса, признаются налоговыми агентами по индивидуальному подоходному налогу. </w:t>
      </w:r>
    </w:p>
    <w:bookmarkEnd w:id="866"/>
    <w:bookmarkStart w:name="z885" w:id="867"/>
    <w:p>
      <w:pPr>
        <w:spacing w:after="0"/>
        <w:ind w:left="0"/>
        <w:jc w:val="both"/>
      </w:pPr>
      <w:r>
        <w:rPr>
          <w:rFonts w:ascii="Times New Roman"/>
          <w:b w:val="false"/>
          <w:i w:val="false"/>
          <w:color w:val="000000"/>
          <w:sz w:val="28"/>
        </w:rPr>
        <w:t xml:space="preserve">
      Налогоплательщик, осуществляющий деятельность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и деятельность, налогообложение которой производит в общеустановленном порядке, представление декларации производит раздельно по каждому виду деятельности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207 Налогового кодекса.</w:t>
      </w:r>
    </w:p>
    <w:bookmarkEnd w:id="867"/>
    <w:bookmarkStart w:name="z886" w:id="868"/>
    <w:p>
      <w:pPr>
        <w:spacing w:after="0"/>
        <w:ind w:left="0"/>
        <w:jc w:val="both"/>
      </w:pPr>
      <w:r>
        <w:rPr>
          <w:rFonts w:ascii="Times New Roman"/>
          <w:b w:val="false"/>
          <w:i w:val="false"/>
          <w:color w:val="000000"/>
          <w:sz w:val="28"/>
        </w:rPr>
        <w:t>
      1-1. Данная форма распространяется на правоотношения, возникшие с 1 января 2023 года.</w:t>
      </w:r>
    </w:p>
    <w:bookmarkEnd w:id="868"/>
    <w:bookmarkStart w:name="z887" w:id="869"/>
    <w:p>
      <w:pPr>
        <w:spacing w:after="0"/>
        <w:ind w:left="0"/>
        <w:jc w:val="both"/>
      </w:pPr>
      <w:r>
        <w:rPr>
          <w:rFonts w:ascii="Times New Roman"/>
          <w:b w:val="false"/>
          <w:i w:val="false"/>
          <w:color w:val="000000"/>
          <w:sz w:val="28"/>
        </w:rPr>
        <w:t>
      2. Декларация состоит из самой декларации (форма 200.00) и приложений к ней (формы с 200.01 по 200.06), предназначенных для детального отражения информации об исчислении налогового обязательства.</w:t>
      </w:r>
    </w:p>
    <w:bookmarkEnd w:id="869"/>
    <w:bookmarkStart w:name="z888" w:id="870"/>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870"/>
    <w:bookmarkStart w:name="z889" w:id="871"/>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871"/>
    <w:bookmarkStart w:name="z890" w:id="872"/>
    <w:p>
      <w:pPr>
        <w:spacing w:after="0"/>
        <w:ind w:left="0"/>
        <w:jc w:val="both"/>
      </w:pPr>
      <w:r>
        <w:rPr>
          <w:rFonts w:ascii="Times New Roman"/>
          <w:b w:val="false"/>
          <w:i w:val="false"/>
          <w:color w:val="000000"/>
          <w:sz w:val="28"/>
        </w:rPr>
        <w:t xml:space="preserve">
      5. Приложения к декларации составляются в обязательном порядке при заполнении строк в декларации, требующих раскрытия соответствующих показателей. </w:t>
      </w:r>
    </w:p>
    <w:bookmarkEnd w:id="872"/>
    <w:bookmarkStart w:name="z891" w:id="873"/>
    <w:p>
      <w:pPr>
        <w:spacing w:after="0"/>
        <w:ind w:left="0"/>
        <w:jc w:val="both"/>
      </w:pPr>
      <w:r>
        <w:rPr>
          <w:rFonts w:ascii="Times New Roman"/>
          <w:b w:val="false"/>
          <w:i w:val="false"/>
          <w:color w:val="000000"/>
          <w:sz w:val="28"/>
        </w:rPr>
        <w:t xml:space="preserve">
      6. Приложения к декларации не составляются при отсутствии данных, подлежащих отражению в них. </w:t>
      </w:r>
    </w:p>
    <w:bookmarkEnd w:id="873"/>
    <w:bookmarkStart w:name="z892" w:id="874"/>
    <w:p>
      <w:pPr>
        <w:spacing w:after="0"/>
        <w:ind w:left="0"/>
        <w:jc w:val="both"/>
      </w:pPr>
      <w:r>
        <w:rPr>
          <w:rFonts w:ascii="Times New Roman"/>
          <w:b w:val="false"/>
          <w:i w:val="false"/>
          <w:color w:val="000000"/>
          <w:sz w:val="28"/>
        </w:rPr>
        <w:t xml:space="preserve">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 </w:t>
      </w:r>
    </w:p>
    <w:bookmarkEnd w:id="874"/>
    <w:bookmarkStart w:name="z893" w:id="875"/>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875"/>
    <w:bookmarkStart w:name="z894" w:id="876"/>
    <w:p>
      <w:pPr>
        <w:spacing w:after="0"/>
        <w:ind w:left="0"/>
        <w:jc w:val="both"/>
      </w:pPr>
      <w:r>
        <w:rPr>
          <w:rFonts w:ascii="Times New Roman"/>
          <w:b w:val="false"/>
          <w:i w:val="false"/>
          <w:color w:val="000000"/>
          <w:sz w:val="28"/>
        </w:rPr>
        <w:t xml:space="preserve">
      9. Отрицательные значения сумм обозначаются знаком "–" в первой левой ячейке соответствующей строки (графы) декларации. </w:t>
      </w:r>
    </w:p>
    <w:bookmarkEnd w:id="876"/>
    <w:bookmarkStart w:name="z895" w:id="877"/>
    <w:p>
      <w:pPr>
        <w:spacing w:after="0"/>
        <w:ind w:left="0"/>
        <w:jc w:val="both"/>
      </w:pPr>
      <w:r>
        <w:rPr>
          <w:rFonts w:ascii="Times New Roman"/>
          <w:b w:val="false"/>
          <w:i w:val="false"/>
          <w:color w:val="000000"/>
          <w:sz w:val="28"/>
        </w:rPr>
        <w:t xml:space="preserve">
      10. При составлении декларации: </w:t>
      </w:r>
    </w:p>
    <w:bookmarkEnd w:id="877"/>
    <w:bookmarkStart w:name="z896" w:id="878"/>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878"/>
    <w:bookmarkStart w:name="z897" w:id="879"/>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879"/>
    <w:bookmarkStart w:name="z898" w:id="880"/>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плательщиком единого платежа, агентом или плательщиком социальных платежей) на бумажном и (или) электронных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880"/>
    <w:bookmarkStart w:name="z899" w:id="881"/>
    <w:p>
      <w:pPr>
        <w:spacing w:after="0"/>
        <w:ind w:left="0"/>
        <w:jc w:val="both"/>
      </w:pPr>
      <w:r>
        <w:rPr>
          <w:rFonts w:ascii="Times New Roman"/>
          <w:b w:val="false"/>
          <w:i w:val="false"/>
          <w:color w:val="000000"/>
          <w:sz w:val="28"/>
        </w:rPr>
        <w:t xml:space="preserve">
      12. При представлении декларации: </w:t>
      </w:r>
    </w:p>
    <w:bookmarkEnd w:id="881"/>
    <w:bookmarkStart w:name="z900" w:id="882"/>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плательщику единого платежа, агенту или плательщику социальных платежей)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882"/>
    <w:bookmarkStart w:name="z901" w:id="883"/>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плательщик единого платежа, агент или плательщик социальных платежей) получает уведомление почтовой или иной организации связи;</w:t>
      </w:r>
    </w:p>
    <w:bookmarkEnd w:id="883"/>
    <w:bookmarkStart w:name="z902" w:id="884"/>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плательщик единого платежа, агент или плательщик социальных платежей)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884"/>
    <w:bookmarkStart w:name="z903" w:id="885"/>
    <w:p>
      <w:pPr>
        <w:spacing w:after="0"/>
        <w:ind w:left="0"/>
        <w:jc w:val="both"/>
      </w:pPr>
      <w:r>
        <w:rPr>
          <w:rFonts w:ascii="Times New Roman"/>
          <w:b w:val="false"/>
          <w:i w:val="false"/>
          <w:color w:val="000000"/>
          <w:sz w:val="28"/>
        </w:rPr>
        <w:t>
      13. В разделах "Общая информация о налогоплательщике (налоговом агенте, плательщике единого платежа, агенте или плательщике социальных платежей)" приложений указываются соответствующие данные, отраженные в разделе "Общая информация о налогоплательщике (налоговом агенте, плательщике единого платежа, агенте или плательщике социальных платежей)" декларации.</w:t>
      </w:r>
    </w:p>
    <w:bookmarkEnd w:id="885"/>
    <w:bookmarkStart w:name="z904" w:id="886"/>
    <w:p>
      <w:pPr>
        <w:spacing w:after="0"/>
        <w:ind w:left="0"/>
        <w:jc w:val="left"/>
      </w:pPr>
      <w:r>
        <w:rPr>
          <w:rFonts w:ascii="Times New Roman"/>
          <w:b/>
          <w:i w:val="false"/>
          <w:color w:val="000000"/>
        </w:rPr>
        <w:t xml:space="preserve"> Глава 2. Пояснение по заполнению декларации (форма 200.00)</w:t>
      </w:r>
    </w:p>
    <w:bookmarkEnd w:id="886"/>
    <w:bookmarkStart w:name="z905" w:id="887"/>
    <w:p>
      <w:pPr>
        <w:spacing w:after="0"/>
        <w:ind w:left="0"/>
        <w:jc w:val="both"/>
      </w:pPr>
      <w:r>
        <w:rPr>
          <w:rFonts w:ascii="Times New Roman"/>
          <w:b w:val="false"/>
          <w:i w:val="false"/>
          <w:color w:val="000000"/>
          <w:sz w:val="28"/>
        </w:rPr>
        <w:t>
      14. В разделе "Общая информация о налогоплательщике (налоговом агенте, плательщике единого платежа, агенте или плательщике социальных платежей)" налогоплательщик указывает следующие данные:</w:t>
      </w:r>
    </w:p>
    <w:bookmarkEnd w:id="887"/>
    <w:bookmarkStart w:name="z906" w:id="888"/>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w:t>
      </w:r>
    </w:p>
    <w:bookmarkEnd w:id="888"/>
    <w:bookmarkStart w:name="z907" w:id="889"/>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ИИН (БИН) доверительного управляющего;</w:t>
      </w:r>
    </w:p>
    <w:bookmarkEnd w:id="889"/>
    <w:bookmarkStart w:name="z908" w:id="890"/>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квартал, в который входят отчетные налоговые периоды (указывается арабскими цифрами);</w:t>
      </w:r>
    </w:p>
    <w:bookmarkEnd w:id="890"/>
    <w:bookmarkStart w:name="z909" w:id="891"/>
    <w:p>
      <w:pPr>
        <w:spacing w:after="0"/>
        <w:ind w:left="0"/>
        <w:jc w:val="both"/>
      </w:pPr>
      <w:r>
        <w:rPr>
          <w:rFonts w:ascii="Times New Roman"/>
          <w:b w:val="false"/>
          <w:i w:val="false"/>
          <w:color w:val="000000"/>
          <w:sz w:val="28"/>
        </w:rPr>
        <w:t>
      3) наименование налогоплательщика (налогового агента, плательщика единого платежа, агента или плательщика социальных платежей)/фамилия, имя, отчество (при его наличии) вкладчика (плательщика) – фамилия, имя, отчество (при его наличии) физического лица или наименование юридического лица в соответствии с учредительными документами.</w:t>
      </w:r>
    </w:p>
    <w:bookmarkEnd w:id="891"/>
    <w:bookmarkStart w:name="z910" w:id="892"/>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указываются фамилия, имя, отчество (при его наличии) физического лица или наименование юридического лица-доверительного управляющего;</w:t>
      </w:r>
    </w:p>
    <w:bookmarkEnd w:id="892"/>
    <w:bookmarkStart w:name="z911" w:id="893"/>
    <w:p>
      <w:pPr>
        <w:spacing w:after="0"/>
        <w:ind w:left="0"/>
        <w:jc w:val="both"/>
      </w:pPr>
      <w:r>
        <w:rPr>
          <w:rFonts w:ascii="Times New Roman"/>
          <w:b w:val="false"/>
          <w:i w:val="false"/>
          <w:color w:val="000000"/>
          <w:sz w:val="28"/>
        </w:rPr>
        <w:t>
      4) вид декларации.</w:t>
      </w:r>
    </w:p>
    <w:bookmarkEnd w:id="893"/>
    <w:bookmarkStart w:name="z912" w:id="894"/>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894"/>
    <w:bookmarkStart w:name="z913" w:id="895"/>
    <w:p>
      <w:pPr>
        <w:spacing w:after="0"/>
        <w:ind w:left="0"/>
        <w:jc w:val="both"/>
      </w:pPr>
      <w:r>
        <w:rPr>
          <w:rFonts w:ascii="Times New Roman"/>
          <w:b w:val="false"/>
          <w:i w:val="false"/>
          <w:color w:val="000000"/>
          <w:sz w:val="28"/>
        </w:rPr>
        <w:t>
      5) номер и дата уведомления.</w:t>
      </w:r>
    </w:p>
    <w:bookmarkEnd w:id="895"/>
    <w:bookmarkStart w:name="z914" w:id="896"/>
    <w:p>
      <w:pPr>
        <w:spacing w:after="0"/>
        <w:ind w:left="0"/>
        <w:jc w:val="both"/>
      </w:pPr>
      <w:r>
        <w:rPr>
          <w:rFonts w:ascii="Times New Roman"/>
          <w:b w:val="false"/>
          <w:i w:val="false"/>
          <w:color w:val="000000"/>
          <w:sz w:val="28"/>
        </w:rPr>
        <w:t xml:space="preserve">
      Строки заполняются при представлении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896"/>
    <w:bookmarkStart w:name="z915" w:id="897"/>
    <w:p>
      <w:pPr>
        <w:spacing w:after="0"/>
        <w:ind w:left="0"/>
        <w:jc w:val="both"/>
      </w:pPr>
      <w:r>
        <w:rPr>
          <w:rFonts w:ascii="Times New Roman"/>
          <w:b w:val="false"/>
          <w:i w:val="false"/>
          <w:color w:val="000000"/>
          <w:sz w:val="28"/>
        </w:rPr>
        <w:t>
      6) отдельные категории налогоплательщика (налогового агента, плательщика единого платежа, агента или плательщика социальных платежей).</w:t>
      </w:r>
    </w:p>
    <w:bookmarkEnd w:id="897"/>
    <w:bookmarkStart w:name="z916" w:id="898"/>
    <w:p>
      <w:pPr>
        <w:spacing w:after="0"/>
        <w:ind w:left="0"/>
        <w:jc w:val="both"/>
      </w:pPr>
      <w:r>
        <w:rPr>
          <w:rFonts w:ascii="Times New Roman"/>
          <w:b w:val="false"/>
          <w:i w:val="false"/>
          <w:color w:val="000000"/>
          <w:sz w:val="28"/>
        </w:rPr>
        <w:t>
      Ячейки отмечаются, если налогоплательщик относится к одной из категорий, указанных в строках А, B, C, D, Е и F:</w:t>
      </w:r>
    </w:p>
    <w:bookmarkEnd w:id="898"/>
    <w:bookmarkStart w:name="z917" w:id="899"/>
    <w:p>
      <w:pPr>
        <w:spacing w:after="0"/>
        <w:ind w:left="0"/>
        <w:jc w:val="both"/>
      </w:pPr>
      <w:r>
        <w:rPr>
          <w:rFonts w:ascii="Times New Roman"/>
          <w:b w:val="false"/>
          <w:i w:val="false"/>
          <w:color w:val="000000"/>
          <w:sz w:val="28"/>
        </w:rPr>
        <w:t xml:space="preserve">
      А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899"/>
    <w:bookmarkStart w:name="z918" w:id="900"/>
    <w:p>
      <w:pPr>
        <w:spacing w:after="0"/>
        <w:ind w:left="0"/>
        <w:jc w:val="both"/>
      </w:pPr>
      <w:r>
        <w:rPr>
          <w:rFonts w:ascii="Times New Roman"/>
          <w:b w:val="false"/>
          <w:i w:val="false"/>
          <w:color w:val="000000"/>
          <w:sz w:val="28"/>
        </w:rPr>
        <w:t xml:space="preserve">
      В – налогоплательщик, применяющий специальный налоговый режим для производителей сельскохозяйственной продукции и сельскохозяйственных кооперативов, в соответствии со </w:t>
      </w:r>
      <w:r>
        <w:rPr>
          <w:rFonts w:ascii="Times New Roman"/>
          <w:b w:val="false"/>
          <w:i w:val="false"/>
          <w:color w:val="000000"/>
          <w:sz w:val="28"/>
        </w:rPr>
        <w:t>статьей 355</w:t>
      </w:r>
      <w:r>
        <w:rPr>
          <w:rFonts w:ascii="Times New Roman"/>
          <w:b w:val="false"/>
          <w:i w:val="false"/>
          <w:color w:val="000000"/>
          <w:sz w:val="28"/>
        </w:rPr>
        <w:t xml:space="preserve"> Налогового кодекса;</w:t>
      </w:r>
    </w:p>
    <w:bookmarkEnd w:id="900"/>
    <w:bookmarkStart w:name="z919" w:id="901"/>
    <w:p>
      <w:pPr>
        <w:spacing w:after="0"/>
        <w:ind w:left="0"/>
        <w:jc w:val="both"/>
      </w:pPr>
      <w:r>
        <w:rPr>
          <w:rFonts w:ascii="Times New Roman"/>
          <w:b w:val="false"/>
          <w:i w:val="false"/>
          <w:color w:val="000000"/>
          <w:sz w:val="28"/>
        </w:rPr>
        <w:t xml:space="preserve">
      С – учредитель доверительного управления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901"/>
    <w:bookmarkStart w:name="z920" w:id="902"/>
    <w:p>
      <w:pPr>
        <w:spacing w:after="0"/>
        <w:ind w:left="0"/>
        <w:jc w:val="both"/>
      </w:pPr>
      <w:r>
        <w:rPr>
          <w:rFonts w:ascii="Times New Roman"/>
          <w:b w:val="false"/>
          <w:i w:val="false"/>
          <w:color w:val="000000"/>
          <w:sz w:val="28"/>
        </w:rPr>
        <w:t xml:space="preserve">
      D – налогоплательщик, применяющий специальный налоговый режим на основе патента в соответствии со </w:t>
      </w:r>
      <w:r>
        <w:rPr>
          <w:rFonts w:ascii="Times New Roman"/>
          <w:b w:val="false"/>
          <w:i w:val="false"/>
          <w:color w:val="000000"/>
          <w:sz w:val="28"/>
        </w:rPr>
        <w:t>статьей 355</w:t>
      </w:r>
      <w:r>
        <w:rPr>
          <w:rFonts w:ascii="Times New Roman"/>
          <w:b w:val="false"/>
          <w:i w:val="false"/>
          <w:color w:val="000000"/>
          <w:sz w:val="28"/>
        </w:rPr>
        <w:t xml:space="preserve"> Налогового кодекса;</w:t>
      </w:r>
    </w:p>
    <w:bookmarkEnd w:id="902"/>
    <w:bookmarkStart w:name="z921" w:id="903"/>
    <w:p>
      <w:pPr>
        <w:spacing w:after="0"/>
        <w:ind w:left="0"/>
        <w:jc w:val="both"/>
      </w:pPr>
      <w:r>
        <w:rPr>
          <w:rFonts w:ascii="Times New Roman"/>
          <w:b w:val="false"/>
          <w:i w:val="false"/>
          <w:color w:val="000000"/>
          <w:sz w:val="28"/>
        </w:rPr>
        <w:t xml:space="preserve">
      Е – налогоплательщик, применяющий специальный налоговый режим с использованием фиксированного вычета, в соответствии со </w:t>
      </w:r>
      <w:r>
        <w:rPr>
          <w:rFonts w:ascii="Times New Roman"/>
          <w:b w:val="false"/>
          <w:i w:val="false"/>
          <w:color w:val="000000"/>
          <w:sz w:val="28"/>
        </w:rPr>
        <w:t>статьей 355</w:t>
      </w:r>
      <w:r>
        <w:rPr>
          <w:rFonts w:ascii="Times New Roman"/>
          <w:b w:val="false"/>
          <w:i w:val="false"/>
          <w:color w:val="000000"/>
          <w:sz w:val="28"/>
        </w:rPr>
        <w:t xml:space="preserve"> Налогового кодекса;</w:t>
      </w:r>
    </w:p>
    <w:bookmarkEnd w:id="903"/>
    <w:bookmarkStart w:name="z922" w:id="904"/>
    <w:p>
      <w:pPr>
        <w:spacing w:after="0"/>
        <w:ind w:left="0"/>
        <w:jc w:val="both"/>
      </w:pPr>
      <w:r>
        <w:rPr>
          <w:rFonts w:ascii="Times New Roman"/>
          <w:b w:val="false"/>
          <w:i w:val="false"/>
          <w:color w:val="000000"/>
          <w:sz w:val="28"/>
        </w:rPr>
        <w:t xml:space="preserve">
      F – плательщик единого платежа в соответствии со </w:t>
      </w:r>
      <w:r>
        <w:rPr>
          <w:rFonts w:ascii="Times New Roman"/>
          <w:b w:val="false"/>
          <w:i w:val="false"/>
          <w:color w:val="000000"/>
          <w:sz w:val="28"/>
        </w:rPr>
        <w:t>статьей 776-1</w:t>
      </w:r>
      <w:r>
        <w:rPr>
          <w:rFonts w:ascii="Times New Roman"/>
          <w:b w:val="false"/>
          <w:i w:val="false"/>
          <w:color w:val="000000"/>
          <w:sz w:val="28"/>
        </w:rPr>
        <w:t xml:space="preserve"> Налогового кодекса. </w:t>
      </w:r>
    </w:p>
    <w:bookmarkEnd w:id="904"/>
    <w:bookmarkStart w:name="z923" w:id="905"/>
    <w:p>
      <w:pPr>
        <w:spacing w:after="0"/>
        <w:ind w:left="0"/>
        <w:jc w:val="both"/>
      </w:pPr>
      <w:r>
        <w:rPr>
          <w:rFonts w:ascii="Times New Roman"/>
          <w:b w:val="false"/>
          <w:i w:val="false"/>
          <w:color w:val="000000"/>
          <w:sz w:val="28"/>
        </w:rPr>
        <w:t>
      Если налогоплательщик, отметивший ячейку 6В одновременно относится к категории 6А, 6С или 6D, то отмечает обе ячейки 6В и 6А, 6В и 6С или 6D;</w:t>
      </w:r>
    </w:p>
    <w:bookmarkEnd w:id="905"/>
    <w:bookmarkStart w:name="z924" w:id="906"/>
    <w:p>
      <w:pPr>
        <w:spacing w:after="0"/>
        <w:ind w:left="0"/>
        <w:jc w:val="both"/>
      </w:pPr>
      <w:r>
        <w:rPr>
          <w:rFonts w:ascii="Times New Roman"/>
          <w:b w:val="false"/>
          <w:i w:val="false"/>
          <w:color w:val="000000"/>
          <w:sz w:val="28"/>
        </w:rPr>
        <w:t xml:space="preserve">
      7) участник Международного финансового центра "Астана" (далее – МФЦА)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 Международном финансовом центре "Астана" (далее – Конституционный закон);</w:t>
      </w:r>
    </w:p>
    <w:bookmarkEnd w:id="906"/>
    <w:bookmarkStart w:name="z925" w:id="907"/>
    <w:p>
      <w:pPr>
        <w:spacing w:after="0"/>
        <w:ind w:left="0"/>
        <w:jc w:val="both"/>
      </w:pPr>
      <w:r>
        <w:rPr>
          <w:rFonts w:ascii="Times New Roman"/>
          <w:b w:val="false"/>
          <w:i w:val="false"/>
          <w:color w:val="000000"/>
          <w:sz w:val="28"/>
        </w:rPr>
        <w:t xml:space="preserve">
      8) код валюты –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№378 "О классификаторах, используемых для заполнения таможенных деклараций".</w:t>
      </w:r>
    </w:p>
    <w:bookmarkEnd w:id="907"/>
    <w:bookmarkStart w:name="z926" w:id="908"/>
    <w:p>
      <w:pPr>
        <w:spacing w:after="0"/>
        <w:ind w:left="0"/>
        <w:jc w:val="both"/>
      </w:pPr>
      <w:r>
        <w:rPr>
          <w:rFonts w:ascii="Times New Roman"/>
          <w:b w:val="false"/>
          <w:i w:val="false"/>
          <w:color w:val="000000"/>
          <w:sz w:val="28"/>
        </w:rPr>
        <w:t>
      Данный код валюты не распространяется на социальные платежи, которые отражаются в соответствующих строках декларации и приложений к ней в тенге;</w:t>
      </w:r>
    </w:p>
    <w:bookmarkEnd w:id="908"/>
    <w:bookmarkStart w:name="z927" w:id="909"/>
    <w:p>
      <w:pPr>
        <w:spacing w:after="0"/>
        <w:ind w:left="0"/>
        <w:jc w:val="both"/>
      </w:pPr>
      <w:r>
        <w:rPr>
          <w:rFonts w:ascii="Times New Roman"/>
          <w:b w:val="false"/>
          <w:i w:val="false"/>
          <w:color w:val="000000"/>
          <w:sz w:val="28"/>
        </w:rPr>
        <w:t>
      9) признак резидентства:</w:t>
      </w:r>
    </w:p>
    <w:bookmarkEnd w:id="909"/>
    <w:bookmarkStart w:name="z928" w:id="910"/>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910"/>
    <w:bookmarkStart w:name="z929" w:id="911"/>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911"/>
    <w:bookmarkStart w:name="z930" w:id="912"/>
    <w:p>
      <w:pPr>
        <w:spacing w:after="0"/>
        <w:ind w:left="0"/>
        <w:jc w:val="both"/>
      </w:pPr>
      <w:r>
        <w:rPr>
          <w:rFonts w:ascii="Times New Roman"/>
          <w:b w:val="false"/>
          <w:i w:val="false"/>
          <w:color w:val="000000"/>
          <w:sz w:val="28"/>
        </w:rPr>
        <w:t xml:space="preserve">
      10) общая численность работников (человек) – численность работников, в том числе, иностранцев и лиц без гражданства которым начислены доходы в отчетном квартале. </w:t>
      </w:r>
    </w:p>
    <w:bookmarkEnd w:id="912"/>
    <w:bookmarkStart w:name="z931" w:id="913"/>
    <w:p>
      <w:pPr>
        <w:spacing w:after="0"/>
        <w:ind w:left="0"/>
        <w:jc w:val="both"/>
      </w:pPr>
      <w:r>
        <w:rPr>
          <w:rFonts w:ascii="Times New Roman"/>
          <w:b w:val="false"/>
          <w:i w:val="false"/>
          <w:color w:val="000000"/>
          <w:sz w:val="28"/>
        </w:rPr>
        <w:t>
      При предоставлении дополнительной декларации указывать разницу между численностью, указанной в ранее представленной очередной декларации и фактической численностью за налоговый период;</w:t>
      </w:r>
    </w:p>
    <w:bookmarkEnd w:id="913"/>
    <w:bookmarkStart w:name="z932" w:id="914"/>
    <w:p>
      <w:pPr>
        <w:spacing w:after="0"/>
        <w:ind w:left="0"/>
        <w:jc w:val="both"/>
      </w:pPr>
      <w:r>
        <w:rPr>
          <w:rFonts w:ascii="Times New Roman"/>
          <w:b w:val="false"/>
          <w:i w:val="false"/>
          <w:color w:val="000000"/>
          <w:sz w:val="28"/>
        </w:rPr>
        <w:t>
      11) наличие структурных подразделений, не признанных по решению юридического лица-резидента налоговыми агентами по ИПН и самостоятельными плательщиками по социальному налогу.</w:t>
      </w:r>
    </w:p>
    <w:bookmarkEnd w:id="914"/>
    <w:bookmarkStart w:name="z933" w:id="915"/>
    <w:p>
      <w:pPr>
        <w:spacing w:after="0"/>
        <w:ind w:left="0"/>
        <w:jc w:val="both"/>
      </w:pPr>
      <w:r>
        <w:rPr>
          <w:rFonts w:ascii="Times New Roman"/>
          <w:b w:val="false"/>
          <w:i w:val="false"/>
          <w:color w:val="000000"/>
          <w:sz w:val="28"/>
        </w:rPr>
        <w:t>
      При наличии у юридического лица-резидента структурных подразделений, не признанных налоговыми агентами по ИПН и самостоятельными плательщиками по социальному налогу, отмечается соответствующая ячейка. Обязательно для заполнения одной из ячеек;</w:t>
      </w:r>
    </w:p>
    <w:bookmarkEnd w:id="915"/>
    <w:bookmarkStart w:name="z934" w:id="916"/>
    <w:p>
      <w:pPr>
        <w:spacing w:after="0"/>
        <w:ind w:left="0"/>
        <w:jc w:val="both"/>
      </w:pPr>
      <w:r>
        <w:rPr>
          <w:rFonts w:ascii="Times New Roman"/>
          <w:b w:val="false"/>
          <w:i w:val="false"/>
          <w:color w:val="000000"/>
          <w:sz w:val="28"/>
        </w:rPr>
        <w:t xml:space="preserve">
      12) представленные приложения. </w:t>
      </w:r>
    </w:p>
    <w:bookmarkEnd w:id="916"/>
    <w:bookmarkStart w:name="z935" w:id="917"/>
    <w:p>
      <w:pPr>
        <w:spacing w:after="0"/>
        <w:ind w:left="0"/>
        <w:jc w:val="both"/>
      </w:pPr>
      <w:r>
        <w:rPr>
          <w:rFonts w:ascii="Times New Roman"/>
          <w:b w:val="false"/>
          <w:i w:val="false"/>
          <w:color w:val="000000"/>
          <w:sz w:val="28"/>
        </w:rPr>
        <w:t>
      Отмечаются ячейки представленных приложений;</w:t>
      </w:r>
    </w:p>
    <w:bookmarkEnd w:id="917"/>
    <w:bookmarkStart w:name="z936" w:id="918"/>
    <w:p>
      <w:pPr>
        <w:spacing w:after="0"/>
        <w:ind w:left="0"/>
        <w:jc w:val="both"/>
      </w:pPr>
      <w:r>
        <w:rPr>
          <w:rFonts w:ascii="Times New Roman"/>
          <w:b w:val="false"/>
          <w:i w:val="false"/>
          <w:color w:val="000000"/>
          <w:sz w:val="28"/>
        </w:rPr>
        <w:t>
      13) количество приложений 200.03.</w:t>
      </w:r>
    </w:p>
    <w:bookmarkEnd w:id="918"/>
    <w:bookmarkStart w:name="z937" w:id="919"/>
    <w:p>
      <w:pPr>
        <w:spacing w:after="0"/>
        <w:ind w:left="0"/>
        <w:jc w:val="both"/>
      </w:pPr>
      <w:r>
        <w:rPr>
          <w:rFonts w:ascii="Times New Roman"/>
          <w:b w:val="false"/>
          <w:i w:val="false"/>
          <w:color w:val="000000"/>
          <w:sz w:val="28"/>
        </w:rPr>
        <w:t>
      Указывается количество приложений 200.03, которое соответствует количеству структурных подразделений юридического лица-резидента, не признанных налоговыми агентами по ИПН и самостоятельными плательщиками по социальному налогу; количество приложений 200.04;</w:t>
      </w:r>
    </w:p>
    <w:bookmarkEnd w:id="919"/>
    <w:bookmarkStart w:name="z938" w:id="920"/>
    <w:p>
      <w:pPr>
        <w:spacing w:after="0"/>
        <w:ind w:left="0"/>
        <w:jc w:val="both"/>
      </w:pPr>
      <w:r>
        <w:rPr>
          <w:rFonts w:ascii="Times New Roman"/>
          <w:b w:val="false"/>
          <w:i w:val="false"/>
          <w:color w:val="000000"/>
          <w:sz w:val="28"/>
        </w:rPr>
        <w:t xml:space="preserve">
      14) Указывается количество приложений 200.04, которое соответствует количеству контрактов, заключенных с Республикой Казахстан в установленном </w:t>
      </w:r>
      <w:r>
        <w:rPr>
          <w:rFonts w:ascii="Times New Roman"/>
          <w:b w:val="false"/>
          <w:i w:val="false"/>
          <w:color w:val="000000"/>
          <w:sz w:val="28"/>
        </w:rPr>
        <w:t>Налоговым</w:t>
      </w:r>
      <w:r>
        <w:rPr>
          <w:rFonts w:ascii="Times New Roman"/>
          <w:b w:val="false"/>
          <w:i w:val="false"/>
          <w:color w:val="000000"/>
          <w:sz w:val="28"/>
        </w:rPr>
        <w:t xml:space="preserve"> кодексом порядке.</w:t>
      </w:r>
    </w:p>
    <w:bookmarkEnd w:id="920"/>
    <w:bookmarkStart w:name="z939" w:id="921"/>
    <w:p>
      <w:pPr>
        <w:spacing w:after="0"/>
        <w:ind w:left="0"/>
        <w:jc w:val="both"/>
      </w:pPr>
      <w:r>
        <w:rPr>
          <w:rFonts w:ascii="Times New Roman"/>
          <w:b w:val="false"/>
          <w:i w:val="false"/>
          <w:color w:val="000000"/>
          <w:sz w:val="28"/>
        </w:rPr>
        <w:t>
      15. В разделе "Расчетные показатели":</w:t>
      </w:r>
    </w:p>
    <w:bookmarkEnd w:id="921"/>
    <w:bookmarkStart w:name="z940" w:id="922"/>
    <w:p>
      <w:pPr>
        <w:spacing w:after="0"/>
        <w:ind w:left="0"/>
        <w:jc w:val="both"/>
      </w:pPr>
      <w:r>
        <w:rPr>
          <w:rFonts w:ascii="Times New Roman"/>
          <w:b w:val="false"/>
          <w:i w:val="false"/>
          <w:color w:val="000000"/>
          <w:sz w:val="28"/>
        </w:rPr>
        <w:t xml:space="preserve">
      1) строки 200.00.001 I, 200.00.001 II и 200.00.001 III предназначены для отражения суммы ИПН, исчисленного с доходов, выплаченных физическим лицам и подлежащей перечислению в бюджет за каждый месяц отчетного квартала налоговым агентом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за исключением суммы ИПН, подлежащей уплате в бюджет по доходам работников структурных подразделений, не признанных налоговыми агентами по ИПН и самостоятельными плательщиками по социальному налогу, которые подлежат отражению в приложении 200.03 к данной форме.</w:t>
      </w:r>
    </w:p>
    <w:bookmarkEnd w:id="922"/>
    <w:bookmarkStart w:name="z941" w:id="923"/>
    <w:p>
      <w:pPr>
        <w:spacing w:after="0"/>
        <w:ind w:left="0"/>
        <w:jc w:val="both"/>
      </w:pPr>
      <w:r>
        <w:rPr>
          <w:rFonts w:ascii="Times New Roman"/>
          <w:b w:val="false"/>
          <w:i w:val="false"/>
          <w:color w:val="000000"/>
          <w:sz w:val="28"/>
        </w:rPr>
        <w:t>
      Строка 200.00.001 IV предназначена для отражения итоговой суммы налога за отчетный квартал, определяемой как сумма строк 200.00.001 I, 200.00.001 II и 200.00.001 III;</w:t>
      </w:r>
    </w:p>
    <w:bookmarkEnd w:id="923"/>
    <w:bookmarkStart w:name="z942" w:id="924"/>
    <w:p>
      <w:pPr>
        <w:spacing w:after="0"/>
        <w:ind w:left="0"/>
        <w:jc w:val="both"/>
      </w:pPr>
      <w:r>
        <w:rPr>
          <w:rFonts w:ascii="Times New Roman"/>
          <w:b w:val="false"/>
          <w:i w:val="false"/>
          <w:color w:val="000000"/>
          <w:sz w:val="28"/>
        </w:rPr>
        <w:t xml:space="preserve">
      2) строки 200.00.002 I, 200.00.002 II и 200.00.002 III предназначены для отражения суммы обязательных пенсионных взносов, исчисленных с выплаченных доходов работников и физических лиц по договорам гражданско-правового характера и подлежащих перечислению в ЕНПФ за каждый месяц отчетного квартала в соответствии с пенсионным законодательством Республики Казахстан для налогового агента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за исключением сумм обязательных пенсионных взносов, подлежащих уплате в бюджет за структурные подразделения, не признанные налоговыми агентами, которые подлежат отражению в приложении 200.03 к данной форме. </w:t>
      </w:r>
    </w:p>
    <w:bookmarkEnd w:id="924"/>
    <w:bookmarkStart w:name="z943" w:id="925"/>
    <w:p>
      <w:pPr>
        <w:spacing w:after="0"/>
        <w:ind w:left="0"/>
        <w:jc w:val="both"/>
      </w:pPr>
      <w:r>
        <w:rPr>
          <w:rFonts w:ascii="Times New Roman"/>
          <w:b w:val="false"/>
          <w:i w:val="false"/>
          <w:color w:val="000000"/>
          <w:sz w:val="28"/>
        </w:rPr>
        <w:t>
      Строка 200.00.002 IV предназначена для отражения итоговой суммы обязательных пенсионных взносов за отчетный квартал, определяемой как сумма строк 200.00.002 I, 200.00.002 II и 200.00.002 III;</w:t>
      </w:r>
    </w:p>
    <w:bookmarkEnd w:id="925"/>
    <w:bookmarkStart w:name="z944" w:id="926"/>
    <w:p>
      <w:pPr>
        <w:spacing w:after="0"/>
        <w:ind w:left="0"/>
        <w:jc w:val="both"/>
      </w:pPr>
      <w:r>
        <w:rPr>
          <w:rFonts w:ascii="Times New Roman"/>
          <w:b w:val="false"/>
          <w:i w:val="false"/>
          <w:color w:val="000000"/>
          <w:sz w:val="28"/>
        </w:rPr>
        <w:t xml:space="preserve">
      3) строки 200.00.003 I, 200.00.003 II и 200.00.003 III предназначены для отражения налоговым агентом (в том числе, структурными подразделениями, признанными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суммы обязательных профессиональных пенсионных взносов, исчисляемых с доходов, начисленных работникам за месяц и подлежащих перечислению за работников в ЕНПФ за каждый месяц отчетного квартала в соответствии с пенсионным законодательством Республики Казахстан, за исключением сумм обязательных профессиональных пенсионных взносов, подлежащих уплате в бюджет за структурные подразделения, не признанные налоговыми агентами, которые подлежат отражению в приложении 200.03 к данной форме. </w:t>
      </w:r>
    </w:p>
    <w:bookmarkEnd w:id="926"/>
    <w:bookmarkStart w:name="z945" w:id="927"/>
    <w:p>
      <w:pPr>
        <w:spacing w:after="0"/>
        <w:ind w:left="0"/>
        <w:jc w:val="both"/>
      </w:pPr>
      <w:r>
        <w:rPr>
          <w:rFonts w:ascii="Times New Roman"/>
          <w:b w:val="false"/>
          <w:i w:val="false"/>
          <w:color w:val="000000"/>
          <w:sz w:val="28"/>
        </w:rPr>
        <w:t>
      Строка 200.00.003 IV предназначена для отражения итоговой суммы обязательных профессиональных пенсионных взносов за отчетный квартал, определяемой как сумма строк 200.00.003 I, 200.00.003 II и 200.00.003 III;</w:t>
      </w:r>
    </w:p>
    <w:bookmarkEnd w:id="927"/>
    <w:bookmarkStart w:name="z946" w:id="928"/>
    <w:p>
      <w:pPr>
        <w:spacing w:after="0"/>
        <w:ind w:left="0"/>
        <w:jc w:val="both"/>
      </w:pPr>
      <w:r>
        <w:rPr>
          <w:rFonts w:ascii="Times New Roman"/>
          <w:b w:val="false"/>
          <w:i w:val="false"/>
          <w:color w:val="000000"/>
          <w:sz w:val="28"/>
        </w:rPr>
        <w:t>
      4) строки 200.00.004 I, 200.00.004 II и 200.00.004 III предназначены для отражения суммы обязательных пенсионных взносов, подлежащих перечислению в свою пользу в ЕНПФ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w:t>
      </w:r>
    </w:p>
    <w:bookmarkEnd w:id="928"/>
    <w:bookmarkStart w:name="z947" w:id="929"/>
    <w:p>
      <w:pPr>
        <w:spacing w:after="0"/>
        <w:ind w:left="0"/>
        <w:jc w:val="both"/>
      </w:pPr>
      <w:r>
        <w:rPr>
          <w:rFonts w:ascii="Times New Roman"/>
          <w:b w:val="false"/>
          <w:i w:val="false"/>
          <w:color w:val="000000"/>
          <w:sz w:val="28"/>
        </w:rPr>
        <w:t>
      Строка 200.00.004 IV предназначена для отражения итоговой суммы обязательных пенсионных взносов за отчетный квартал, определяемой как сумма строк 200.00.004 I, 200.00.004 II и 200.00.004 III;</w:t>
      </w:r>
    </w:p>
    <w:bookmarkEnd w:id="929"/>
    <w:bookmarkStart w:name="z948" w:id="930"/>
    <w:p>
      <w:pPr>
        <w:spacing w:after="0"/>
        <w:ind w:left="0"/>
        <w:jc w:val="both"/>
      </w:pPr>
      <w:r>
        <w:rPr>
          <w:rFonts w:ascii="Times New Roman"/>
          <w:b w:val="false"/>
          <w:i w:val="false"/>
          <w:color w:val="000000"/>
          <w:sz w:val="28"/>
        </w:rPr>
        <w:t xml:space="preserve">
      5) строки 200.00.005 I, 200.00.005 II и 200.00.005 III предназначены для отражения суммы социального налога, подлежащего уплате в бюджет, исчисленного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485 Налогового кодекса за каждый месяц отчетного квартала, и уменьшенного на сумму социальных отчислений, исчисленных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 для налогового агента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за исключением суммы социального налога, подлежащей уплате в бюджет за структурные подразделения, не признанные налоговыми агентами по ИПН и самостоятельными плательщиками по социальному налогу, которые подлежат отражению в приложении 200.03 к данной форме. </w:t>
      </w:r>
    </w:p>
    <w:bookmarkEnd w:id="930"/>
    <w:bookmarkStart w:name="z949" w:id="931"/>
    <w:p>
      <w:pPr>
        <w:spacing w:after="0"/>
        <w:ind w:left="0"/>
        <w:jc w:val="both"/>
      </w:pPr>
      <w:r>
        <w:rPr>
          <w:rFonts w:ascii="Times New Roman"/>
          <w:b w:val="false"/>
          <w:i w:val="false"/>
          <w:color w:val="000000"/>
          <w:sz w:val="28"/>
        </w:rPr>
        <w:t>
      Данные строки не заполняются налогоплательщиками, применяющими специальный налоговый режим для производителей сельскохозяйственной продукции и сельскохозяйственных кооперативов.</w:t>
      </w:r>
    </w:p>
    <w:bookmarkEnd w:id="931"/>
    <w:bookmarkStart w:name="z950" w:id="932"/>
    <w:p>
      <w:pPr>
        <w:spacing w:after="0"/>
        <w:ind w:left="0"/>
        <w:jc w:val="both"/>
      </w:pPr>
      <w:r>
        <w:rPr>
          <w:rFonts w:ascii="Times New Roman"/>
          <w:b w:val="false"/>
          <w:i w:val="false"/>
          <w:color w:val="000000"/>
          <w:sz w:val="28"/>
        </w:rPr>
        <w:t>
      Исчисление социального налога, подлежащего уплате производится по каждому работнику.</w:t>
      </w:r>
    </w:p>
    <w:bookmarkEnd w:id="932"/>
    <w:bookmarkStart w:name="z951" w:id="933"/>
    <w:p>
      <w:pPr>
        <w:spacing w:after="0"/>
        <w:ind w:left="0"/>
        <w:jc w:val="both"/>
      </w:pPr>
      <w:r>
        <w:rPr>
          <w:rFonts w:ascii="Times New Roman"/>
          <w:b w:val="false"/>
          <w:i w:val="false"/>
          <w:color w:val="000000"/>
          <w:sz w:val="28"/>
        </w:rPr>
        <w:t>
      Строка 200.00.005 IV предназначена для отражения итоговой суммы налога за отчетный квартал, определяемой как сумма строк 200.00.005 I, 200.00.005 II и 200.00.005 III;</w:t>
      </w:r>
    </w:p>
    <w:bookmarkEnd w:id="933"/>
    <w:bookmarkStart w:name="z952" w:id="934"/>
    <w:p>
      <w:pPr>
        <w:spacing w:after="0"/>
        <w:ind w:left="0"/>
        <w:jc w:val="both"/>
      </w:pPr>
      <w:r>
        <w:rPr>
          <w:rFonts w:ascii="Times New Roman"/>
          <w:b w:val="false"/>
          <w:i w:val="false"/>
          <w:color w:val="000000"/>
          <w:sz w:val="28"/>
        </w:rPr>
        <w:t xml:space="preserve">
      6) при представлении декларации налогоплательщиками, применяющими специальный налоговый режим для производителей сельскохозяйственной продукции и сельскохозяйственных кооперативов, сумма социального налога, подлежащего уплате в бюджет, отражается в строке 200.00.006 с учетом особенности, установленной </w:t>
      </w:r>
      <w:r>
        <w:rPr>
          <w:rFonts w:ascii="Times New Roman"/>
          <w:b w:val="false"/>
          <w:i w:val="false"/>
          <w:color w:val="000000"/>
          <w:sz w:val="28"/>
        </w:rPr>
        <w:t>статьей 700</w:t>
      </w:r>
      <w:r>
        <w:rPr>
          <w:rFonts w:ascii="Times New Roman"/>
          <w:b w:val="false"/>
          <w:i w:val="false"/>
          <w:color w:val="000000"/>
          <w:sz w:val="28"/>
        </w:rPr>
        <w:t xml:space="preserve"> Налогового кодекса (при заполнении ячейки 6 В).</w:t>
      </w:r>
    </w:p>
    <w:bookmarkEnd w:id="934"/>
    <w:bookmarkStart w:name="z953" w:id="935"/>
    <w:p>
      <w:pPr>
        <w:spacing w:after="0"/>
        <w:ind w:left="0"/>
        <w:jc w:val="both"/>
      </w:pPr>
      <w:r>
        <w:rPr>
          <w:rFonts w:ascii="Times New Roman"/>
          <w:b w:val="false"/>
          <w:i w:val="false"/>
          <w:color w:val="000000"/>
          <w:sz w:val="28"/>
        </w:rPr>
        <w:t>
      Строки 200.00.006 I, 200.00.006 II и 200.00.006 III предназначены для отражения суммы социального налога за каждый месяц отчетного квартала.</w:t>
      </w:r>
    </w:p>
    <w:bookmarkEnd w:id="935"/>
    <w:bookmarkStart w:name="z954" w:id="936"/>
    <w:p>
      <w:pPr>
        <w:spacing w:after="0"/>
        <w:ind w:left="0"/>
        <w:jc w:val="both"/>
      </w:pPr>
      <w:r>
        <w:rPr>
          <w:rFonts w:ascii="Times New Roman"/>
          <w:b w:val="false"/>
          <w:i w:val="false"/>
          <w:color w:val="000000"/>
          <w:sz w:val="28"/>
        </w:rPr>
        <w:t>
      Строка 200.00.006 IV предназначена для отражения итоговой общей суммы налога за отчетный квартал, определяемой как сумма строк 200.00.006 I, 200.00.006 II и 200.00.006 III;</w:t>
      </w:r>
    </w:p>
    <w:bookmarkEnd w:id="936"/>
    <w:bookmarkStart w:name="z955" w:id="937"/>
    <w:p>
      <w:pPr>
        <w:spacing w:after="0"/>
        <w:ind w:left="0"/>
        <w:jc w:val="both"/>
      </w:pPr>
      <w:r>
        <w:rPr>
          <w:rFonts w:ascii="Times New Roman"/>
          <w:b w:val="false"/>
          <w:i w:val="false"/>
          <w:color w:val="000000"/>
          <w:sz w:val="28"/>
        </w:rPr>
        <w:t xml:space="preserve">
      7) строки 200.00.007 I, 200.00.007 II и 200.00.007 III предназначены для отражения суммы социального налога, подлежащего уплате в бюджет, исчисленного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485 Налогового кодекса, уменьшенного на сумму социальных отчислений и уплачиваемого налогоплательщиком за себя и за работников за каждый месяц отчетного квартала.</w:t>
      </w:r>
    </w:p>
    <w:bookmarkEnd w:id="937"/>
    <w:bookmarkStart w:name="z956" w:id="938"/>
    <w:p>
      <w:pPr>
        <w:spacing w:after="0"/>
        <w:ind w:left="0"/>
        <w:jc w:val="both"/>
      </w:pPr>
      <w:r>
        <w:rPr>
          <w:rFonts w:ascii="Times New Roman"/>
          <w:b w:val="false"/>
          <w:i w:val="false"/>
          <w:color w:val="000000"/>
          <w:sz w:val="28"/>
        </w:rPr>
        <w:t>
      Строка 200.00.007 IV предназначена для отражения итоговой суммы налога за отчетный квартал, определяемой как сумма строк 200.00.007 I, 200.00.007 II и 200.00.007 III;</w:t>
      </w:r>
    </w:p>
    <w:bookmarkEnd w:id="938"/>
    <w:bookmarkStart w:name="z957" w:id="939"/>
    <w:p>
      <w:pPr>
        <w:spacing w:after="0"/>
        <w:ind w:left="0"/>
        <w:jc w:val="both"/>
      </w:pPr>
      <w:r>
        <w:rPr>
          <w:rFonts w:ascii="Times New Roman"/>
          <w:b w:val="false"/>
          <w:i w:val="false"/>
          <w:color w:val="000000"/>
          <w:sz w:val="28"/>
        </w:rPr>
        <w:t xml:space="preserve">
      8) строки 200.00.008 I, 200.00.008 II и 200.00.008 III предназначены для отражения суммы социальных отчислений в каждом месяце отчетного квартала, определяемых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 для налогового агента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за исключением суммы социальных отчислений, подлежащих уплате в бюджет за структурные подразделения, не признанные налоговыми агентами, которые подлежат отражению в приложении 200.03 к данной форме.</w:t>
      </w:r>
    </w:p>
    <w:bookmarkEnd w:id="939"/>
    <w:bookmarkStart w:name="z958" w:id="940"/>
    <w:p>
      <w:pPr>
        <w:spacing w:after="0"/>
        <w:ind w:left="0"/>
        <w:jc w:val="both"/>
      </w:pPr>
      <w:r>
        <w:rPr>
          <w:rFonts w:ascii="Times New Roman"/>
          <w:b w:val="false"/>
          <w:i w:val="false"/>
          <w:color w:val="000000"/>
          <w:sz w:val="28"/>
        </w:rPr>
        <w:t>
      Строка 200.00.008 IV предназначена для отражения итоговой суммы социальных отчислений за отчетный квартал, определяемой как сумма строк 200.00.008 I, 200.00.008 II и 200.00.008 III;</w:t>
      </w:r>
    </w:p>
    <w:bookmarkEnd w:id="940"/>
    <w:bookmarkStart w:name="z959" w:id="941"/>
    <w:p>
      <w:pPr>
        <w:spacing w:after="0"/>
        <w:ind w:left="0"/>
        <w:jc w:val="both"/>
      </w:pPr>
      <w:r>
        <w:rPr>
          <w:rFonts w:ascii="Times New Roman"/>
          <w:b w:val="false"/>
          <w:i w:val="false"/>
          <w:color w:val="000000"/>
          <w:sz w:val="28"/>
        </w:rPr>
        <w:t>
      9) строки 200.00.009 I, 200.00.009 II и 200.00.009 III предназначены для отражения суммы социальных отчислений в свою пользу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w:t>
      </w:r>
    </w:p>
    <w:bookmarkEnd w:id="941"/>
    <w:bookmarkStart w:name="z960" w:id="942"/>
    <w:p>
      <w:pPr>
        <w:spacing w:after="0"/>
        <w:ind w:left="0"/>
        <w:jc w:val="both"/>
      </w:pPr>
      <w:r>
        <w:rPr>
          <w:rFonts w:ascii="Times New Roman"/>
          <w:b w:val="false"/>
          <w:i w:val="false"/>
          <w:color w:val="000000"/>
          <w:sz w:val="28"/>
        </w:rPr>
        <w:t>
      Строка 200.00.009 IV предназначена для отражения итоговой суммы социальных отчислений за отчетный квартал, определяемой как сумма строк 200.00.009 I, 200.00.009 II и 200.00.009 III;</w:t>
      </w:r>
    </w:p>
    <w:bookmarkEnd w:id="942"/>
    <w:bookmarkStart w:name="z961" w:id="943"/>
    <w:p>
      <w:pPr>
        <w:spacing w:after="0"/>
        <w:ind w:left="0"/>
        <w:jc w:val="both"/>
      </w:pPr>
      <w:r>
        <w:rPr>
          <w:rFonts w:ascii="Times New Roman"/>
          <w:b w:val="false"/>
          <w:i w:val="false"/>
          <w:color w:val="000000"/>
          <w:sz w:val="28"/>
        </w:rPr>
        <w:t xml:space="preserve">
      10) строки 200.00.010 I, 200.00.010 II и 200.00.010 III предназначены для отражения суммы отчислений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943"/>
    <w:bookmarkStart w:name="z962" w:id="944"/>
    <w:p>
      <w:pPr>
        <w:spacing w:after="0"/>
        <w:ind w:left="0"/>
        <w:jc w:val="both"/>
      </w:pPr>
      <w:r>
        <w:rPr>
          <w:rFonts w:ascii="Times New Roman"/>
          <w:b w:val="false"/>
          <w:i w:val="false"/>
          <w:color w:val="000000"/>
          <w:sz w:val="28"/>
        </w:rPr>
        <w:t>
      Строка 200.00.010 IV предназначена для отражения итоговой суммы отчислений на ОСМС за отчетный квартал, определяемой как сумма строк 200.00.010 I, 200.00.010 II и 200.00.010 III;</w:t>
      </w:r>
    </w:p>
    <w:bookmarkEnd w:id="944"/>
    <w:bookmarkStart w:name="z963" w:id="945"/>
    <w:p>
      <w:pPr>
        <w:spacing w:after="0"/>
        <w:ind w:left="0"/>
        <w:jc w:val="both"/>
      </w:pPr>
      <w:r>
        <w:rPr>
          <w:rFonts w:ascii="Times New Roman"/>
          <w:b w:val="false"/>
          <w:i w:val="false"/>
          <w:color w:val="000000"/>
          <w:sz w:val="28"/>
        </w:rPr>
        <w:t xml:space="preserve">
      11) строки 200.00.011 I, 200.00.011 II и 200.00.011 III предназначены для отражения суммы взносов на ОСМС с доходов работников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а также для отражения суммы взносов физических лиц, получающих доходы по договорам гражданско-правового характера, где исчисление (удержание) и перечисление по таким взносам осуществляются налоговыми агентами, с которыми заключены такие договоры.</w:t>
      </w:r>
    </w:p>
    <w:bookmarkEnd w:id="945"/>
    <w:bookmarkStart w:name="z964" w:id="946"/>
    <w:p>
      <w:pPr>
        <w:spacing w:after="0"/>
        <w:ind w:left="0"/>
        <w:jc w:val="both"/>
      </w:pPr>
      <w:r>
        <w:rPr>
          <w:rFonts w:ascii="Times New Roman"/>
          <w:b w:val="false"/>
          <w:i w:val="false"/>
          <w:color w:val="000000"/>
          <w:sz w:val="28"/>
        </w:rPr>
        <w:t>
      Строка 200.00.011 IV предназначена для отражения итоговой суммы взносов на ОСМС за отчетный квартал, определяемой как сумма строк 200.00.011 I, 200.00.011 II и 200.00.011 III;</w:t>
      </w:r>
    </w:p>
    <w:bookmarkEnd w:id="946"/>
    <w:bookmarkStart w:name="z965" w:id="947"/>
    <w:p>
      <w:pPr>
        <w:spacing w:after="0"/>
        <w:ind w:left="0"/>
        <w:jc w:val="both"/>
      </w:pPr>
      <w:r>
        <w:rPr>
          <w:rFonts w:ascii="Times New Roman"/>
          <w:b w:val="false"/>
          <w:i w:val="false"/>
          <w:color w:val="000000"/>
          <w:sz w:val="28"/>
        </w:rPr>
        <w:t xml:space="preserve">
      12) строки 200.00.012 I, 200.00.012 II и 200.00.012 III предназначены для отражения суммы взносов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свою пользу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и лицами, занимающимися частной практикой.</w:t>
      </w:r>
    </w:p>
    <w:bookmarkEnd w:id="947"/>
    <w:bookmarkStart w:name="z966" w:id="948"/>
    <w:p>
      <w:pPr>
        <w:spacing w:after="0"/>
        <w:ind w:left="0"/>
        <w:jc w:val="both"/>
      </w:pPr>
      <w:r>
        <w:rPr>
          <w:rFonts w:ascii="Times New Roman"/>
          <w:b w:val="false"/>
          <w:i w:val="false"/>
          <w:color w:val="000000"/>
          <w:sz w:val="28"/>
        </w:rPr>
        <w:t>
      Строка 200.00.012 IV предназначена для отражения итоговой суммы взносов на ОСМС в свою пользу за отчетный квартал, определяемой как сумма строк 200.00.012 I, 200.00.012 II и 200.00.012 III;</w:t>
      </w:r>
    </w:p>
    <w:bookmarkEnd w:id="948"/>
    <w:bookmarkStart w:name="z967" w:id="949"/>
    <w:p>
      <w:pPr>
        <w:spacing w:after="0"/>
        <w:ind w:left="0"/>
        <w:jc w:val="both"/>
      </w:pPr>
      <w:r>
        <w:rPr>
          <w:rFonts w:ascii="Times New Roman"/>
          <w:b w:val="false"/>
          <w:i w:val="false"/>
          <w:color w:val="000000"/>
          <w:sz w:val="28"/>
        </w:rPr>
        <w:t xml:space="preserve">
      13) строки 200.00.013 I, 200.00.013 II и 200.00.013 III предназначены для отражения налоговым агентом (в том числе, структурными подразделениями, признанными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суммы обязательных пенсионных взносов работодателя, исчисляемых с доходов, начисленных работникам за месяц и подлежащих перечислению за работников в ЕНПФ за каждый месяц отчетного квартала в соответствии с пенсионным законодательством Республики Казахстан, за исключением сумм обязательных пенсионных взносов работодателя, подлежащих уплате в бюджет за структурные подразделения, не признанные налоговыми агентами, которые подлежат отражению в приложении 200.03 к данной форме.</w:t>
      </w:r>
    </w:p>
    <w:bookmarkEnd w:id="949"/>
    <w:bookmarkStart w:name="z968" w:id="950"/>
    <w:p>
      <w:pPr>
        <w:spacing w:after="0"/>
        <w:ind w:left="0"/>
        <w:jc w:val="both"/>
      </w:pPr>
      <w:r>
        <w:rPr>
          <w:rFonts w:ascii="Times New Roman"/>
          <w:b w:val="false"/>
          <w:i w:val="false"/>
          <w:color w:val="000000"/>
          <w:sz w:val="28"/>
        </w:rPr>
        <w:t>
      Строка 200.00.013 IV предназначена для отражения итоговой суммы обязательных пенсионных взносов работодателя за отчетный квартал, определяемой как сумма строк 200.00.013 I, 200.00.013 II и 200.00.013 III.</w:t>
      </w:r>
    </w:p>
    <w:bookmarkEnd w:id="950"/>
    <w:bookmarkStart w:name="z969" w:id="951"/>
    <w:p>
      <w:pPr>
        <w:spacing w:after="0"/>
        <w:ind w:left="0"/>
        <w:jc w:val="both"/>
      </w:pPr>
      <w:r>
        <w:rPr>
          <w:rFonts w:ascii="Times New Roman"/>
          <w:b w:val="false"/>
          <w:i w:val="false"/>
          <w:color w:val="000000"/>
          <w:sz w:val="28"/>
        </w:rPr>
        <w:t xml:space="preserve">
      14) строки 200.00.014 I, 200.00.014 II и 200.00.014 III предназначены для отражения плательщиком суммы единого платежа, исчисляемых с доходов, начисленных работникам за месяц и подлежащих перечислению за работников в Государственную корпорацию "Правительство для граждан" за каждый месяц отчетного квартала в соответствии со </w:t>
      </w:r>
      <w:r>
        <w:rPr>
          <w:rFonts w:ascii="Times New Roman"/>
          <w:b w:val="false"/>
          <w:i w:val="false"/>
          <w:color w:val="000000"/>
          <w:sz w:val="28"/>
        </w:rPr>
        <w:t>статьей 776-4</w:t>
      </w:r>
      <w:r>
        <w:rPr>
          <w:rFonts w:ascii="Times New Roman"/>
          <w:b w:val="false"/>
          <w:i w:val="false"/>
          <w:color w:val="000000"/>
          <w:sz w:val="28"/>
        </w:rPr>
        <w:t xml:space="preserve"> Налоговым кодексом и Законами </w:t>
      </w:r>
      <w:r>
        <w:rPr>
          <w:rFonts w:ascii="Times New Roman"/>
          <w:b w:val="false"/>
          <w:i w:val="false"/>
          <w:color w:val="000000"/>
          <w:sz w:val="28"/>
        </w:rPr>
        <w:t>о пенсионном обеспечении</w:t>
      </w:r>
      <w:r>
        <w:rPr>
          <w:rFonts w:ascii="Times New Roman"/>
          <w:b w:val="false"/>
          <w:i w:val="false"/>
          <w:color w:val="000000"/>
          <w:sz w:val="28"/>
        </w:rPr>
        <w:t xml:space="preserve">, за исключением сумм обязательных профессиональных пенсионных взносов, </w:t>
      </w:r>
      <w:r>
        <w:rPr>
          <w:rFonts w:ascii="Times New Roman"/>
          <w:b w:val="false"/>
          <w:i w:val="false"/>
          <w:color w:val="000000"/>
          <w:sz w:val="28"/>
        </w:rPr>
        <w:t>об обязательном социальном</w:t>
      </w:r>
      <w:r>
        <w:rPr>
          <w:rFonts w:ascii="Times New Roman"/>
          <w:b w:val="false"/>
          <w:i w:val="false"/>
          <w:color w:val="000000"/>
          <w:sz w:val="28"/>
        </w:rPr>
        <w:t xml:space="preserve"> медицинском страховании, об </w:t>
      </w:r>
      <w:r>
        <w:rPr>
          <w:rFonts w:ascii="Times New Roman"/>
          <w:b w:val="false"/>
          <w:i w:val="false"/>
          <w:color w:val="000000"/>
          <w:sz w:val="28"/>
        </w:rPr>
        <w:t>обязательном социальном страховании</w:t>
      </w:r>
      <w:r>
        <w:rPr>
          <w:rFonts w:ascii="Times New Roman"/>
          <w:b w:val="false"/>
          <w:i w:val="false"/>
          <w:color w:val="000000"/>
          <w:sz w:val="28"/>
        </w:rPr>
        <w:t>.</w:t>
      </w:r>
    </w:p>
    <w:bookmarkEnd w:id="951"/>
    <w:bookmarkStart w:name="z970" w:id="952"/>
    <w:p>
      <w:pPr>
        <w:spacing w:after="0"/>
        <w:ind w:left="0"/>
        <w:jc w:val="both"/>
      </w:pPr>
      <w:r>
        <w:rPr>
          <w:rFonts w:ascii="Times New Roman"/>
          <w:b w:val="false"/>
          <w:i w:val="false"/>
          <w:color w:val="000000"/>
          <w:sz w:val="28"/>
        </w:rPr>
        <w:t>
      Строка 200.00.014 IV предназначена для отражения итоговой суммы единого платежа за отчетный квартал, определяемой как сумма строк 200.00.014 I, 200.00.014 II и 200.00.014 III.</w:t>
      </w:r>
    </w:p>
    <w:bookmarkEnd w:id="952"/>
    <w:bookmarkStart w:name="z971" w:id="953"/>
    <w:p>
      <w:pPr>
        <w:spacing w:after="0"/>
        <w:ind w:left="0"/>
        <w:jc w:val="both"/>
      </w:pPr>
      <w:r>
        <w:rPr>
          <w:rFonts w:ascii="Times New Roman"/>
          <w:b w:val="false"/>
          <w:i w:val="false"/>
          <w:color w:val="000000"/>
          <w:sz w:val="28"/>
        </w:rPr>
        <w:t>
      16. В разделе "Ответственность налогоплательщика":</w:t>
      </w:r>
    </w:p>
    <w:bookmarkEnd w:id="953"/>
    <w:bookmarkStart w:name="z972" w:id="954"/>
    <w:p>
      <w:pPr>
        <w:spacing w:after="0"/>
        <w:ind w:left="0"/>
        <w:jc w:val="both"/>
      </w:pPr>
      <w:r>
        <w:rPr>
          <w:rFonts w:ascii="Times New Roman"/>
          <w:b w:val="false"/>
          <w:i w:val="false"/>
          <w:color w:val="000000"/>
          <w:sz w:val="28"/>
        </w:rPr>
        <w:t>
      1) в поле "Фамилия, имя, отчество (при его наличии) Руководителя/Фамилия, имя, отчество (при его наличии) Вкладчика" указываются фамилия, имя, отчество (при его наличии) руководителя в соответствии с учредительными документами/вкладчика, в соответствии с документами, удостоверяющими личность.</w:t>
      </w:r>
    </w:p>
    <w:bookmarkEnd w:id="954"/>
    <w:bookmarkStart w:name="z973" w:id="955"/>
    <w:p>
      <w:pPr>
        <w:spacing w:after="0"/>
        <w:ind w:left="0"/>
        <w:jc w:val="both"/>
      </w:pPr>
      <w:r>
        <w:rPr>
          <w:rFonts w:ascii="Times New Roman"/>
          <w:b w:val="false"/>
          <w:i w:val="false"/>
          <w:color w:val="000000"/>
          <w:sz w:val="28"/>
        </w:rPr>
        <w:t>
      Если декларация представляется индивидуальным предпринимателем, лицом, занимающимся частной практикой указываются его фамилия, имя, отчество (при его наличии) в соответствии с документами, удостоверяющими личность.</w:t>
      </w:r>
    </w:p>
    <w:bookmarkEnd w:id="955"/>
    <w:bookmarkStart w:name="z974" w:id="956"/>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указываются фамилия, имя, отчество (при его наличии) доверительного управляющего в соответствии с договором доверительного управления имуществом либо выгодоприобретателя в иных случаях возникновения доверительного управления;</w:t>
      </w:r>
    </w:p>
    <w:bookmarkEnd w:id="956"/>
    <w:bookmarkStart w:name="z975" w:id="957"/>
    <w:p>
      <w:pPr>
        <w:spacing w:after="0"/>
        <w:ind w:left="0"/>
        <w:jc w:val="both"/>
      </w:pPr>
      <w:r>
        <w:rPr>
          <w:rFonts w:ascii="Times New Roman"/>
          <w:b w:val="false"/>
          <w:i w:val="false"/>
          <w:color w:val="000000"/>
          <w:sz w:val="28"/>
        </w:rPr>
        <w:t>
      2) дата подачи декларации – текущая дата представления декларации в орган государственных доходов;</w:t>
      </w:r>
    </w:p>
    <w:bookmarkEnd w:id="957"/>
    <w:bookmarkStart w:name="z976" w:id="958"/>
    <w:p>
      <w:pPr>
        <w:spacing w:after="0"/>
        <w:ind w:left="0"/>
        <w:jc w:val="both"/>
      </w:pPr>
      <w:r>
        <w:rPr>
          <w:rFonts w:ascii="Times New Roman"/>
          <w:b w:val="false"/>
          <w:i w:val="false"/>
          <w:color w:val="000000"/>
          <w:sz w:val="28"/>
        </w:rPr>
        <w:t>
      3) код органа государственных доходов – бенефициара по ИПН и социальному налогу – код органа государственных доходов по месту регистрационного учета налогового агента;</w:t>
      </w:r>
    </w:p>
    <w:bookmarkEnd w:id="958"/>
    <w:bookmarkStart w:name="z977" w:id="959"/>
    <w:p>
      <w:pPr>
        <w:spacing w:after="0"/>
        <w:ind w:left="0"/>
        <w:jc w:val="both"/>
      </w:pPr>
      <w:r>
        <w:rPr>
          <w:rFonts w:ascii="Times New Roman"/>
          <w:b w:val="false"/>
          <w:i w:val="false"/>
          <w:color w:val="000000"/>
          <w:sz w:val="28"/>
        </w:rPr>
        <w:t>
      4) код органа государственных доходов – бенефициара по социальным платежам – код органа государственных доходов по месту нахождения (жительства) налогового агента, агента, вкладчика (плательщика);</w:t>
      </w:r>
    </w:p>
    <w:bookmarkEnd w:id="959"/>
    <w:bookmarkStart w:name="z978" w:id="960"/>
    <w:p>
      <w:pPr>
        <w:spacing w:after="0"/>
        <w:ind w:left="0"/>
        <w:jc w:val="both"/>
      </w:pPr>
      <w:r>
        <w:rPr>
          <w:rFonts w:ascii="Times New Roman"/>
          <w:b w:val="false"/>
          <w:i w:val="false"/>
          <w:color w:val="000000"/>
          <w:sz w:val="28"/>
        </w:rPr>
        <w:t>
      5) в поле "Фамилия, имя, отчество (при его наличии) должностного лица, принявшего Декларацию" – фамилия, имя, отчество (при его наличии) работника органа государственных доходов, принявшего декларацию, а также его подпись;</w:t>
      </w:r>
    </w:p>
    <w:bookmarkEnd w:id="960"/>
    <w:bookmarkStart w:name="z979" w:id="961"/>
    <w:p>
      <w:pPr>
        <w:spacing w:after="0"/>
        <w:ind w:left="0"/>
        <w:jc w:val="both"/>
      </w:pPr>
      <w:r>
        <w:rPr>
          <w:rFonts w:ascii="Times New Roman"/>
          <w:b w:val="false"/>
          <w:i w:val="false"/>
          <w:color w:val="000000"/>
          <w:sz w:val="28"/>
        </w:rPr>
        <w:t xml:space="preserve">
      6)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961"/>
    <w:bookmarkStart w:name="z980" w:id="962"/>
    <w:p>
      <w:pPr>
        <w:spacing w:after="0"/>
        <w:ind w:left="0"/>
        <w:jc w:val="both"/>
      </w:pPr>
      <w:r>
        <w:rPr>
          <w:rFonts w:ascii="Times New Roman"/>
          <w:b w:val="false"/>
          <w:i w:val="false"/>
          <w:color w:val="000000"/>
          <w:sz w:val="28"/>
        </w:rPr>
        <w:t>
      7) входящий номер документа – регистрационный номер декларации, присваиваемый органом государственных доходов;</w:t>
      </w:r>
    </w:p>
    <w:bookmarkEnd w:id="962"/>
    <w:bookmarkStart w:name="z981" w:id="963"/>
    <w:p>
      <w:pPr>
        <w:spacing w:after="0"/>
        <w:ind w:left="0"/>
        <w:jc w:val="both"/>
      </w:pPr>
      <w:r>
        <w:rPr>
          <w:rFonts w:ascii="Times New Roman"/>
          <w:b w:val="false"/>
          <w:i w:val="false"/>
          <w:color w:val="000000"/>
          <w:sz w:val="28"/>
        </w:rPr>
        <w:t>
      8) дата почтового штемпеля – дата почтового штемпеля, проставленного почтовой или иной организацией связи.</w:t>
      </w:r>
    </w:p>
    <w:bookmarkEnd w:id="963"/>
    <w:bookmarkStart w:name="z982" w:id="964"/>
    <w:p>
      <w:pPr>
        <w:spacing w:after="0"/>
        <w:ind w:left="0"/>
        <w:jc w:val="both"/>
      </w:pPr>
      <w:r>
        <w:rPr>
          <w:rFonts w:ascii="Times New Roman"/>
          <w:b w:val="false"/>
          <w:i w:val="false"/>
          <w:color w:val="000000"/>
          <w:sz w:val="28"/>
        </w:rPr>
        <w:t>
      Подпункты 5), 6), 7) и 8) настоящего пункта заполняются работником органа государственных доходов, принявшим декларацию на бумажном носителе.</w:t>
      </w:r>
    </w:p>
    <w:bookmarkEnd w:id="964"/>
    <w:bookmarkStart w:name="z983" w:id="965"/>
    <w:p>
      <w:pPr>
        <w:spacing w:after="0"/>
        <w:ind w:left="0"/>
        <w:jc w:val="left"/>
      </w:pPr>
      <w:r>
        <w:rPr>
          <w:rFonts w:ascii="Times New Roman"/>
          <w:b/>
          <w:i w:val="false"/>
          <w:color w:val="000000"/>
        </w:rPr>
        <w:t xml:space="preserve"> Глава 3. Пояснение по заполнению формы 200.01 – Исчисление индивидуального подоходного налога и социального налога, обязательных пенсионных взносов, обязательных профессиональных пенсионных взносов, обязательных пенсионных взносов работодателя, социальных отчислений, отчислений и (или) взносов на ОСМС</w:t>
      </w:r>
    </w:p>
    <w:bookmarkEnd w:id="965"/>
    <w:bookmarkStart w:name="z984" w:id="966"/>
    <w:p>
      <w:pPr>
        <w:spacing w:after="0"/>
        <w:ind w:left="0"/>
        <w:jc w:val="both"/>
      </w:pPr>
      <w:r>
        <w:rPr>
          <w:rFonts w:ascii="Times New Roman"/>
          <w:b w:val="false"/>
          <w:i w:val="false"/>
          <w:color w:val="000000"/>
          <w:sz w:val="28"/>
        </w:rPr>
        <w:t>
      Данное приложение предназначено для отражения суммы доходов, начисленных налоговым агентом физическим лицам (работникам и физическим лицам по договорам гражданско-правового характера), в том числе иностранцам и лицам без гражданства, а также по отражению сумм доходов для исчисления индивидуального подоходного налога, социального налога, сумм социальных платежей, подлежащих уплате в бюджет за структурные подразделения, не признанные налоговыми агентами, которые подлежат отражению в приложении 200.03 к данной форме.</w:t>
      </w:r>
    </w:p>
    <w:bookmarkEnd w:id="966"/>
    <w:bookmarkStart w:name="z985" w:id="967"/>
    <w:p>
      <w:pPr>
        <w:spacing w:after="0"/>
        <w:ind w:left="0"/>
        <w:jc w:val="both"/>
      </w:pPr>
      <w:r>
        <w:rPr>
          <w:rFonts w:ascii="Times New Roman"/>
          <w:b w:val="false"/>
          <w:i w:val="false"/>
          <w:color w:val="000000"/>
          <w:sz w:val="28"/>
        </w:rPr>
        <w:t>
      17. В разделе "Индивидуальный подоходный налог":</w:t>
      </w:r>
    </w:p>
    <w:bookmarkEnd w:id="967"/>
    <w:bookmarkStart w:name="z986" w:id="968"/>
    <w:p>
      <w:pPr>
        <w:spacing w:after="0"/>
        <w:ind w:left="0"/>
        <w:jc w:val="both"/>
      </w:pPr>
      <w:r>
        <w:rPr>
          <w:rFonts w:ascii="Times New Roman"/>
          <w:b w:val="false"/>
          <w:i w:val="false"/>
          <w:color w:val="000000"/>
          <w:sz w:val="28"/>
        </w:rPr>
        <w:t xml:space="preserve">
      1) строки 200.01.001 I, 200.01.001 II и 200.01.001 III предназначены для отражения суммы доходов, начисленных налоговым агентом физическим лицам, в том числе иностранцам и лицам без гражданства, за каждый месяц отчетного квартала, в том числе, доходы, полученные работником от работодателя в денежной или натуральной форме, включая доходы, полученные в виде материальной выгоды, а также по заключенным с налоговым агентом в соответствии с законодательством Республики Казахстан договорам гражданско-правового характера, в том числе доходы, отраженные в </w:t>
      </w:r>
      <w:r>
        <w:rPr>
          <w:rFonts w:ascii="Times New Roman"/>
          <w:b w:val="false"/>
          <w:i w:val="false"/>
          <w:color w:val="000000"/>
          <w:sz w:val="28"/>
        </w:rPr>
        <w:t>статье 341</w:t>
      </w:r>
      <w:r>
        <w:rPr>
          <w:rFonts w:ascii="Times New Roman"/>
          <w:b w:val="false"/>
          <w:i w:val="false"/>
          <w:color w:val="000000"/>
          <w:sz w:val="28"/>
        </w:rPr>
        <w:t xml:space="preserve"> Налогового кодекса.</w:t>
      </w:r>
    </w:p>
    <w:bookmarkEnd w:id="968"/>
    <w:bookmarkStart w:name="z987" w:id="969"/>
    <w:p>
      <w:pPr>
        <w:spacing w:after="0"/>
        <w:ind w:left="0"/>
        <w:jc w:val="both"/>
      </w:pPr>
      <w:r>
        <w:rPr>
          <w:rFonts w:ascii="Times New Roman"/>
          <w:b w:val="false"/>
          <w:i w:val="false"/>
          <w:color w:val="000000"/>
          <w:sz w:val="28"/>
        </w:rPr>
        <w:t>
      Строка 200.01.001 IV предназначена для отражения итоговой суммы доходов за отчетный квартал, определяемой как сумма строк 200.01.001 I, 200.01.001 II и 200.01.001 III. Строка 200.01.001 IV включает, в том числе, сумму строк 200.01.001 А и 200.01.001 В.</w:t>
      </w:r>
    </w:p>
    <w:bookmarkEnd w:id="969"/>
    <w:bookmarkStart w:name="z988" w:id="970"/>
    <w:p>
      <w:pPr>
        <w:spacing w:after="0"/>
        <w:ind w:left="0"/>
        <w:jc w:val="both"/>
      </w:pPr>
      <w:r>
        <w:rPr>
          <w:rFonts w:ascii="Times New Roman"/>
          <w:b w:val="false"/>
          <w:i w:val="false"/>
          <w:color w:val="000000"/>
          <w:sz w:val="28"/>
        </w:rPr>
        <w:t>
      Строка 200.01.001 IV включает, в том числе, итоговую сумму графы P формы 200.02.</w:t>
      </w:r>
    </w:p>
    <w:bookmarkEnd w:id="970"/>
    <w:bookmarkStart w:name="z989" w:id="971"/>
    <w:p>
      <w:pPr>
        <w:spacing w:after="0"/>
        <w:ind w:left="0"/>
        <w:jc w:val="both"/>
      </w:pPr>
      <w:r>
        <w:rPr>
          <w:rFonts w:ascii="Times New Roman"/>
          <w:b w:val="false"/>
          <w:i w:val="false"/>
          <w:color w:val="000000"/>
          <w:sz w:val="28"/>
        </w:rPr>
        <w:t>
      Строка 200.01.001 А предназначена для отражения суммы доходов, начисленных работникам за отчетный квартал.</w:t>
      </w:r>
    </w:p>
    <w:bookmarkEnd w:id="971"/>
    <w:bookmarkStart w:name="z990" w:id="972"/>
    <w:p>
      <w:pPr>
        <w:spacing w:after="0"/>
        <w:ind w:left="0"/>
        <w:jc w:val="both"/>
      </w:pPr>
      <w:r>
        <w:rPr>
          <w:rFonts w:ascii="Times New Roman"/>
          <w:b w:val="false"/>
          <w:i w:val="false"/>
          <w:color w:val="000000"/>
          <w:sz w:val="28"/>
        </w:rPr>
        <w:t>
      Строка 200.01.001 В предназначена для отражения суммы начисленных доходов в виде дивидендов за отчетный квартал.</w:t>
      </w:r>
    </w:p>
    <w:bookmarkEnd w:id="972"/>
    <w:bookmarkStart w:name="z991" w:id="973"/>
    <w:p>
      <w:pPr>
        <w:spacing w:after="0"/>
        <w:ind w:left="0"/>
        <w:jc w:val="both"/>
      </w:pPr>
      <w:r>
        <w:rPr>
          <w:rFonts w:ascii="Times New Roman"/>
          <w:b w:val="false"/>
          <w:i w:val="false"/>
          <w:color w:val="000000"/>
          <w:sz w:val="28"/>
        </w:rPr>
        <w:t>
      Строка 200.01.001 С предназначена для отражения суммы начисленных доходов в виде выигрышей за отчетный квартал.</w:t>
      </w:r>
    </w:p>
    <w:bookmarkEnd w:id="973"/>
    <w:bookmarkStart w:name="z992" w:id="974"/>
    <w:p>
      <w:pPr>
        <w:spacing w:after="0"/>
        <w:ind w:left="0"/>
        <w:jc w:val="both"/>
      </w:pPr>
      <w:r>
        <w:rPr>
          <w:rFonts w:ascii="Times New Roman"/>
          <w:b w:val="false"/>
          <w:i w:val="false"/>
          <w:color w:val="000000"/>
          <w:sz w:val="28"/>
        </w:rPr>
        <w:t>
      Строка 200.01.001 D предназначена для отражения суммы начисленных доходов в виде вознаграждения за отчетный квартал.</w:t>
      </w:r>
    </w:p>
    <w:bookmarkEnd w:id="974"/>
    <w:bookmarkStart w:name="z993" w:id="975"/>
    <w:p>
      <w:pPr>
        <w:spacing w:after="0"/>
        <w:ind w:left="0"/>
        <w:jc w:val="both"/>
      </w:pPr>
      <w:r>
        <w:rPr>
          <w:rFonts w:ascii="Times New Roman"/>
          <w:b w:val="false"/>
          <w:i w:val="false"/>
          <w:color w:val="000000"/>
          <w:sz w:val="28"/>
        </w:rPr>
        <w:t>
      Строка 200.01.001 Е предназначена для отражения суммы начисленных доходов по договорам гражданско-правового характера предметом которых является оказание услуг, выполнение работ за отчетный квартал;</w:t>
      </w:r>
    </w:p>
    <w:bookmarkEnd w:id="975"/>
    <w:bookmarkStart w:name="z994" w:id="976"/>
    <w:p>
      <w:pPr>
        <w:spacing w:after="0"/>
        <w:ind w:left="0"/>
        <w:jc w:val="both"/>
      </w:pPr>
      <w:r>
        <w:rPr>
          <w:rFonts w:ascii="Times New Roman"/>
          <w:b w:val="false"/>
          <w:i w:val="false"/>
          <w:color w:val="000000"/>
          <w:sz w:val="28"/>
        </w:rPr>
        <w:t xml:space="preserve">
      2) 200.01.002 предназначена для отражения суммы доходов, освобождаемых от налогообложения согласно </w:t>
      </w:r>
      <w:r>
        <w:rPr>
          <w:rFonts w:ascii="Times New Roman"/>
          <w:b w:val="false"/>
          <w:i w:val="false"/>
          <w:color w:val="000000"/>
          <w:sz w:val="28"/>
        </w:rPr>
        <w:t>пунктам 6</w:t>
      </w:r>
      <w:r>
        <w:rPr>
          <w:rFonts w:ascii="Times New Roman"/>
          <w:b w:val="false"/>
          <w:i w:val="false"/>
          <w:color w:val="000000"/>
          <w:sz w:val="28"/>
        </w:rPr>
        <w:t xml:space="preserve"> и </w:t>
      </w:r>
      <w:r>
        <w:rPr>
          <w:rFonts w:ascii="Times New Roman"/>
          <w:b w:val="false"/>
          <w:i w:val="false"/>
          <w:color w:val="000000"/>
          <w:sz w:val="28"/>
        </w:rPr>
        <w:t>7</w:t>
      </w:r>
      <w:r>
        <w:rPr>
          <w:rFonts w:ascii="Times New Roman"/>
          <w:b w:val="false"/>
          <w:i w:val="false"/>
          <w:color w:val="000000"/>
          <w:sz w:val="28"/>
        </w:rPr>
        <w:t xml:space="preserve"> статьи 6 Конституционного закона.</w:t>
      </w:r>
    </w:p>
    <w:bookmarkEnd w:id="976"/>
    <w:bookmarkStart w:name="z995" w:id="977"/>
    <w:p>
      <w:pPr>
        <w:spacing w:after="0"/>
        <w:ind w:left="0"/>
        <w:jc w:val="both"/>
      </w:pPr>
      <w:r>
        <w:rPr>
          <w:rFonts w:ascii="Times New Roman"/>
          <w:b w:val="false"/>
          <w:i w:val="false"/>
          <w:color w:val="000000"/>
          <w:sz w:val="28"/>
        </w:rPr>
        <w:t xml:space="preserve">
      Строка 200.01.002 включает в себя в том числе, сумму доходов, отраженных в графе P в форме 200.02, по иностранцам и лицам без гражданства, являющимися работниками участника или органа МФЦА, освобождаемых от налогообложения, согласно </w:t>
      </w:r>
      <w:r>
        <w:rPr>
          <w:rFonts w:ascii="Times New Roman"/>
          <w:b w:val="false"/>
          <w:i w:val="false"/>
          <w:color w:val="000000"/>
          <w:sz w:val="28"/>
        </w:rPr>
        <w:t>пунктам 6</w:t>
      </w:r>
      <w:r>
        <w:rPr>
          <w:rFonts w:ascii="Times New Roman"/>
          <w:b w:val="false"/>
          <w:i w:val="false"/>
          <w:color w:val="000000"/>
          <w:sz w:val="28"/>
        </w:rPr>
        <w:t xml:space="preserve"> и </w:t>
      </w:r>
      <w:r>
        <w:rPr>
          <w:rFonts w:ascii="Times New Roman"/>
          <w:b w:val="false"/>
          <w:i w:val="false"/>
          <w:color w:val="000000"/>
          <w:sz w:val="28"/>
        </w:rPr>
        <w:t>7</w:t>
      </w:r>
      <w:r>
        <w:rPr>
          <w:rFonts w:ascii="Times New Roman"/>
          <w:b w:val="false"/>
          <w:i w:val="false"/>
          <w:color w:val="000000"/>
          <w:sz w:val="28"/>
        </w:rPr>
        <w:t xml:space="preserve"> статьи 6 Конституционного закона;</w:t>
      </w:r>
    </w:p>
    <w:bookmarkEnd w:id="977"/>
    <w:bookmarkStart w:name="z996" w:id="978"/>
    <w:p>
      <w:pPr>
        <w:spacing w:after="0"/>
        <w:ind w:left="0"/>
        <w:jc w:val="both"/>
      </w:pPr>
      <w:r>
        <w:rPr>
          <w:rFonts w:ascii="Times New Roman"/>
          <w:b w:val="false"/>
          <w:i w:val="false"/>
          <w:color w:val="000000"/>
          <w:sz w:val="28"/>
        </w:rPr>
        <w:t>
      3) строки 200.01.003 I, 200.01.003 II и 200.01.0003III предназначены для отражения суммы ИПН, исчисленного с доходов, начисленных физическим лицам в каждом месяце отчетного квартала.</w:t>
      </w:r>
    </w:p>
    <w:bookmarkEnd w:id="978"/>
    <w:bookmarkStart w:name="z997" w:id="979"/>
    <w:p>
      <w:pPr>
        <w:spacing w:after="0"/>
        <w:ind w:left="0"/>
        <w:jc w:val="both"/>
      </w:pPr>
      <w:r>
        <w:rPr>
          <w:rFonts w:ascii="Times New Roman"/>
          <w:b w:val="false"/>
          <w:i w:val="false"/>
          <w:color w:val="000000"/>
          <w:sz w:val="28"/>
        </w:rPr>
        <w:t>
      Строка 200.01.003 IV предназначена для отражения итоговой суммы налога за отчетный квартал, определяемой как сумма строк 200.01.003 I, 200.01.003 II и 200.01.003 III;</w:t>
      </w:r>
    </w:p>
    <w:bookmarkEnd w:id="979"/>
    <w:bookmarkStart w:name="z998" w:id="980"/>
    <w:p>
      <w:pPr>
        <w:spacing w:after="0"/>
        <w:ind w:left="0"/>
        <w:jc w:val="both"/>
      </w:pPr>
      <w:r>
        <w:rPr>
          <w:rFonts w:ascii="Times New Roman"/>
          <w:b w:val="false"/>
          <w:i w:val="false"/>
          <w:color w:val="000000"/>
          <w:sz w:val="28"/>
        </w:rPr>
        <w:t>
      4) строка 200.01.004 предназначена для отражения суммы задолженности по доходам, начисленным, но не выплаченным налоговым агентом физическим лицам на конец отчетного квартала, без учета обязательных, обязательных профессиональных пенсионных взносов, обязательных пенсионных взносов работодателя, взносов на ОСМС и индивидуального подоходного налога;</w:t>
      </w:r>
    </w:p>
    <w:bookmarkEnd w:id="980"/>
    <w:bookmarkStart w:name="z999" w:id="981"/>
    <w:p>
      <w:pPr>
        <w:spacing w:after="0"/>
        <w:ind w:left="0"/>
        <w:jc w:val="both"/>
      </w:pPr>
      <w:r>
        <w:rPr>
          <w:rFonts w:ascii="Times New Roman"/>
          <w:b w:val="false"/>
          <w:i w:val="false"/>
          <w:color w:val="000000"/>
          <w:sz w:val="28"/>
        </w:rPr>
        <w:t>
      5) строка 200.01.005 предназначена для отражения суммы ИПН по доходам, начисленным, но не выплаченным на начало отчетного квартала;</w:t>
      </w:r>
    </w:p>
    <w:bookmarkEnd w:id="981"/>
    <w:bookmarkStart w:name="z1000" w:id="982"/>
    <w:p>
      <w:pPr>
        <w:spacing w:after="0"/>
        <w:ind w:left="0"/>
        <w:jc w:val="both"/>
      </w:pPr>
      <w:r>
        <w:rPr>
          <w:rFonts w:ascii="Times New Roman"/>
          <w:b w:val="false"/>
          <w:i w:val="false"/>
          <w:color w:val="000000"/>
          <w:sz w:val="28"/>
        </w:rPr>
        <w:t>
      6) строка 200.01.006 предназначена для отражения суммы ИПН по доходам, начисленным, но не выплаченным на конец отчетного квартала;</w:t>
      </w:r>
    </w:p>
    <w:bookmarkEnd w:id="982"/>
    <w:bookmarkStart w:name="z1001" w:id="983"/>
    <w:p>
      <w:pPr>
        <w:spacing w:after="0"/>
        <w:ind w:left="0"/>
        <w:jc w:val="both"/>
      </w:pPr>
      <w:r>
        <w:rPr>
          <w:rFonts w:ascii="Times New Roman"/>
          <w:b w:val="false"/>
          <w:i w:val="false"/>
          <w:color w:val="000000"/>
          <w:sz w:val="28"/>
        </w:rPr>
        <w:t>
      7) строки 200.01.007 I, 200.01.007 II и 200.01.007 III предназначены для отражения суммы доходов, выплаченных физическим лицам в каждом месяце отчетного квартала.</w:t>
      </w:r>
    </w:p>
    <w:bookmarkEnd w:id="983"/>
    <w:bookmarkStart w:name="z1002" w:id="984"/>
    <w:p>
      <w:pPr>
        <w:spacing w:after="0"/>
        <w:ind w:left="0"/>
        <w:jc w:val="both"/>
      </w:pPr>
      <w:r>
        <w:rPr>
          <w:rFonts w:ascii="Times New Roman"/>
          <w:b w:val="false"/>
          <w:i w:val="false"/>
          <w:color w:val="000000"/>
          <w:sz w:val="28"/>
        </w:rPr>
        <w:t>
      Строка 200.01.007 IV предназначена для отражения итоговой суммы доходов за отчетный квартал, определяемой как сумма строк 200.01.007 I, 200.01.007 II и 200.01.007 III;</w:t>
      </w:r>
    </w:p>
    <w:bookmarkEnd w:id="984"/>
    <w:bookmarkStart w:name="z1003" w:id="985"/>
    <w:p>
      <w:pPr>
        <w:spacing w:after="0"/>
        <w:ind w:left="0"/>
        <w:jc w:val="both"/>
      </w:pPr>
      <w:r>
        <w:rPr>
          <w:rFonts w:ascii="Times New Roman"/>
          <w:b w:val="false"/>
          <w:i w:val="false"/>
          <w:color w:val="000000"/>
          <w:sz w:val="28"/>
        </w:rPr>
        <w:t>
      8) строки 200.01.008 I, 200.01.008 II и 200.01.008 III предназначены для отражения суммы облагаемого дохода в каждом месяце отчетного квартала.</w:t>
      </w:r>
    </w:p>
    <w:bookmarkEnd w:id="985"/>
    <w:bookmarkStart w:name="z1004" w:id="986"/>
    <w:p>
      <w:pPr>
        <w:spacing w:after="0"/>
        <w:ind w:left="0"/>
        <w:jc w:val="both"/>
      </w:pPr>
      <w:r>
        <w:rPr>
          <w:rFonts w:ascii="Times New Roman"/>
          <w:b w:val="false"/>
          <w:i w:val="false"/>
          <w:color w:val="000000"/>
          <w:sz w:val="28"/>
        </w:rPr>
        <w:t>
      Строка 200.01.008 IV предназначена для отражения итоговой суммы доходов за отчетный квартал, определяемой как сумма строк 200.01.008 I, 200.01.008 II и 200.01.008 III.</w:t>
      </w:r>
    </w:p>
    <w:bookmarkEnd w:id="986"/>
    <w:bookmarkStart w:name="z1005" w:id="987"/>
    <w:p>
      <w:pPr>
        <w:spacing w:after="0"/>
        <w:ind w:left="0"/>
        <w:jc w:val="both"/>
      </w:pPr>
      <w:r>
        <w:rPr>
          <w:rFonts w:ascii="Times New Roman"/>
          <w:b w:val="false"/>
          <w:i w:val="false"/>
          <w:color w:val="000000"/>
          <w:sz w:val="28"/>
        </w:rPr>
        <w:t>
      18. В разделе "Обязательные пенсионные взносы, обязательные профессиональные пенсионные взносы, обязательные пенсионные взносы работодателя":</w:t>
      </w:r>
    </w:p>
    <w:bookmarkEnd w:id="987"/>
    <w:bookmarkStart w:name="z1006" w:id="988"/>
    <w:p>
      <w:pPr>
        <w:spacing w:after="0"/>
        <w:ind w:left="0"/>
        <w:jc w:val="both"/>
      </w:pPr>
      <w:r>
        <w:rPr>
          <w:rFonts w:ascii="Times New Roman"/>
          <w:b w:val="false"/>
          <w:i w:val="false"/>
          <w:color w:val="000000"/>
          <w:sz w:val="28"/>
        </w:rPr>
        <w:t xml:space="preserve">
      1) строки 200.01.009 I, 200.01.009 II и 200.01.009 III предназначены для отражения суммы доходов, начисленных физическим лицам, с которых удерживаются (начисляются) обязательные пенсионные взносы за каждый месяц отчетного квартала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пенсионном обеспечении.</w:t>
      </w:r>
    </w:p>
    <w:bookmarkEnd w:id="988"/>
    <w:bookmarkStart w:name="z1007" w:id="989"/>
    <w:p>
      <w:pPr>
        <w:spacing w:after="0"/>
        <w:ind w:left="0"/>
        <w:jc w:val="both"/>
      </w:pPr>
      <w:r>
        <w:rPr>
          <w:rFonts w:ascii="Times New Roman"/>
          <w:b w:val="false"/>
          <w:i w:val="false"/>
          <w:color w:val="000000"/>
          <w:sz w:val="28"/>
        </w:rPr>
        <w:t>
      Строка 200.01.009 IV предназначена для отражения итоговой суммы налога за отчетный квартал, определяемой как сумма строк 200.01.009 I, 200.01.009 II и 200.01.009 III;</w:t>
      </w:r>
    </w:p>
    <w:bookmarkEnd w:id="989"/>
    <w:bookmarkStart w:name="z1008" w:id="990"/>
    <w:p>
      <w:pPr>
        <w:spacing w:after="0"/>
        <w:ind w:left="0"/>
        <w:jc w:val="both"/>
      </w:pPr>
      <w:r>
        <w:rPr>
          <w:rFonts w:ascii="Times New Roman"/>
          <w:b w:val="false"/>
          <w:i w:val="false"/>
          <w:color w:val="000000"/>
          <w:sz w:val="28"/>
        </w:rPr>
        <w:t>
      2) строки 200.01.010 I, 200.01.010 II и 200.01.010 III предназначены для отражения суммы доходов, начисленных физическим лицам, с которых исчисляются (начисляются) обязательные профессиональные пенсионные взносы за каждый месяц отчетного квартала в соответствии с пенсионным законодательством Республики Казахстан.</w:t>
      </w:r>
    </w:p>
    <w:bookmarkEnd w:id="990"/>
    <w:bookmarkStart w:name="z1009" w:id="991"/>
    <w:p>
      <w:pPr>
        <w:spacing w:after="0"/>
        <w:ind w:left="0"/>
        <w:jc w:val="both"/>
      </w:pPr>
      <w:r>
        <w:rPr>
          <w:rFonts w:ascii="Times New Roman"/>
          <w:b w:val="false"/>
          <w:i w:val="false"/>
          <w:color w:val="000000"/>
          <w:sz w:val="28"/>
        </w:rPr>
        <w:t>
      Строка 200.01.010 IV предназначена для отражения итоговой суммы налога за отчетный квартал, определяемой как сумма строк 200.01.010 I, 200.01.010 II и 200.01.010 III;</w:t>
      </w:r>
    </w:p>
    <w:bookmarkEnd w:id="991"/>
    <w:bookmarkStart w:name="z1010" w:id="992"/>
    <w:p>
      <w:pPr>
        <w:spacing w:after="0"/>
        <w:ind w:left="0"/>
        <w:jc w:val="both"/>
      </w:pPr>
      <w:r>
        <w:rPr>
          <w:rFonts w:ascii="Times New Roman"/>
          <w:b w:val="false"/>
          <w:i w:val="false"/>
          <w:color w:val="000000"/>
          <w:sz w:val="28"/>
        </w:rPr>
        <w:t>
      3) строки 200.01.011 I, 200.01.011 II и 200.01.011 III предназначены для отражения суммы доходов, начисленных физическим лицам, с которых исчисляются (начисляются) обязательные пенсионные взносы работодателя за каждый месяц отчетного квартала в соответствии с пенсионным законодательством Республики Казахстан.</w:t>
      </w:r>
    </w:p>
    <w:bookmarkEnd w:id="992"/>
    <w:bookmarkStart w:name="z1011" w:id="993"/>
    <w:p>
      <w:pPr>
        <w:spacing w:after="0"/>
        <w:ind w:left="0"/>
        <w:jc w:val="both"/>
      </w:pPr>
      <w:r>
        <w:rPr>
          <w:rFonts w:ascii="Times New Roman"/>
          <w:b w:val="false"/>
          <w:i w:val="false"/>
          <w:color w:val="000000"/>
          <w:sz w:val="28"/>
        </w:rPr>
        <w:t>
      Строка 200.01.011 IV предназначена для отражения итоговой суммы налога за отчетный квартал, определяемой как сумма строк 200.01.011 I, 200.00.011 II и 200.00.011 III;</w:t>
      </w:r>
    </w:p>
    <w:bookmarkEnd w:id="993"/>
    <w:bookmarkStart w:name="z1012" w:id="994"/>
    <w:p>
      <w:pPr>
        <w:spacing w:after="0"/>
        <w:ind w:left="0"/>
        <w:jc w:val="both"/>
      </w:pPr>
      <w:r>
        <w:rPr>
          <w:rFonts w:ascii="Times New Roman"/>
          <w:b w:val="false"/>
          <w:i w:val="false"/>
          <w:color w:val="000000"/>
          <w:sz w:val="28"/>
        </w:rPr>
        <w:t>
      4) строки 200.01.012 I, 200.01.012 II и 200.01.012 III предназначены для отражения суммы заявляемого дохода в свою пользу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w:t>
      </w:r>
    </w:p>
    <w:bookmarkEnd w:id="994"/>
    <w:bookmarkStart w:name="z1013" w:id="995"/>
    <w:p>
      <w:pPr>
        <w:spacing w:after="0"/>
        <w:ind w:left="0"/>
        <w:jc w:val="both"/>
      </w:pPr>
      <w:r>
        <w:rPr>
          <w:rFonts w:ascii="Times New Roman"/>
          <w:b w:val="false"/>
          <w:i w:val="false"/>
          <w:color w:val="000000"/>
          <w:sz w:val="28"/>
        </w:rPr>
        <w:t>
      Строка 200.01.012 IV предназначена для отражения итоговой суммы заявляемого дохода за отчетный квартал, определяемой как сумма строк 200.01.012 I, 200.01.012 II и 200.01.012 III.</w:t>
      </w:r>
    </w:p>
    <w:bookmarkEnd w:id="995"/>
    <w:bookmarkStart w:name="z1014" w:id="996"/>
    <w:p>
      <w:pPr>
        <w:spacing w:after="0"/>
        <w:ind w:left="0"/>
        <w:jc w:val="both"/>
      </w:pPr>
      <w:r>
        <w:rPr>
          <w:rFonts w:ascii="Times New Roman"/>
          <w:b w:val="false"/>
          <w:i w:val="false"/>
          <w:color w:val="000000"/>
          <w:sz w:val="28"/>
        </w:rPr>
        <w:t xml:space="preserve">
      19. Раздел "Численность и расходы по оплате труда работников-лиц с инвалидностью" заполняется специализированными организациями, в которых работают лица с инвалидностью с нарушениями опорно-двигательного аппарата, по потере слуха, речи, зрения, соответствующими условиям </w:t>
      </w:r>
      <w:r>
        <w:rPr>
          <w:rFonts w:ascii="Times New Roman"/>
          <w:b w:val="false"/>
          <w:i w:val="false"/>
          <w:color w:val="000000"/>
          <w:sz w:val="28"/>
        </w:rPr>
        <w:t>пункта 3</w:t>
      </w:r>
      <w:r>
        <w:rPr>
          <w:rFonts w:ascii="Times New Roman"/>
          <w:b w:val="false"/>
          <w:i w:val="false"/>
          <w:color w:val="000000"/>
          <w:sz w:val="28"/>
        </w:rPr>
        <w:t xml:space="preserve"> статьи 290 Налогового кодекса.</w:t>
      </w:r>
    </w:p>
    <w:bookmarkEnd w:id="996"/>
    <w:bookmarkStart w:name="z1015" w:id="997"/>
    <w:p>
      <w:pPr>
        <w:spacing w:after="0"/>
        <w:ind w:left="0"/>
        <w:jc w:val="both"/>
      </w:pPr>
      <w:r>
        <w:rPr>
          <w:rFonts w:ascii="Times New Roman"/>
          <w:b w:val="false"/>
          <w:i w:val="false"/>
          <w:color w:val="000000"/>
          <w:sz w:val="28"/>
        </w:rPr>
        <w:t>
      В данном разделе:</w:t>
      </w:r>
    </w:p>
    <w:bookmarkEnd w:id="997"/>
    <w:bookmarkStart w:name="z1016" w:id="998"/>
    <w:p>
      <w:pPr>
        <w:spacing w:after="0"/>
        <w:ind w:left="0"/>
        <w:jc w:val="both"/>
      </w:pPr>
      <w:r>
        <w:rPr>
          <w:rFonts w:ascii="Times New Roman"/>
          <w:b w:val="false"/>
          <w:i w:val="false"/>
          <w:color w:val="000000"/>
          <w:sz w:val="28"/>
        </w:rPr>
        <w:t>
      1) строки 200.01.013 I, 200.01.013 II и 200.01.013 III предназначены для отражения численности работников-лиц с инвалидностью за каждый месяц отчетного квартала;</w:t>
      </w:r>
    </w:p>
    <w:bookmarkEnd w:id="998"/>
    <w:bookmarkStart w:name="z1017" w:id="999"/>
    <w:p>
      <w:pPr>
        <w:spacing w:after="0"/>
        <w:ind w:left="0"/>
        <w:jc w:val="both"/>
      </w:pPr>
      <w:r>
        <w:rPr>
          <w:rFonts w:ascii="Times New Roman"/>
          <w:b w:val="false"/>
          <w:i w:val="false"/>
          <w:color w:val="000000"/>
          <w:sz w:val="28"/>
        </w:rPr>
        <w:t>
      2) строки 200.01.014 I, 200.01.014 II и 200.01.014 III предназначены для отражения удельного веса численности работников-лиц с инвалидностью в общей численности работников за каждый месяц отчетного квартала;</w:t>
      </w:r>
    </w:p>
    <w:bookmarkEnd w:id="999"/>
    <w:bookmarkStart w:name="z1018" w:id="1000"/>
    <w:p>
      <w:pPr>
        <w:spacing w:after="0"/>
        <w:ind w:left="0"/>
        <w:jc w:val="both"/>
      </w:pPr>
      <w:r>
        <w:rPr>
          <w:rFonts w:ascii="Times New Roman"/>
          <w:b w:val="false"/>
          <w:i w:val="false"/>
          <w:color w:val="000000"/>
          <w:sz w:val="28"/>
        </w:rPr>
        <w:t>
      3) строки 200.01.015 I, 200.01.015 II и 200.01.015 III предназначены для отражения удельного веса расходов по оплате труда работников-лиц с инвалидностью в общих расходах по оплате труда за каждый месяц отчетного квартала.</w:t>
      </w:r>
    </w:p>
    <w:bookmarkEnd w:id="1000"/>
    <w:bookmarkStart w:name="z1019" w:id="1001"/>
    <w:p>
      <w:pPr>
        <w:spacing w:after="0"/>
        <w:ind w:left="0"/>
        <w:jc w:val="both"/>
      </w:pPr>
      <w:r>
        <w:rPr>
          <w:rFonts w:ascii="Times New Roman"/>
          <w:b w:val="false"/>
          <w:i w:val="false"/>
          <w:color w:val="000000"/>
          <w:sz w:val="28"/>
        </w:rPr>
        <w:t xml:space="preserve">
      20. Раздел "Социальный налог с применением ставок, установленных </w:t>
      </w:r>
      <w:r>
        <w:rPr>
          <w:rFonts w:ascii="Times New Roman"/>
          <w:b w:val="false"/>
          <w:i w:val="false"/>
          <w:color w:val="000000"/>
          <w:sz w:val="28"/>
        </w:rPr>
        <w:t>пунктом 1</w:t>
      </w:r>
      <w:r>
        <w:rPr>
          <w:rFonts w:ascii="Times New Roman"/>
          <w:b w:val="false"/>
          <w:i w:val="false"/>
          <w:color w:val="000000"/>
          <w:sz w:val="28"/>
        </w:rPr>
        <w:t xml:space="preserve"> статьи 485 Налогового кодекса" заполняется юридическими лицами-резидентами Республики Казахстан, а также нерезидентами, осуществляющими деятельность в Республике Казахстан через постоянное учреждение в соответствии со </w:t>
      </w:r>
      <w:r>
        <w:rPr>
          <w:rFonts w:ascii="Times New Roman"/>
          <w:b w:val="false"/>
          <w:i w:val="false"/>
          <w:color w:val="000000"/>
          <w:sz w:val="28"/>
        </w:rPr>
        <w:t>статьей 220</w:t>
      </w:r>
      <w:r>
        <w:rPr>
          <w:rFonts w:ascii="Times New Roman"/>
          <w:b w:val="false"/>
          <w:i w:val="false"/>
          <w:color w:val="000000"/>
          <w:sz w:val="28"/>
        </w:rPr>
        <w:t xml:space="preserve"> Налогового кодекса, являющимися налоговыми агентами.</w:t>
      </w:r>
    </w:p>
    <w:bookmarkEnd w:id="1001"/>
    <w:bookmarkStart w:name="z1020" w:id="1002"/>
    <w:p>
      <w:pPr>
        <w:spacing w:after="0"/>
        <w:ind w:left="0"/>
        <w:jc w:val="both"/>
      </w:pPr>
      <w:r>
        <w:rPr>
          <w:rFonts w:ascii="Times New Roman"/>
          <w:b w:val="false"/>
          <w:i w:val="false"/>
          <w:color w:val="000000"/>
          <w:sz w:val="28"/>
        </w:rPr>
        <w:t>
      В данном разделе:</w:t>
      </w:r>
    </w:p>
    <w:bookmarkEnd w:id="1002"/>
    <w:bookmarkStart w:name="z1021" w:id="1003"/>
    <w:p>
      <w:pPr>
        <w:spacing w:after="0"/>
        <w:ind w:left="0"/>
        <w:jc w:val="both"/>
      </w:pPr>
      <w:r>
        <w:rPr>
          <w:rFonts w:ascii="Times New Roman"/>
          <w:b w:val="false"/>
          <w:i w:val="false"/>
          <w:color w:val="000000"/>
          <w:sz w:val="28"/>
        </w:rPr>
        <w:t>
      1) строки 200.01.016 I, 200.01.016 II и 200.01.016 III предназначены для отражения доходов, являющихся объектом обложения социальным налогом за каждый месяц отчетного квартала.</w:t>
      </w:r>
    </w:p>
    <w:bookmarkEnd w:id="1003"/>
    <w:bookmarkStart w:name="z1022" w:id="1004"/>
    <w:p>
      <w:pPr>
        <w:spacing w:after="0"/>
        <w:ind w:left="0"/>
        <w:jc w:val="both"/>
      </w:pPr>
      <w:r>
        <w:rPr>
          <w:rFonts w:ascii="Times New Roman"/>
          <w:b w:val="false"/>
          <w:i w:val="false"/>
          <w:color w:val="000000"/>
          <w:sz w:val="28"/>
        </w:rPr>
        <w:t>
      Индивидуальные предприниматели (за исключением применяющих специальные налоговые режимы для крестьянских или фермерских хозяйств, на основе упрощенной декларации и патента), лица, занимающиеся частной практикой, указывают численность работников, включая, в том числе себя.</w:t>
      </w:r>
    </w:p>
    <w:bookmarkEnd w:id="1004"/>
    <w:bookmarkStart w:name="z1023" w:id="1005"/>
    <w:p>
      <w:pPr>
        <w:spacing w:after="0"/>
        <w:ind w:left="0"/>
        <w:jc w:val="both"/>
      </w:pPr>
      <w:r>
        <w:rPr>
          <w:rFonts w:ascii="Times New Roman"/>
          <w:b w:val="false"/>
          <w:i w:val="false"/>
          <w:color w:val="000000"/>
          <w:sz w:val="28"/>
        </w:rPr>
        <w:t>
      Строка 200.01.016 IV предназначена для отражения итоговой суммы доходов за отчетный квартал, определяемой как сумма строк 200.01.016 I, 200.01.016 II и 200.01.016 III.</w:t>
      </w:r>
    </w:p>
    <w:bookmarkEnd w:id="1005"/>
    <w:bookmarkStart w:name="z1024" w:id="1006"/>
    <w:p>
      <w:pPr>
        <w:spacing w:after="0"/>
        <w:ind w:left="0"/>
        <w:jc w:val="both"/>
      </w:pPr>
      <w:r>
        <w:rPr>
          <w:rFonts w:ascii="Times New Roman"/>
          <w:b w:val="false"/>
          <w:i w:val="false"/>
          <w:color w:val="000000"/>
          <w:sz w:val="28"/>
        </w:rPr>
        <w:t>
      21. В разделе "Социальные отчисления":</w:t>
      </w:r>
    </w:p>
    <w:bookmarkEnd w:id="1006"/>
    <w:bookmarkStart w:name="z1025" w:id="1007"/>
    <w:p>
      <w:pPr>
        <w:spacing w:after="0"/>
        <w:ind w:left="0"/>
        <w:jc w:val="both"/>
      </w:pPr>
      <w:r>
        <w:rPr>
          <w:rFonts w:ascii="Times New Roman"/>
          <w:b w:val="false"/>
          <w:i w:val="false"/>
          <w:color w:val="000000"/>
          <w:sz w:val="28"/>
        </w:rPr>
        <w:t xml:space="preserve">
      1) строки 200.01.017 I, 200.01.017 II и 200.01.017 III предназначены для отражения расходов работодателя, выплачиваемых физическим лицам в виде доходов, с включением в расходы работодателя выплачиваемого в виде доходов физическим лицам денежного содержания военнослужащих, сотрудников специальных государственных и правоохранительных органов в каждом месяце отчетного квартала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w:t>
      </w:r>
    </w:p>
    <w:bookmarkEnd w:id="1007"/>
    <w:bookmarkStart w:name="z1026" w:id="1008"/>
    <w:p>
      <w:pPr>
        <w:spacing w:after="0"/>
        <w:ind w:left="0"/>
        <w:jc w:val="both"/>
      </w:pPr>
      <w:r>
        <w:rPr>
          <w:rFonts w:ascii="Times New Roman"/>
          <w:b w:val="false"/>
          <w:i w:val="false"/>
          <w:color w:val="000000"/>
          <w:sz w:val="28"/>
        </w:rPr>
        <w:t>
      Строка 200.01.017 IV предназначена для отражения итоговой суммы доходов физических лиц за отчетный квартал, определяемой как сумма строк 200.01.017 I, 200.01.017 II и 200.01.017 III;</w:t>
      </w:r>
    </w:p>
    <w:bookmarkEnd w:id="1008"/>
    <w:bookmarkStart w:name="z1027" w:id="1009"/>
    <w:p>
      <w:pPr>
        <w:spacing w:after="0"/>
        <w:ind w:left="0"/>
        <w:jc w:val="both"/>
      </w:pPr>
      <w:r>
        <w:rPr>
          <w:rFonts w:ascii="Times New Roman"/>
          <w:b w:val="false"/>
          <w:i w:val="false"/>
          <w:color w:val="000000"/>
          <w:sz w:val="28"/>
        </w:rPr>
        <w:t>
      2) строки 200.01.018 I, 200.01.018 II и 200.01.018 III предназначены для отражения суммы дохода, применяемого для исчисления социальных отчислений в свою пользу в каждом месяце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w:t>
      </w:r>
    </w:p>
    <w:bookmarkEnd w:id="1009"/>
    <w:bookmarkStart w:name="z1028" w:id="1010"/>
    <w:p>
      <w:pPr>
        <w:spacing w:after="0"/>
        <w:ind w:left="0"/>
        <w:jc w:val="both"/>
      </w:pPr>
      <w:r>
        <w:rPr>
          <w:rFonts w:ascii="Times New Roman"/>
          <w:b w:val="false"/>
          <w:i w:val="false"/>
          <w:color w:val="000000"/>
          <w:sz w:val="28"/>
        </w:rPr>
        <w:t>
      Строка 200.01.018 IV предназначена для отражения итоговой суммы дохода за отчетный квартал, определяемой как сумма строк 200.01.018 I, 200.01.018 II и 200.01.018 III.</w:t>
      </w:r>
    </w:p>
    <w:bookmarkEnd w:id="1010"/>
    <w:bookmarkStart w:name="z1029" w:id="1011"/>
    <w:p>
      <w:pPr>
        <w:spacing w:after="0"/>
        <w:ind w:left="0"/>
        <w:jc w:val="both"/>
      </w:pPr>
      <w:r>
        <w:rPr>
          <w:rFonts w:ascii="Times New Roman"/>
          <w:b w:val="false"/>
          <w:i w:val="false"/>
          <w:color w:val="000000"/>
          <w:sz w:val="28"/>
        </w:rPr>
        <w:t>
      22. В разделе "Отчисления и (или) взносы на обязательное социальное медицинское страхование":</w:t>
      </w:r>
    </w:p>
    <w:bookmarkEnd w:id="1011"/>
    <w:bookmarkStart w:name="z1030" w:id="1012"/>
    <w:p>
      <w:pPr>
        <w:spacing w:after="0"/>
        <w:ind w:left="0"/>
        <w:jc w:val="both"/>
      </w:pPr>
      <w:r>
        <w:rPr>
          <w:rFonts w:ascii="Times New Roman"/>
          <w:b w:val="false"/>
          <w:i w:val="false"/>
          <w:color w:val="000000"/>
          <w:sz w:val="28"/>
        </w:rPr>
        <w:t xml:space="preserve">
      1) строки 200.01.019 I, 200.01.019 II и 200.01.019 III предназначены для отражения суммы дохода, применяемого для исчисления отчислений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каждом месяце отчетного квартала.</w:t>
      </w:r>
    </w:p>
    <w:bookmarkEnd w:id="1012"/>
    <w:bookmarkStart w:name="z1031" w:id="1013"/>
    <w:p>
      <w:pPr>
        <w:spacing w:after="0"/>
        <w:ind w:left="0"/>
        <w:jc w:val="both"/>
      </w:pPr>
      <w:r>
        <w:rPr>
          <w:rFonts w:ascii="Times New Roman"/>
          <w:b w:val="false"/>
          <w:i w:val="false"/>
          <w:color w:val="000000"/>
          <w:sz w:val="28"/>
        </w:rPr>
        <w:t>
      Строка 200.01.019 IV предназначена для отражения итоговой суммы дохода за отчетный квартал, определяемой как сумма строк 200.01.019 I, 200.01.019 II и 200.01.019 III;</w:t>
      </w:r>
    </w:p>
    <w:bookmarkEnd w:id="1013"/>
    <w:bookmarkStart w:name="z1032" w:id="1014"/>
    <w:p>
      <w:pPr>
        <w:spacing w:after="0"/>
        <w:ind w:left="0"/>
        <w:jc w:val="both"/>
      </w:pPr>
      <w:r>
        <w:rPr>
          <w:rFonts w:ascii="Times New Roman"/>
          <w:b w:val="false"/>
          <w:i w:val="false"/>
          <w:color w:val="000000"/>
          <w:sz w:val="28"/>
        </w:rPr>
        <w:t xml:space="preserve">
      2) строки 200.01.020 I, 200.01.020 II и 200.01.020 III предназначены для отражения суммы дохода работника, а также физических лиц, получающих доходы по договорам гражданско-правового характера, где исчисление (удержание) и перечисление по таким доходам взносов осуществляются налоговыми агентами, с которыми заключены такие договоры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каждом месяце отчетного квартала.</w:t>
      </w:r>
    </w:p>
    <w:bookmarkEnd w:id="1014"/>
    <w:bookmarkStart w:name="z1033" w:id="1015"/>
    <w:p>
      <w:pPr>
        <w:spacing w:after="0"/>
        <w:ind w:left="0"/>
        <w:jc w:val="both"/>
      </w:pPr>
      <w:r>
        <w:rPr>
          <w:rFonts w:ascii="Times New Roman"/>
          <w:b w:val="false"/>
          <w:i w:val="false"/>
          <w:color w:val="000000"/>
          <w:sz w:val="28"/>
        </w:rPr>
        <w:t>
      Строка 200.01.020 IV предназначена для отражения итоговой суммы дохода за отчетный квартал, определяемой как сумма строк 200.01.020 I, 200.01.020 II и 200.01.020 III;</w:t>
      </w:r>
    </w:p>
    <w:bookmarkEnd w:id="1015"/>
    <w:bookmarkStart w:name="z1034" w:id="1016"/>
    <w:p>
      <w:pPr>
        <w:spacing w:after="0"/>
        <w:ind w:left="0"/>
        <w:jc w:val="both"/>
      </w:pPr>
      <w:r>
        <w:rPr>
          <w:rFonts w:ascii="Times New Roman"/>
          <w:b w:val="false"/>
          <w:i w:val="false"/>
          <w:color w:val="000000"/>
          <w:sz w:val="28"/>
        </w:rPr>
        <w:t xml:space="preserve">
      3) строки 200.01.021 I, 200.01.021 II и 200.01.021 III предназначены для отражения суммы взносов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свою пользу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и лицами, занимающимися частной практикой.</w:t>
      </w:r>
    </w:p>
    <w:bookmarkEnd w:id="1016"/>
    <w:bookmarkStart w:name="z1035" w:id="1017"/>
    <w:p>
      <w:pPr>
        <w:spacing w:after="0"/>
        <w:ind w:left="0"/>
        <w:jc w:val="both"/>
      </w:pPr>
      <w:r>
        <w:rPr>
          <w:rFonts w:ascii="Times New Roman"/>
          <w:b w:val="false"/>
          <w:i w:val="false"/>
          <w:color w:val="000000"/>
          <w:sz w:val="28"/>
        </w:rPr>
        <w:t>
      Строка 200.01.021 IV предназначена для отражения итоговой суммы взносов на ОСМС в свою пользу за отчетный квартал, определяемой как сумма строк 200.01.021 I, 200.01.021 II и 200.01.021 III.</w:t>
      </w:r>
    </w:p>
    <w:bookmarkEnd w:id="1017"/>
    <w:bookmarkStart w:name="z1036" w:id="1018"/>
    <w:p>
      <w:pPr>
        <w:spacing w:after="0"/>
        <w:ind w:left="0"/>
        <w:jc w:val="left"/>
      </w:pPr>
      <w:r>
        <w:rPr>
          <w:rFonts w:ascii="Times New Roman"/>
          <w:b/>
          <w:i w:val="false"/>
          <w:color w:val="000000"/>
        </w:rPr>
        <w:t xml:space="preserve"> Глава 4. Пояснение по заполнению формы 200.02 – Исчисление ИПН с доходов иностранцев и лиц без гражданства</w:t>
      </w:r>
    </w:p>
    <w:bookmarkEnd w:id="1018"/>
    <w:bookmarkStart w:name="z1037" w:id="1019"/>
    <w:p>
      <w:pPr>
        <w:spacing w:after="0"/>
        <w:ind w:left="0"/>
        <w:jc w:val="both"/>
      </w:pPr>
      <w:r>
        <w:rPr>
          <w:rFonts w:ascii="Times New Roman"/>
          <w:b w:val="false"/>
          <w:i w:val="false"/>
          <w:color w:val="000000"/>
          <w:sz w:val="28"/>
        </w:rPr>
        <w:t>
      Данная форма предназначена для отражения налоговым агентом сумм доходов, начисленных, в том числе работникам – иностранцам и лицам без гражданства, сумм, исчисленных налоговым агентом сумм ИПН с доходов иностранцев и лиц без гражданства, а также отражению исчисленных сумм ИПН, социального налога, сумм социальных платежей с таких доходов, подлежащих уплате в бюджет за структурные подразделения, не признанные налоговыми агентами, которые подлежат отражению в приложении 200.03 к данной форме.</w:t>
      </w:r>
    </w:p>
    <w:bookmarkEnd w:id="1019"/>
    <w:bookmarkStart w:name="z1038" w:id="1020"/>
    <w:p>
      <w:pPr>
        <w:spacing w:after="0"/>
        <w:ind w:left="0"/>
        <w:jc w:val="both"/>
      </w:pPr>
      <w:r>
        <w:rPr>
          <w:rFonts w:ascii="Times New Roman"/>
          <w:b w:val="false"/>
          <w:i w:val="false"/>
          <w:color w:val="000000"/>
          <w:sz w:val="28"/>
        </w:rPr>
        <w:t>
      Форма составляется по итогам квартала и представляется вместе с декларацией, а также при представлении декларации с отметкой в ячейке 4 вида декларации "Ликвидационная".</w:t>
      </w:r>
    </w:p>
    <w:bookmarkEnd w:id="1020"/>
    <w:bookmarkStart w:name="z1039" w:id="1021"/>
    <w:p>
      <w:pPr>
        <w:spacing w:after="0"/>
        <w:ind w:left="0"/>
        <w:jc w:val="both"/>
      </w:pPr>
      <w:r>
        <w:rPr>
          <w:rFonts w:ascii="Times New Roman"/>
          <w:b w:val="false"/>
          <w:i w:val="false"/>
          <w:color w:val="000000"/>
          <w:sz w:val="28"/>
        </w:rPr>
        <w:t>
      23. В разделе "Исчисление ИПН с доходов иностранцев и лиц без гражданства":</w:t>
      </w:r>
    </w:p>
    <w:bookmarkEnd w:id="1021"/>
    <w:bookmarkStart w:name="z1040" w:id="1022"/>
    <w:p>
      <w:pPr>
        <w:spacing w:after="0"/>
        <w:ind w:left="0"/>
        <w:jc w:val="both"/>
      </w:pPr>
      <w:r>
        <w:rPr>
          <w:rFonts w:ascii="Times New Roman"/>
          <w:b w:val="false"/>
          <w:i w:val="false"/>
          <w:color w:val="000000"/>
          <w:sz w:val="28"/>
        </w:rPr>
        <w:t>
      1) в графе А проставляется очередной порядковый номер;</w:t>
      </w:r>
    </w:p>
    <w:bookmarkEnd w:id="1022"/>
    <w:bookmarkStart w:name="z1041" w:id="1023"/>
    <w:p>
      <w:pPr>
        <w:spacing w:after="0"/>
        <w:ind w:left="0"/>
        <w:jc w:val="both"/>
      </w:pPr>
      <w:r>
        <w:rPr>
          <w:rFonts w:ascii="Times New Roman"/>
          <w:b w:val="false"/>
          <w:i w:val="false"/>
          <w:color w:val="000000"/>
          <w:sz w:val="28"/>
        </w:rPr>
        <w:t>
      2) в графе B указываются фамилия, имя, отчество (при его наличии) иностранцев и лиц без гражданства, которым были начислены, выплачены доходы в отчетном квартале.</w:t>
      </w:r>
    </w:p>
    <w:bookmarkEnd w:id="1023"/>
    <w:bookmarkStart w:name="z1042" w:id="1024"/>
    <w:p>
      <w:pPr>
        <w:spacing w:after="0"/>
        <w:ind w:left="0"/>
        <w:jc w:val="both"/>
      </w:pPr>
      <w:r>
        <w:rPr>
          <w:rFonts w:ascii="Times New Roman"/>
          <w:b w:val="false"/>
          <w:i w:val="false"/>
          <w:color w:val="000000"/>
          <w:sz w:val="28"/>
        </w:rPr>
        <w:t>
      При этом, в графе В указывается полное фамилия, имя, отчество иностранцев и лиц без гражданства строго согласно паспортным данным и/или документа удостоверяющего личность;</w:t>
      </w:r>
    </w:p>
    <w:bookmarkEnd w:id="1024"/>
    <w:bookmarkStart w:name="z1043" w:id="1025"/>
    <w:p>
      <w:pPr>
        <w:spacing w:after="0"/>
        <w:ind w:left="0"/>
        <w:jc w:val="both"/>
      </w:pPr>
      <w:r>
        <w:rPr>
          <w:rFonts w:ascii="Times New Roman"/>
          <w:b w:val="false"/>
          <w:i w:val="false"/>
          <w:color w:val="000000"/>
          <w:sz w:val="28"/>
        </w:rPr>
        <w:t>
      3) в графе C указываются ИИН иностранцев и лиц без гражданства;</w:t>
      </w:r>
    </w:p>
    <w:bookmarkEnd w:id="1025"/>
    <w:bookmarkStart w:name="z1044" w:id="1026"/>
    <w:p>
      <w:pPr>
        <w:spacing w:after="0"/>
        <w:ind w:left="0"/>
        <w:jc w:val="both"/>
      </w:pPr>
      <w:r>
        <w:rPr>
          <w:rFonts w:ascii="Times New Roman"/>
          <w:b w:val="false"/>
          <w:i w:val="false"/>
          <w:color w:val="000000"/>
          <w:sz w:val="28"/>
        </w:rPr>
        <w:t xml:space="preserve">
      4) в графе D указывается код страны гражданства иностранцев и лиц без гражданства. Код страны указывается в соответствии с двузначной буквенной кодировкой, установленной в приложении 22 "Классификатор стран мира", утвержденном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(далее – решение КТС № 378). Например, DE–Федеративная Республика Германия, GB – Соединенное Королевство Великобритании и Северной Ирландии (кроме KZ – Республика Казахстан);</w:t>
      </w:r>
    </w:p>
    <w:bookmarkEnd w:id="1026"/>
    <w:bookmarkStart w:name="z1045" w:id="1027"/>
    <w:p>
      <w:pPr>
        <w:spacing w:after="0"/>
        <w:ind w:left="0"/>
        <w:jc w:val="both"/>
      </w:pPr>
      <w:r>
        <w:rPr>
          <w:rFonts w:ascii="Times New Roman"/>
          <w:b w:val="false"/>
          <w:i w:val="false"/>
          <w:color w:val="000000"/>
          <w:sz w:val="28"/>
        </w:rPr>
        <w:t>
      Для лиц без гражданства в графе D указывается код "00";</w:t>
      </w:r>
    </w:p>
    <w:bookmarkEnd w:id="1027"/>
    <w:bookmarkStart w:name="z1046" w:id="1028"/>
    <w:p>
      <w:pPr>
        <w:spacing w:after="0"/>
        <w:ind w:left="0"/>
        <w:jc w:val="both"/>
      </w:pPr>
      <w:r>
        <w:rPr>
          <w:rFonts w:ascii="Times New Roman"/>
          <w:b w:val="false"/>
          <w:i w:val="false"/>
          <w:color w:val="000000"/>
          <w:sz w:val="28"/>
        </w:rPr>
        <w:t>
      5) в графе E указывается признак резидентства "1" – резидент, "2" – нерезидент;</w:t>
      </w:r>
    </w:p>
    <w:bookmarkEnd w:id="1028"/>
    <w:bookmarkStart w:name="z1047" w:id="1029"/>
    <w:p>
      <w:pPr>
        <w:spacing w:after="0"/>
        <w:ind w:left="0"/>
        <w:jc w:val="both"/>
      </w:pPr>
      <w:r>
        <w:rPr>
          <w:rFonts w:ascii="Times New Roman"/>
          <w:b w:val="false"/>
          <w:i w:val="false"/>
          <w:color w:val="000000"/>
          <w:sz w:val="28"/>
        </w:rPr>
        <w:t xml:space="preserve">
      6) в графе F указывается код страны резидентства иностранцев и лиц без гражданства. Код страны указывается в соответствии с двузначной буквенной кодировкой, установленной в приложении 22 "Классификатор стран мира", утвержденном </w:t>
      </w:r>
      <w:r>
        <w:rPr>
          <w:rFonts w:ascii="Times New Roman"/>
          <w:b w:val="false"/>
          <w:i w:val="false"/>
          <w:color w:val="000000"/>
          <w:sz w:val="28"/>
        </w:rPr>
        <w:t>решением</w:t>
      </w:r>
      <w:r>
        <w:rPr>
          <w:rFonts w:ascii="Times New Roman"/>
          <w:b w:val="false"/>
          <w:i w:val="false"/>
          <w:color w:val="000000"/>
          <w:sz w:val="28"/>
        </w:rPr>
        <w:t xml:space="preserve"> КТС № 378. Например, KZ – Республика Казахстан, DE – Федеративная Республика Германия, GB – Соединенное Королевство Великобритании и Северной Ирландии. Код оффшорных стран указан в пункте 35 Правил;</w:t>
      </w:r>
    </w:p>
    <w:bookmarkEnd w:id="1029"/>
    <w:bookmarkStart w:name="z1048" w:id="1030"/>
    <w:p>
      <w:pPr>
        <w:spacing w:after="0"/>
        <w:ind w:left="0"/>
        <w:jc w:val="both"/>
      </w:pPr>
      <w:r>
        <w:rPr>
          <w:rFonts w:ascii="Times New Roman"/>
          <w:b w:val="false"/>
          <w:i w:val="false"/>
          <w:color w:val="000000"/>
          <w:sz w:val="28"/>
        </w:rPr>
        <w:t>
      7) в графе G указывается номер налоговой регистрации иностранцев и лиц без гражданства в стране резидентства.</w:t>
      </w:r>
    </w:p>
    <w:bookmarkEnd w:id="1030"/>
    <w:bookmarkStart w:name="z1049" w:id="1031"/>
    <w:p>
      <w:pPr>
        <w:spacing w:after="0"/>
        <w:ind w:left="0"/>
        <w:jc w:val="both"/>
      </w:pPr>
      <w:r>
        <w:rPr>
          <w:rFonts w:ascii="Times New Roman"/>
          <w:b w:val="false"/>
          <w:i w:val="false"/>
          <w:color w:val="000000"/>
          <w:sz w:val="28"/>
        </w:rPr>
        <w:t>
      Данная графа заполняется при наличии у иностранцев и лиц без гражданства номера налоговой регистрации;</w:t>
      </w:r>
    </w:p>
    <w:bookmarkEnd w:id="1031"/>
    <w:bookmarkStart w:name="z1050" w:id="1032"/>
    <w:p>
      <w:pPr>
        <w:spacing w:after="0"/>
        <w:ind w:left="0"/>
        <w:jc w:val="both"/>
      </w:pPr>
      <w:r>
        <w:rPr>
          <w:rFonts w:ascii="Times New Roman"/>
          <w:b w:val="false"/>
          <w:i w:val="false"/>
          <w:color w:val="000000"/>
          <w:sz w:val="28"/>
        </w:rPr>
        <w:t>
      8) в графе H указываются код вида документа, удостоверяющего личность иностранцев и лиц без гражданства, а также номер и дата выдачи данного документа.</w:t>
      </w:r>
    </w:p>
    <w:bookmarkEnd w:id="1032"/>
    <w:bookmarkStart w:name="z1051" w:id="1033"/>
    <w:p>
      <w:pPr>
        <w:spacing w:after="0"/>
        <w:ind w:left="0"/>
        <w:jc w:val="both"/>
      </w:pPr>
      <w:r>
        <w:rPr>
          <w:rFonts w:ascii="Times New Roman"/>
          <w:b w:val="false"/>
          <w:i w:val="false"/>
          <w:color w:val="000000"/>
          <w:sz w:val="28"/>
        </w:rPr>
        <w:t>
      При заполнении декларации используется следующая кодировка видов документов, удостоверяющих личность иностранцев и лиц без гражданства:</w:t>
      </w:r>
    </w:p>
    <w:bookmarkEnd w:id="1033"/>
    <w:bookmarkStart w:name="z1052" w:id="1034"/>
    <w:p>
      <w:pPr>
        <w:spacing w:after="0"/>
        <w:ind w:left="0"/>
        <w:jc w:val="both"/>
      </w:pPr>
      <w:r>
        <w:rPr>
          <w:rFonts w:ascii="Times New Roman"/>
          <w:b w:val="false"/>
          <w:i w:val="false"/>
          <w:color w:val="000000"/>
          <w:sz w:val="28"/>
        </w:rPr>
        <w:t>
      01 – паспорт иностранного гражданина;</w:t>
      </w:r>
    </w:p>
    <w:bookmarkEnd w:id="1034"/>
    <w:bookmarkStart w:name="z1053" w:id="1035"/>
    <w:p>
      <w:pPr>
        <w:spacing w:after="0"/>
        <w:ind w:left="0"/>
        <w:jc w:val="both"/>
      </w:pPr>
      <w:r>
        <w:rPr>
          <w:rFonts w:ascii="Times New Roman"/>
          <w:b w:val="false"/>
          <w:i w:val="false"/>
          <w:color w:val="000000"/>
          <w:sz w:val="28"/>
        </w:rPr>
        <w:t>
      02 – удостоверение личности иностранного гражданина;</w:t>
      </w:r>
    </w:p>
    <w:bookmarkEnd w:id="1035"/>
    <w:bookmarkStart w:name="z1054" w:id="1036"/>
    <w:p>
      <w:pPr>
        <w:spacing w:after="0"/>
        <w:ind w:left="0"/>
        <w:jc w:val="both"/>
      </w:pPr>
      <w:r>
        <w:rPr>
          <w:rFonts w:ascii="Times New Roman"/>
          <w:b w:val="false"/>
          <w:i w:val="false"/>
          <w:color w:val="000000"/>
          <w:sz w:val="28"/>
        </w:rPr>
        <w:t>
      03 – паспорт моряка;</w:t>
      </w:r>
    </w:p>
    <w:bookmarkEnd w:id="1036"/>
    <w:bookmarkStart w:name="z1055" w:id="1037"/>
    <w:p>
      <w:pPr>
        <w:spacing w:after="0"/>
        <w:ind w:left="0"/>
        <w:jc w:val="both"/>
      </w:pPr>
      <w:r>
        <w:rPr>
          <w:rFonts w:ascii="Times New Roman"/>
          <w:b w:val="false"/>
          <w:i w:val="false"/>
          <w:color w:val="000000"/>
          <w:sz w:val="28"/>
        </w:rPr>
        <w:t>
      04 – вид на жительство;</w:t>
      </w:r>
    </w:p>
    <w:bookmarkEnd w:id="1037"/>
    <w:bookmarkStart w:name="z1056" w:id="1038"/>
    <w:p>
      <w:pPr>
        <w:spacing w:after="0"/>
        <w:ind w:left="0"/>
        <w:jc w:val="both"/>
      </w:pPr>
      <w:r>
        <w:rPr>
          <w:rFonts w:ascii="Times New Roman"/>
          <w:b w:val="false"/>
          <w:i w:val="false"/>
          <w:color w:val="000000"/>
          <w:sz w:val="28"/>
        </w:rPr>
        <w:t>
      05 – другие документы;</w:t>
      </w:r>
    </w:p>
    <w:bookmarkEnd w:id="1038"/>
    <w:bookmarkStart w:name="z1057" w:id="1039"/>
    <w:p>
      <w:pPr>
        <w:spacing w:after="0"/>
        <w:ind w:left="0"/>
        <w:jc w:val="both"/>
      </w:pPr>
      <w:r>
        <w:rPr>
          <w:rFonts w:ascii="Times New Roman"/>
          <w:b w:val="false"/>
          <w:i w:val="false"/>
          <w:color w:val="000000"/>
          <w:sz w:val="28"/>
        </w:rPr>
        <w:t>
      9) в графе I указывается код вида дохода, выплачиваемого иностранцу или лицу без гражданства, согласно пункту 34 настоящих Правил;</w:t>
      </w:r>
    </w:p>
    <w:bookmarkEnd w:id="1039"/>
    <w:bookmarkStart w:name="z1058" w:id="1040"/>
    <w:p>
      <w:pPr>
        <w:spacing w:after="0"/>
        <w:ind w:left="0"/>
        <w:jc w:val="both"/>
      </w:pPr>
      <w:r>
        <w:rPr>
          <w:rFonts w:ascii="Times New Roman"/>
          <w:b w:val="false"/>
          <w:i w:val="false"/>
          <w:color w:val="000000"/>
          <w:sz w:val="28"/>
        </w:rPr>
        <w:t xml:space="preserve">
      10) в графе J указывается код вида международного договора согласно пункту 36 настоящих Правил, в соответствии с которым в отношении доходов, указанных в графе P, предусмотрен порядок налогообложения, отличный от порядка, установленного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040"/>
    <w:bookmarkStart w:name="z1059" w:id="1041"/>
    <w:p>
      <w:pPr>
        <w:spacing w:after="0"/>
        <w:ind w:left="0"/>
        <w:jc w:val="both"/>
      </w:pPr>
      <w:r>
        <w:rPr>
          <w:rFonts w:ascii="Times New Roman"/>
          <w:b w:val="false"/>
          <w:i w:val="false"/>
          <w:color w:val="000000"/>
          <w:sz w:val="28"/>
        </w:rPr>
        <w:t>
      Графа заполняется в случае, если налоговый агент применяет положения межгосударственного или межправительственного договора;</w:t>
      </w:r>
    </w:p>
    <w:bookmarkEnd w:id="1041"/>
    <w:bookmarkStart w:name="z1060" w:id="1042"/>
    <w:p>
      <w:pPr>
        <w:spacing w:after="0"/>
        <w:ind w:left="0"/>
        <w:jc w:val="both"/>
      </w:pPr>
      <w:r>
        <w:rPr>
          <w:rFonts w:ascii="Times New Roman"/>
          <w:b w:val="false"/>
          <w:i w:val="false"/>
          <w:color w:val="000000"/>
          <w:sz w:val="28"/>
        </w:rPr>
        <w:t>
      11) в графе K указывается наименование международного договора, подлежащей заполнению, если налоговый агент указал в графе J код вида международного договора 23 "Иные международные договоры (соглашения, конвенции)".</w:t>
      </w:r>
    </w:p>
    <w:bookmarkEnd w:id="1042"/>
    <w:bookmarkStart w:name="z1061" w:id="1043"/>
    <w:p>
      <w:pPr>
        <w:spacing w:after="0"/>
        <w:ind w:left="0"/>
        <w:jc w:val="both"/>
      </w:pPr>
      <w:r>
        <w:rPr>
          <w:rFonts w:ascii="Times New Roman"/>
          <w:b w:val="false"/>
          <w:i w:val="false"/>
          <w:color w:val="000000"/>
          <w:sz w:val="28"/>
        </w:rPr>
        <w:t>
      Графа заполняется, если налоговый агент применяет положения межгосударственного или межправительственного договора;</w:t>
      </w:r>
    </w:p>
    <w:bookmarkEnd w:id="1043"/>
    <w:bookmarkStart w:name="z1062" w:id="1044"/>
    <w:p>
      <w:pPr>
        <w:spacing w:after="0"/>
        <w:ind w:left="0"/>
        <w:jc w:val="both"/>
      </w:pPr>
      <w:r>
        <w:rPr>
          <w:rFonts w:ascii="Times New Roman"/>
          <w:b w:val="false"/>
          <w:i w:val="false"/>
          <w:color w:val="000000"/>
          <w:sz w:val="28"/>
        </w:rPr>
        <w:t>
      12) в графе L указывается код страны, с которой заключен международный договор.</w:t>
      </w:r>
    </w:p>
    <w:bookmarkEnd w:id="1044"/>
    <w:bookmarkStart w:name="z1063" w:id="1045"/>
    <w:p>
      <w:pPr>
        <w:spacing w:after="0"/>
        <w:ind w:left="0"/>
        <w:jc w:val="both"/>
      </w:pPr>
      <w:r>
        <w:rPr>
          <w:rFonts w:ascii="Times New Roman"/>
          <w:b w:val="false"/>
          <w:i w:val="false"/>
          <w:color w:val="000000"/>
          <w:sz w:val="28"/>
        </w:rPr>
        <w:t xml:space="preserve">
      Код страны указывается в соответствии с двузначной буквенной кодировкой, установленной в </w:t>
      </w:r>
      <w:r>
        <w:rPr>
          <w:rFonts w:ascii="Times New Roman"/>
          <w:b w:val="false"/>
          <w:i w:val="false"/>
          <w:color w:val="000000"/>
          <w:sz w:val="28"/>
        </w:rPr>
        <w:t>решении КТС № 378</w:t>
      </w:r>
      <w:r>
        <w:rPr>
          <w:rFonts w:ascii="Times New Roman"/>
          <w:b w:val="false"/>
          <w:i w:val="false"/>
          <w:color w:val="000000"/>
          <w:sz w:val="28"/>
        </w:rPr>
        <w:t>.</w:t>
      </w:r>
    </w:p>
    <w:bookmarkEnd w:id="1045"/>
    <w:bookmarkStart w:name="z1064" w:id="1046"/>
    <w:p>
      <w:pPr>
        <w:spacing w:after="0"/>
        <w:ind w:left="0"/>
        <w:jc w:val="both"/>
      </w:pPr>
      <w:r>
        <w:rPr>
          <w:rFonts w:ascii="Times New Roman"/>
          <w:b w:val="false"/>
          <w:i w:val="false"/>
          <w:color w:val="000000"/>
          <w:sz w:val="28"/>
        </w:rPr>
        <w:t>
      Графа заполняется, если налоговый агент применяет положения межгосударственного или межправительственного договора;</w:t>
      </w:r>
    </w:p>
    <w:bookmarkEnd w:id="1046"/>
    <w:bookmarkStart w:name="z1065" w:id="1047"/>
    <w:p>
      <w:pPr>
        <w:spacing w:after="0"/>
        <w:ind w:left="0"/>
        <w:jc w:val="both"/>
      </w:pPr>
      <w:r>
        <w:rPr>
          <w:rFonts w:ascii="Times New Roman"/>
          <w:b w:val="false"/>
          <w:i w:val="false"/>
          <w:color w:val="000000"/>
          <w:sz w:val="28"/>
        </w:rPr>
        <w:t>
      13) в графе M отмечается, если иностранец или лицо без гражданства, в соответствии со статьей 6 Конституционного закона является работником участника или органа МФЦА;</w:t>
      </w:r>
    </w:p>
    <w:bookmarkEnd w:id="1047"/>
    <w:bookmarkStart w:name="z1066" w:id="1048"/>
    <w:p>
      <w:pPr>
        <w:spacing w:after="0"/>
        <w:ind w:left="0"/>
        <w:jc w:val="both"/>
      </w:pPr>
      <w:r>
        <w:rPr>
          <w:rFonts w:ascii="Times New Roman"/>
          <w:b w:val="false"/>
          <w:i w:val="false"/>
          <w:color w:val="000000"/>
          <w:sz w:val="28"/>
        </w:rPr>
        <w:t>
      14) в графе N отмечается, если иностранец или лицо без гражданства, осуществляет деятельность в структурном подразделении юридического лица, не признанного налоговым агентом. Подлежит заполнению если заполнено приложение 200.03 за структурное подразделение;</w:t>
      </w:r>
    </w:p>
    <w:bookmarkEnd w:id="1048"/>
    <w:bookmarkStart w:name="z1067" w:id="1049"/>
    <w:p>
      <w:pPr>
        <w:spacing w:after="0"/>
        <w:ind w:left="0"/>
        <w:jc w:val="both"/>
      </w:pPr>
      <w:r>
        <w:rPr>
          <w:rFonts w:ascii="Times New Roman"/>
          <w:b w:val="false"/>
          <w:i w:val="false"/>
          <w:color w:val="000000"/>
          <w:sz w:val="28"/>
        </w:rPr>
        <w:t xml:space="preserve">
      15) в графе O указывается ставка подоходного налога у источника выплаты, установленная международным договором или </w:t>
      </w:r>
      <w:r>
        <w:rPr>
          <w:rFonts w:ascii="Times New Roman"/>
          <w:b w:val="false"/>
          <w:i w:val="false"/>
          <w:color w:val="000000"/>
          <w:sz w:val="28"/>
        </w:rPr>
        <w:t>статьями 646</w:t>
      </w:r>
      <w:r>
        <w:rPr>
          <w:rFonts w:ascii="Times New Roman"/>
          <w:b w:val="false"/>
          <w:i w:val="false"/>
          <w:color w:val="000000"/>
          <w:sz w:val="28"/>
        </w:rPr>
        <w:t xml:space="preserve"> и </w:t>
      </w:r>
      <w:r>
        <w:rPr>
          <w:rFonts w:ascii="Times New Roman"/>
          <w:b w:val="false"/>
          <w:i w:val="false"/>
          <w:color w:val="000000"/>
          <w:sz w:val="28"/>
        </w:rPr>
        <w:t>320</w:t>
      </w:r>
      <w:r>
        <w:rPr>
          <w:rFonts w:ascii="Times New Roman"/>
          <w:b w:val="false"/>
          <w:i w:val="false"/>
          <w:color w:val="000000"/>
          <w:sz w:val="28"/>
        </w:rPr>
        <w:t xml:space="preserve"> Налогового кодекса;</w:t>
      </w:r>
    </w:p>
    <w:bookmarkEnd w:id="1049"/>
    <w:bookmarkStart w:name="z1068" w:id="1050"/>
    <w:p>
      <w:pPr>
        <w:spacing w:after="0"/>
        <w:ind w:left="0"/>
        <w:jc w:val="both"/>
      </w:pPr>
      <w:r>
        <w:rPr>
          <w:rFonts w:ascii="Times New Roman"/>
          <w:b w:val="false"/>
          <w:i w:val="false"/>
          <w:color w:val="000000"/>
          <w:sz w:val="28"/>
        </w:rPr>
        <w:t xml:space="preserve">
      16) в графе P указываются начисленные доходы иностранцам и лицам без гражданства, в том числе доходы, полученные работником от работодателя в денежной или натуральной форме, включая доходы, полученные в виде материальной выгоды, а также по заключенным с работодателем в соответствии с законодательством Республики Казахстан по договорам гражданско-правового характера, в том числе доходы, отраженные в </w:t>
      </w:r>
      <w:r>
        <w:rPr>
          <w:rFonts w:ascii="Times New Roman"/>
          <w:b w:val="false"/>
          <w:i w:val="false"/>
          <w:color w:val="000000"/>
          <w:sz w:val="28"/>
        </w:rPr>
        <w:t>статьях 341</w:t>
      </w:r>
      <w:r>
        <w:rPr>
          <w:rFonts w:ascii="Times New Roman"/>
          <w:b w:val="false"/>
          <w:i w:val="false"/>
          <w:color w:val="000000"/>
          <w:sz w:val="28"/>
        </w:rPr>
        <w:t xml:space="preserve"> и </w:t>
      </w:r>
      <w:r>
        <w:rPr>
          <w:rFonts w:ascii="Times New Roman"/>
          <w:b w:val="false"/>
          <w:i w:val="false"/>
          <w:color w:val="000000"/>
          <w:sz w:val="28"/>
        </w:rPr>
        <w:t>654</w:t>
      </w:r>
      <w:r>
        <w:rPr>
          <w:rFonts w:ascii="Times New Roman"/>
          <w:b w:val="false"/>
          <w:i w:val="false"/>
          <w:color w:val="000000"/>
          <w:sz w:val="28"/>
        </w:rPr>
        <w:t xml:space="preserve"> Налогового кодекса;</w:t>
      </w:r>
    </w:p>
    <w:bookmarkEnd w:id="1050"/>
    <w:bookmarkStart w:name="z1069" w:id="1051"/>
    <w:p>
      <w:pPr>
        <w:spacing w:after="0"/>
        <w:ind w:left="0"/>
        <w:jc w:val="both"/>
      </w:pPr>
      <w:r>
        <w:rPr>
          <w:rFonts w:ascii="Times New Roman"/>
          <w:b w:val="false"/>
          <w:i w:val="false"/>
          <w:color w:val="000000"/>
          <w:sz w:val="28"/>
        </w:rPr>
        <w:t xml:space="preserve">
      17) в графе Q указываются доходы иностранцев и лиц без гражданства, не подлежащие налогообложению в соответствии </w:t>
      </w:r>
      <w:r>
        <w:rPr>
          <w:rFonts w:ascii="Times New Roman"/>
          <w:b w:val="false"/>
          <w:i w:val="false"/>
          <w:color w:val="000000"/>
          <w:sz w:val="28"/>
        </w:rPr>
        <w:t>пунктом 1</w:t>
      </w:r>
      <w:r>
        <w:rPr>
          <w:rFonts w:ascii="Times New Roman"/>
          <w:b w:val="false"/>
          <w:i w:val="false"/>
          <w:color w:val="000000"/>
          <w:sz w:val="28"/>
        </w:rPr>
        <w:t xml:space="preserve"> статьи 341 и </w:t>
      </w:r>
      <w:r>
        <w:rPr>
          <w:rFonts w:ascii="Times New Roman"/>
          <w:b w:val="false"/>
          <w:i w:val="false"/>
          <w:color w:val="000000"/>
          <w:sz w:val="28"/>
        </w:rPr>
        <w:t>654</w:t>
      </w:r>
      <w:r>
        <w:rPr>
          <w:rFonts w:ascii="Times New Roman"/>
          <w:b w:val="false"/>
          <w:i w:val="false"/>
          <w:color w:val="000000"/>
          <w:sz w:val="28"/>
        </w:rPr>
        <w:t xml:space="preserve"> Налогового кодекса.</w:t>
      </w:r>
    </w:p>
    <w:bookmarkEnd w:id="1051"/>
    <w:bookmarkStart w:name="z1070" w:id="1052"/>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корректировки доходов, каждый вид корректировки подлежит заполнению отдельной строкой, отражению подлежит соответствующий подпункт, пункт и статья;</w:t>
      </w:r>
    </w:p>
    <w:bookmarkEnd w:id="1052"/>
    <w:bookmarkStart w:name="z1071" w:id="1053"/>
    <w:p>
      <w:pPr>
        <w:spacing w:after="0"/>
        <w:ind w:left="0"/>
        <w:jc w:val="both"/>
      </w:pPr>
      <w:r>
        <w:rPr>
          <w:rFonts w:ascii="Times New Roman"/>
          <w:b w:val="false"/>
          <w:i w:val="false"/>
          <w:color w:val="000000"/>
          <w:sz w:val="28"/>
        </w:rPr>
        <w:t xml:space="preserve">
      18) в графе R указывается сумма доходов, не подлежащих налогообложения,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 </w:t>
      </w:r>
    </w:p>
    <w:bookmarkEnd w:id="1053"/>
    <w:bookmarkStart w:name="z1072" w:id="1054"/>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054"/>
    <w:bookmarkStart w:name="z1073" w:id="1055"/>
    <w:p>
      <w:pPr>
        <w:spacing w:after="0"/>
        <w:ind w:left="0"/>
        <w:jc w:val="both"/>
      </w:pPr>
      <w:r>
        <w:rPr>
          <w:rFonts w:ascii="Times New Roman"/>
          <w:b w:val="false"/>
          <w:i w:val="false"/>
          <w:color w:val="000000"/>
          <w:sz w:val="28"/>
        </w:rPr>
        <w:t xml:space="preserve">
      19) в графе S указывается сумма доходов, не подлежащих налогообложения, в соответствии со </w:t>
      </w:r>
      <w:r>
        <w:rPr>
          <w:rFonts w:ascii="Times New Roman"/>
          <w:b w:val="false"/>
          <w:i w:val="false"/>
          <w:color w:val="000000"/>
          <w:sz w:val="28"/>
        </w:rPr>
        <w:t>статьей 654</w:t>
      </w:r>
      <w:r>
        <w:rPr>
          <w:rFonts w:ascii="Times New Roman"/>
          <w:b w:val="false"/>
          <w:i w:val="false"/>
          <w:color w:val="000000"/>
          <w:sz w:val="28"/>
        </w:rPr>
        <w:t xml:space="preserve"> Налогового кодекса.</w:t>
      </w:r>
    </w:p>
    <w:bookmarkEnd w:id="1055"/>
    <w:bookmarkStart w:name="z1074" w:id="1056"/>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056"/>
    <w:bookmarkStart w:name="z1075" w:id="1057"/>
    <w:p>
      <w:pPr>
        <w:spacing w:after="0"/>
        <w:ind w:left="0"/>
        <w:jc w:val="both"/>
      </w:pPr>
      <w:r>
        <w:rPr>
          <w:rFonts w:ascii="Times New Roman"/>
          <w:b w:val="false"/>
          <w:i w:val="false"/>
          <w:color w:val="000000"/>
          <w:sz w:val="28"/>
        </w:rPr>
        <w:t xml:space="preserve">
      20) в графе T указываются суммы обязательных пенсионных взносов, исчисленные с начисленных доходов иностранцев и лиц без гражданства, в соответствии с пенсионным законодательством Республики Казахстан и относимые на вычеты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342 Налогового кодекса;</w:t>
      </w:r>
    </w:p>
    <w:bookmarkEnd w:id="1057"/>
    <w:bookmarkStart w:name="z1076" w:id="1058"/>
    <w:p>
      <w:pPr>
        <w:spacing w:after="0"/>
        <w:ind w:left="0"/>
        <w:jc w:val="both"/>
      </w:pPr>
      <w:r>
        <w:rPr>
          <w:rFonts w:ascii="Times New Roman"/>
          <w:b w:val="false"/>
          <w:i w:val="false"/>
          <w:color w:val="000000"/>
          <w:sz w:val="28"/>
        </w:rPr>
        <w:t>
      21) в графе U указывается сумма взносов на обязательное социальное медицинское страхование, исчисленных с начисленных доходов;</w:t>
      </w:r>
    </w:p>
    <w:bookmarkEnd w:id="1058"/>
    <w:bookmarkStart w:name="z1077" w:id="1059"/>
    <w:p>
      <w:pPr>
        <w:spacing w:after="0"/>
        <w:ind w:left="0"/>
        <w:jc w:val="both"/>
      </w:pPr>
      <w:r>
        <w:rPr>
          <w:rFonts w:ascii="Times New Roman"/>
          <w:b w:val="false"/>
          <w:i w:val="false"/>
          <w:color w:val="000000"/>
          <w:sz w:val="28"/>
        </w:rPr>
        <w:t>
      22) в графе V указываются стандартные налоговые вычеты:</w:t>
      </w:r>
    </w:p>
    <w:bookmarkEnd w:id="1059"/>
    <w:bookmarkStart w:name="z1078" w:id="1060"/>
    <w:p>
      <w:pPr>
        <w:spacing w:after="0"/>
        <w:ind w:left="0"/>
        <w:jc w:val="both"/>
      </w:pPr>
      <w:r>
        <w:rPr>
          <w:rFonts w:ascii="Times New Roman"/>
          <w:b w:val="false"/>
          <w:i w:val="false"/>
          <w:color w:val="000000"/>
          <w:sz w:val="28"/>
        </w:rPr>
        <w:t xml:space="preserve">
      1 – 14-кратный размер месячного расчетного показателя, установленного законом о республиканском бюджете и действующего на 1 января соответствующего финансового года. Стандартный вычет применяется за каждый календарный месяц. Общая сумма стандартного вычета за календарный год не должна превышать 168-кратный размер месячного расчетного показателя, установленного законом о республиканском бюджете и действующего на 1 января соответствующего финансового года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346 Налогового кодекса;</w:t>
      </w:r>
    </w:p>
    <w:bookmarkEnd w:id="1060"/>
    <w:bookmarkStart w:name="z1079" w:id="1061"/>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346 Налогового кодекса;</w:t>
      </w:r>
    </w:p>
    <w:bookmarkEnd w:id="1061"/>
    <w:bookmarkStart w:name="z1080" w:id="1062"/>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346 Налогового кодекса.</w:t>
      </w:r>
    </w:p>
    <w:bookmarkEnd w:id="1062"/>
    <w:bookmarkStart w:name="z1081" w:id="1063"/>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 лица без гражданства, применено несколько видов стандартных налоговых вычетов, каждый вид налогового вычета подлежит заполнению отдельной строкой;</w:t>
      </w:r>
    </w:p>
    <w:bookmarkEnd w:id="1063"/>
    <w:bookmarkStart w:name="z1082" w:id="1064"/>
    <w:p>
      <w:pPr>
        <w:spacing w:after="0"/>
        <w:ind w:left="0"/>
        <w:jc w:val="both"/>
      </w:pPr>
      <w:r>
        <w:rPr>
          <w:rFonts w:ascii="Times New Roman"/>
          <w:b w:val="false"/>
          <w:i w:val="false"/>
          <w:color w:val="000000"/>
          <w:sz w:val="28"/>
        </w:rPr>
        <w:t>
      23) в графе W указывается сумма стандартных налоговых вычетов.</w:t>
      </w:r>
    </w:p>
    <w:bookmarkEnd w:id="1064"/>
    <w:bookmarkStart w:name="z1083" w:id="1065"/>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стандартных налоговых вычетов;</w:t>
      </w:r>
    </w:p>
    <w:bookmarkEnd w:id="1065"/>
    <w:bookmarkStart w:name="z1084" w:id="1066"/>
    <w:p>
      <w:pPr>
        <w:spacing w:after="0"/>
        <w:ind w:left="0"/>
        <w:jc w:val="both"/>
      </w:pPr>
      <w:r>
        <w:rPr>
          <w:rFonts w:ascii="Times New Roman"/>
          <w:b w:val="false"/>
          <w:i w:val="false"/>
          <w:color w:val="000000"/>
          <w:sz w:val="28"/>
        </w:rPr>
        <w:t>
      24) в графе X указываются прочие налоговые вычеты:</w:t>
      </w:r>
    </w:p>
    <w:bookmarkEnd w:id="1066"/>
    <w:bookmarkStart w:name="z1085" w:id="1067"/>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1067"/>
    <w:bookmarkStart w:name="z1086" w:id="1068"/>
    <w:p>
      <w:pPr>
        <w:spacing w:after="0"/>
        <w:ind w:left="0"/>
        <w:jc w:val="both"/>
      </w:pPr>
      <w:r>
        <w:rPr>
          <w:rFonts w:ascii="Times New Roman"/>
          <w:b w:val="false"/>
          <w:i w:val="false"/>
          <w:color w:val="000000"/>
          <w:sz w:val="28"/>
        </w:rPr>
        <w:t>
      2 – налоговый вычет на медицину;</w:t>
      </w:r>
    </w:p>
    <w:bookmarkEnd w:id="1068"/>
    <w:bookmarkStart w:name="z1087" w:id="1069"/>
    <w:p>
      <w:pPr>
        <w:spacing w:after="0"/>
        <w:ind w:left="0"/>
        <w:jc w:val="both"/>
      </w:pPr>
      <w:r>
        <w:rPr>
          <w:rFonts w:ascii="Times New Roman"/>
          <w:b w:val="false"/>
          <w:i w:val="false"/>
          <w:color w:val="000000"/>
          <w:sz w:val="28"/>
        </w:rPr>
        <w:t>
      3 – налоговый вычет по вознаграждениям.</w:t>
      </w:r>
    </w:p>
    <w:bookmarkEnd w:id="1069"/>
    <w:bookmarkStart w:name="z1088" w:id="1070"/>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 лица без гражданства применено несколько видов прочих налоговых вычетов, каждый вид налогового вычета подлежит заполнению отдельной строкой;</w:t>
      </w:r>
    </w:p>
    <w:bookmarkEnd w:id="1070"/>
    <w:bookmarkStart w:name="z1089" w:id="1071"/>
    <w:p>
      <w:pPr>
        <w:spacing w:after="0"/>
        <w:ind w:left="0"/>
        <w:jc w:val="both"/>
      </w:pPr>
      <w:r>
        <w:rPr>
          <w:rFonts w:ascii="Times New Roman"/>
          <w:b w:val="false"/>
          <w:i w:val="false"/>
          <w:color w:val="000000"/>
          <w:sz w:val="28"/>
        </w:rPr>
        <w:t>
      25) в графе Y указывается сумму прочих налоговых вычетов.</w:t>
      </w:r>
    </w:p>
    <w:bookmarkEnd w:id="1071"/>
    <w:bookmarkStart w:name="z1090" w:id="1072"/>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прочих налоговых вычетов;</w:t>
      </w:r>
    </w:p>
    <w:bookmarkEnd w:id="1072"/>
    <w:bookmarkStart w:name="z1091" w:id="1073"/>
    <w:p>
      <w:pPr>
        <w:spacing w:after="0"/>
        <w:ind w:left="0"/>
        <w:jc w:val="both"/>
      </w:pPr>
      <w:r>
        <w:rPr>
          <w:rFonts w:ascii="Times New Roman"/>
          <w:b w:val="false"/>
          <w:i w:val="false"/>
          <w:color w:val="000000"/>
          <w:sz w:val="28"/>
        </w:rPr>
        <w:t>
      26) в графе Z указываются суммы ИПН, исчисленного с доходов иностранцев и лиц без гражданства за отчетный квартал;</w:t>
      </w:r>
    </w:p>
    <w:bookmarkEnd w:id="1073"/>
    <w:bookmarkStart w:name="z1092" w:id="1074"/>
    <w:p>
      <w:pPr>
        <w:spacing w:after="0"/>
        <w:ind w:left="0"/>
        <w:jc w:val="both"/>
      </w:pPr>
      <w:r>
        <w:rPr>
          <w:rFonts w:ascii="Times New Roman"/>
          <w:b w:val="false"/>
          <w:i w:val="false"/>
          <w:color w:val="000000"/>
          <w:sz w:val="28"/>
        </w:rPr>
        <w:t>
      27) в графе AA указывается сумма задолженности по начисленным, но невыплаченным доходам физических лиц за отчетный квартал;</w:t>
      </w:r>
    </w:p>
    <w:bookmarkEnd w:id="1074"/>
    <w:bookmarkStart w:name="z1093" w:id="1075"/>
    <w:p>
      <w:pPr>
        <w:spacing w:after="0"/>
        <w:ind w:left="0"/>
        <w:jc w:val="both"/>
      </w:pPr>
      <w:r>
        <w:rPr>
          <w:rFonts w:ascii="Times New Roman"/>
          <w:b w:val="false"/>
          <w:i w:val="false"/>
          <w:color w:val="000000"/>
          <w:sz w:val="28"/>
        </w:rPr>
        <w:t>
      28) в графе АB указывается сумма выплаченных иностранцам и лицам без гражданства доходов;</w:t>
      </w:r>
    </w:p>
    <w:bookmarkEnd w:id="1075"/>
    <w:bookmarkStart w:name="z1094" w:id="1076"/>
    <w:p>
      <w:pPr>
        <w:spacing w:after="0"/>
        <w:ind w:left="0"/>
        <w:jc w:val="both"/>
      </w:pPr>
      <w:r>
        <w:rPr>
          <w:rFonts w:ascii="Times New Roman"/>
          <w:b w:val="false"/>
          <w:i w:val="false"/>
          <w:color w:val="000000"/>
          <w:sz w:val="28"/>
        </w:rPr>
        <w:t>
      29) в графе АC указывается сумма индивидуального подоходного налога, подлежащего уплате в бюджет;</w:t>
      </w:r>
    </w:p>
    <w:bookmarkEnd w:id="1076"/>
    <w:bookmarkStart w:name="z1095" w:id="1077"/>
    <w:p>
      <w:pPr>
        <w:spacing w:after="0"/>
        <w:ind w:left="0"/>
        <w:jc w:val="both"/>
      </w:pPr>
      <w:r>
        <w:rPr>
          <w:rFonts w:ascii="Times New Roman"/>
          <w:b w:val="false"/>
          <w:i w:val="false"/>
          <w:color w:val="000000"/>
          <w:sz w:val="28"/>
        </w:rPr>
        <w:t>
      30) в графе AD указывается сумма обязательных пенсионных взносов, подлежащих перечислению;</w:t>
      </w:r>
    </w:p>
    <w:bookmarkEnd w:id="1077"/>
    <w:bookmarkStart w:name="z1096" w:id="1078"/>
    <w:p>
      <w:pPr>
        <w:spacing w:after="0"/>
        <w:ind w:left="0"/>
        <w:jc w:val="both"/>
      </w:pPr>
      <w:r>
        <w:rPr>
          <w:rFonts w:ascii="Times New Roman"/>
          <w:b w:val="false"/>
          <w:i w:val="false"/>
          <w:color w:val="000000"/>
          <w:sz w:val="28"/>
        </w:rPr>
        <w:t>
      31) в графе AE указывается сумма взносов на ОСМС, подлежащих перечислению;</w:t>
      </w:r>
    </w:p>
    <w:bookmarkEnd w:id="1078"/>
    <w:bookmarkStart w:name="z1097" w:id="1079"/>
    <w:p>
      <w:pPr>
        <w:spacing w:after="0"/>
        <w:ind w:left="0"/>
        <w:jc w:val="both"/>
      </w:pPr>
      <w:r>
        <w:rPr>
          <w:rFonts w:ascii="Times New Roman"/>
          <w:b w:val="false"/>
          <w:i w:val="false"/>
          <w:color w:val="000000"/>
          <w:sz w:val="28"/>
        </w:rPr>
        <w:t xml:space="preserve">
      32) в графе AF указываются суммы доходов, не облагаемые социальным налогом,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и </w:t>
      </w:r>
      <w:r>
        <w:rPr>
          <w:rFonts w:ascii="Times New Roman"/>
          <w:b w:val="false"/>
          <w:i w:val="false"/>
          <w:color w:val="000000"/>
          <w:sz w:val="28"/>
        </w:rPr>
        <w:t>5)</w:t>
      </w:r>
      <w:r>
        <w:rPr>
          <w:rFonts w:ascii="Times New Roman"/>
          <w:b w:val="false"/>
          <w:i w:val="false"/>
          <w:color w:val="000000"/>
          <w:sz w:val="28"/>
        </w:rPr>
        <w:t xml:space="preserve"> пункта 3 статьи 484 Налогового кодекса;</w:t>
      </w:r>
    </w:p>
    <w:bookmarkEnd w:id="1079"/>
    <w:bookmarkStart w:name="z1098" w:id="1080"/>
    <w:p>
      <w:pPr>
        <w:spacing w:after="0"/>
        <w:ind w:left="0"/>
        <w:jc w:val="both"/>
      </w:pPr>
      <w:r>
        <w:rPr>
          <w:rFonts w:ascii="Times New Roman"/>
          <w:b w:val="false"/>
          <w:i w:val="false"/>
          <w:color w:val="000000"/>
          <w:sz w:val="28"/>
        </w:rPr>
        <w:t>
      33) в графе AG указываются доходы, облагаемые социальным налогом;</w:t>
      </w:r>
    </w:p>
    <w:bookmarkEnd w:id="1080"/>
    <w:bookmarkStart w:name="z1099" w:id="1081"/>
    <w:p>
      <w:pPr>
        <w:spacing w:after="0"/>
        <w:ind w:left="0"/>
        <w:jc w:val="both"/>
      </w:pPr>
      <w:r>
        <w:rPr>
          <w:rFonts w:ascii="Times New Roman"/>
          <w:b w:val="false"/>
          <w:i w:val="false"/>
          <w:color w:val="000000"/>
          <w:sz w:val="28"/>
        </w:rPr>
        <w:t>
      34) в графе AH указывается сумма исчисленного с начисленных доходов социального налога;</w:t>
      </w:r>
    </w:p>
    <w:bookmarkEnd w:id="1081"/>
    <w:bookmarkStart w:name="z1100" w:id="1082"/>
    <w:p>
      <w:pPr>
        <w:spacing w:after="0"/>
        <w:ind w:left="0"/>
        <w:jc w:val="both"/>
      </w:pPr>
      <w:r>
        <w:rPr>
          <w:rFonts w:ascii="Times New Roman"/>
          <w:b w:val="false"/>
          <w:i w:val="false"/>
          <w:color w:val="000000"/>
          <w:sz w:val="28"/>
        </w:rPr>
        <w:t>
      35) в графе AI указывается сумма социальных отчислений, начисленных в соответствии с законодательством Республики Казахстан;</w:t>
      </w:r>
    </w:p>
    <w:bookmarkEnd w:id="1082"/>
    <w:bookmarkStart w:name="z1101" w:id="1083"/>
    <w:p>
      <w:pPr>
        <w:spacing w:after="0"/>
        <w:ind w:left="0"/>
        <w:jc w:val="both"/>
      </w:pPr>
      <w:r>
        <w:rPr>
          <w:rFonts w:ascii="Times New Roman"/>
          <w:b w:val="false"/>
          <w:i w:val="false"/>
          <w:color w:val="000000"/>
          <w:sz w:val="28"/>
        </w:rPr>
        <w:t>
      36) в графе AJ указывается сумма социального налога, подлежащего уплате в бюджет;</w:t>
      </w:r>
    </w:p>
    <w:bookmarkEnd w:id="1083"/>
    <w:bookmarkStart w:name="z1102" w:id="1084"/>
    <w:p>
      <w:pPr>
        <w:spacing w:after="0"/>
        <w:ind w:left="0"/>
        <w:jc w:val="both"/>
      </w:pPr>
      <w:r>
        <w:rPr>
          <w:rFonts w:ascii="Times New Roman"/>
          <w:b w:val="false"/>
          <w:i w:val="false"/>
          <w:color w:val="000000"/>
          <w:sz w:val="28"/>
        </w:rPr>
        <w:t>
      37) в графе АK указывается сумма обязательных профессиональных пенсионных взносов, подлежащих уплате;</w:t>
      </w:r>
    </w:p>
    <w:bookmarkEnd w:id="1084"/>
    <w:bookmarkStart w:name="z1103" w:id="1085"/>
    <w:p>
      <w:pPr>
        <w:spacing w:after="0"/>
        <w:ind w:left="0"/>
        <w:jc w:val="both"/>
      </w:pPr>
      <w:r>
        <w:rPr>
          <w:rFonts w:ascii="Times New Roman"/>
          <w:b w:val="false"/>
          <w:i w:val="false"/>
          <w:color w:val="000000"/>
          <w:sz w:val="28"/>
        </w:rPr>
        <w:t xml:space="preserve">
      38) в графе АL указывается сумма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подлежащих уплате;</w:t>
      </w:r>
    </w:p>
    <w:bookmarkEnd w:id="1085"/>
    <w:bookmarkStart w:name="z1104" w:id="1086"/>
    <w:p>
      <w:pPr>
        <w:spacing w:after="0"/>
        <w:ind w:left="0"/>
        <w:jc w:val="both"/>
      </w:pPr>
      <w:r>
        <w:rPr>
          <w:rFonts w:ascii="Times New Roman"/>
          <w:b w:val="false"/>
          <w:i w:val="false"/>
          <w:color w:val="000000"/>
          <w:sz w:val="28"/>
        </w:rPr>
        <w:t>
      39) в графе АM указывается сумма обязательных пенсионных взносов работодателя, подлежащих уплате.</w:t>
      </w:r>
    </w:p>
    <w:bookmarkEnd w:id="1086"/>
    <w:bookmarkStart w:name="z1105" w:id="1087"/>
    <w:p>
      <w:pPr>
        <w:spacing w:after="0"/>
        <w:ind w:left="0"/>
        <w:jc w:val="left"/>
      </w:pPr>
      <w:r>
        <w:rPr>
          <w:rFonts w:ascii="Times New Roman"/>
          <w:b/>
          <w:i w:val="false"/>
          <w:color w:val="000000"/>
        </w:rPr>
        <w:t xml:space="preserve"> Глава 5. Пояснение по заполнению формы 200.03 – Исчисление суммы индивидуального подоходного налога и социального налога по структурному подразделению</w:t>
      </w:r>
    </w:p>
    <w:bookmarkEnd w:id="1087"/>
    <w:bookmarkStart w:name="z1106" w:id="1088"/>
    <w:p>
      <w:pPr>
        <w:spacing w:after="0"/>
        <w:ind w:left="0"/>
        <w:jc w:val="both"/>
      </w:pPr>
      <w:r>
        <w:rPr>
          <w:rFonts w:ascii="Times New Roman"/>
          <w:b w:val="false"/>
          <w:i w:val="false"/>
          <w:color w:val="000000"/>
          <w:sz w:val="28"/>
        </w:rPr>
        <w:t>
      Данная форма предназначена для исчисления юридическим лицом-налоговым агентом суммы ИПН, социального налога, обязательных пенсионных взносов, обязательных профессиональных пенсионных взносов, обязательных пенсионных взносов работодателя, социальных отчислений, отчислений и (или) взносов на ОСМС, подлежащих уплате по филиалу/представительству, не признанных налоговыми агентами по ИПН и самостоятельными плательщиками по социальному налогу, с доходов, начисленных физическим лицам (работникам и физическим лицам по договорам гражданско-правового характера), в том числе иностранцам и лицам без гражданства.</w:t>
      </w:r>
    </w:p>
    <w:bookmarkEnd w:id="1088"/>
    <w:bookmarkStart w:name="z1107" w:id="1089"/>
    <w:p>
      <w:pPr>
        <w:spacing w:after="0"/>
        <w:ind w:left="0"/>
        <w:jc w:val="both"/>
      </w:pPr>
      <w:r>
        <w:rPr>
          <w:rFonts w:ascii="Times New Roman"/>
          <w:b w:val="false"/>
          <w:i w:val="false"/>
          <w:color w:val="000000"/>
          <w:sz w:val="28"/>
        </w:rPr>
        <w:t xml:space="preserve">
      24. Форма составляется юридическим лицом по каждому филиалу/представительству в соответствии со </w:t>
      </w:r>
      <w:r>
        <w:rPr>
          <w:rFonts w:ascii="Times New Roman"/>
          <w:b w:val="false"/>
          <w:i w:val="false"/>
          <w:color w:val="000000"/>
          <w:sz w:val="28"/>
        </w:rPr>
        <w:t>статьями 353</w:t>
      </w:r>
      <w:r>
        <w:rPr>
          <w:rFonts w:ascii="Times New Roman"/>
          <w:b w:val="false"/>
          <w:i w:val="false"/>
          <w:color w:val="000000"/>
          <w:sz w:val="28"/>
        </w:rPr>
        <w:t xml:space="preserve">, </w:t>
      </w:r>
      <w:r>
        <w:rPr>
          <w:rFonts w:ascii="Times New Roman"/>
          <w:b w:val="false"/>
          <w:i w:val="false"/>
          <w:color w:val="000000"/>
          <w:sz w:val="28"/>
        </w:rPr>
        <w:t>358</w:t>
      </w:r>
      <w:r>
        <w:rPr>
          <w:rFonts w:ascii="Times New Roman"/>
          <w:b w:val="false"/>
          <w:i w:val="false"/>
          <w:color w:val="000000"/>
          <w:sz w:val="28"/>
        </w:rPr>
        <w:t xml:space="preserve">, </w:t>
      </w:r>
      <w:r>
        <w:rPr>
          <w:rFonts w:ascii="Times New Roman"/>
          <w:b w:val="false"/>
          <w:i w:val="false"/>
          <w:color w:val="000000"/>
          <w:sz w:val="28"/>
        </w:rPr>
        <w:t>486</w:t>
      </w:r>
      <w:r>
        <w:rPr>
          <w:rFonts w:ascii="Times New Roman"/>
          <w:b w:val="false"/>
          <w:i w:val="false"/>
          <w:color w:val="000000"/>
          <w:sz w:val="28"/>
        </w:rPr>
        <w:t xml:space="preserve"> и </w:t>
      </w:r>
      <w:r>
        <w:rPr>
          <w:rFonts w:ascii="Times New Roman"/>
          <w:b w:val="false"/>
          <w:i w:val="false"/>
          <w:color w:val="000000"/>
          <w:sz w:val="28"/>
        </w:rPr>
        <w:t>489</w:t>
      </w:r>
      <w:r>
        <w:rPr>
          <w:rFonts w:ascii="Times New Roman"/>
          <w:b w:val="false"/>
          <w:i w:val="false"/>
          <w:color w:val="000000"/>
          <w:sz w:val="28"/>
        </w:rPr>
        <w:t xml:space="preserve"> Налогового кодекса. </w:t>
      </w:r>
    </w:p>
    <w:bookmarkEnd w:id="1089"/>
    <w:bookmarkStart w:name="z1108" w:id="1090"/>
    <w:p>
      <w:pPr>
        <w:spacing w:after="0"/>
        <w:ind w:left="0"/>
        <w:jc w:val="both"/>
      </w:pPr>
      <w:r>
        <w:rPr>
          <w:rFonts w:ascii="Times New Roman"/>
          <w:b w:val="false"/>
          <w:i w:val="false"/>
          <w:color w:val="000000"/>
          <w:sz w:val="28"/>
        </w:rPr>
        <w:t>
      25. В разделе "Общая информация о налогоплательщике (налоговом агенте, плательщики единого платежа, агенте или плательщике социальных платежей)":</w:t>
      </w:r>
    </w:p>
    <w:bookmarkEnd w:id="1090"/>
    <w:bookmarkStart w:name="z1109" w:id="1091"/>
    <w:p>
      <w:pPr>
        <w:spacing w:after="0"/>
        <w:ind w:left="0"/>
        <w:jc w:val="both"/>
      </w:pPr>
      <w:r>
        <w:rPr>
          <w:rFonts w:ascii="Times New Roman"/>
          <w:b w:val="false"/>
          <w:i w:val="false"/>
          <w:color w:val="000000"/>
          <w:sz w:val="28"/>
        </w:rPr>
        <w:t>
      1) БИН налогового агента.</w:t>
      </w:r>
    </w:p>
    <w:bookmarkEnd w:id="1091"/>
    <w:bookmarkStart w:name="z1110" w:id="1092"/>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БИН доверительного управляющего;</w:t>
      </w:r>
    </w:p>
    <w:bookmarkEnd w:id="1092"/>
    <w:bookmarkStart w:name="z1111" w:id="1093"/>
    <w:p>
      <w:pPr>
        <w:spacing w:after="0"/>
        <w:ind w:left="0"/>
        <w:jc w:val="both"/>
      </w:pPr>
      <w:r>
        <w:rPr>
          <w:rFonts w:ascii="Times New Roman"/>
          <w:b w:val="false"/>
          <w:i w:val="false"/>
          <w:color w:val="000000"/>
          <w:sz w:val="28"/>
        </w:rPr>
        <w:t>
      2) наименование налогового агента – наименование юридического лица в соответствии с учредительными документами.</w:t>
      </w:r>
    </w:p>
    <w:bookmarkEnd w:id="1093"/>
    <w:bookmarkStart w:name="z1112" w:id="1094"/>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w:t>
      </w:r>
    </w:p>
    <w:bookmarkEnd w:id="1094"/>
    <w:bookmarkStart w:name="z1113" w:id="1095"/>
    <w:p>
      <w:pPr>
        <w:spacing w:after="0"/>
        <w:ind w:left="0"/>
        <w:jc w:val="both"/>
      </w:pPr>
      <w:r>
        <w:rPr>
          <w:rFonts w:ascii="Times New Roman"/>
          <w:b w:val="false"/>
          <w:i w:val="false"/>
          <w:color w:val="000000"/>
          <w:sz w:val="28"/>
        </w:rPr>
        <w:t>
      3) код органа государственных доходов по месту регистрационного учета налогового агента – код органа государственных доходов по месту регистрационного учета юридического лица;</w:t>
      </w:r>
    </w:p>
    <w:bookmarkEnd w:id="1095"/>
    <w:bookmarkStart w:name="z1114" w:id="1096"/>
    <w:p>
      <w:pPr>
        <w:spacing w:after="0"/>
        <w:ind w:left="0"/>
        <w:jc w:val="both"/>
      </w:pPr>
      <w:r>
        <w:rPr>
          <w:rFonts w:ascii="Times New Roman"/>
          <w:b w:val="false"/>
          <w:i w:val="false"/>
          <w:color w:val="000000"/>
          <w:sz w:val="28"/>
        </w:rPr>
        <w:t>
      4) налоговый период, за который представляется налоговая отчетность (квартал, год) – квартал, в который входят отчетные налоговые периоды (указывается арабскими цифрами);</w:t>
      </w:r>
    </w:p>
    <w:bookmarkEnd w:id="1096"/>
    <w:bookmarkStart w:name="z1115" w:id="1097"/>
    <w:p>
      <w:pPr>
        <w:spacing w:after="0"/>
        <w:ind w:left="0"/>
        <w:jc w:val="both"/>
      </w:pPr>
      <w:r>
        <w:rPr>
          <w:rFonts w:ascii="Times New Roman"/>
          <w:b w:val="false"/>
          <w:i w:val="false"/>
          <w:color w:val="000000"/>
          <w:sz w:val="28"/>
        </w:rPr>
        <w:t>
      5) вид налоговой отчетности.</w:t>
      </w:r>
    </w:p>
    <w:bookmarkEnd w:id="1097"/>
    <w:bookmarkStart w:name="z1116" w:id="1098"/>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098"/>
    <w:bookmarkStart w:name="z1117" w:id="1099"/>
    <w:p>
      <w:pPr>
        <w:spacing w:after="0"/>
        <w:ind w:left="0"/>
        <w:jc w:val="both"/>
      </w:pPr>
      <w:r>
        <w:rPr>
          <w:rFonts w:ascii="Times New Roman"/>
          <w:b w:val="false"/>
          <w:i w:val="false"/>
          <w:color w:val="000000"/>
          <w:sz w:val="28"/>
        </w:rPr>
        <w:t>
      6) номер и дата уведомления.</w:t>
      </w:r>
    </w:p>
    <w:bookmarkEnd w:id="1099"/>
    <w:bookmarkStart w:name="z1118" w:id="1100"/>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100"/>
    <w:bookmarkStart w:name="z1119" w:id="1101"/>
    <w:p>
      <w:pPr>
        <w:spacing w:after="0"/>
        <w:ind w:left="0"/>
        <w:jc w:val="both"/>
      </w:pPr>
      <w:r>
        <w:rPr>
          <w:rFonts w:ascii="Times New Roman"/>
          <w:b w:val="false"/>
          <w:i w:val="false"/>
          <w:color w:val="000000"/>
          <w:sz w:val="28"/>
        </w:rPr>
        <w:t>
      7) БИН филиала/представительства;</w:t>
      </w:r>
    </w:p>
    <w:bookmarkEnd w:id="1101"/>
    <w:bookmarkStart w:name="z1120" w:id="1102"/>
    <w:p>
      <w:pPr>
        <w:spacing w:after="0"/>
        <w:ind w:left="0"/>
        <w:jc w:val="both"/>
      </w:pPr>
      <w:r>
        <w:rPr>
          <w:rFonts w:ascii="Times New Roman"/>
          <w:b w:val="false"/>
          <w:i w:val="false"/>
          <w:color w:val="000000"/>
          <w:sz w:val="28"/>
        </w:rPr>
        <w:t>
      8) наименование филиала/представительства – наименование филиала/представительства в соответствии с учредительными документами;</w:t>
      </w:r>
    </w:p>
    <w:bookmarkEnd w:id="1102"/>
    <w:bookmarkStart w:name="z1121" w:id="1103"/>
    <w:p>
      <w:pPr>
        <w:spacing w:after="0"/>
        <w:ind w:left="0"/>
        <w:jc w:val="both"/>
      </w:pPr>
      <w:r>
        <w:rPr>
          <w:rFonts w:ascii="Times New Roman"/>
          <w:b w:val="false"/>
          <w:i w:val="false"/>
          <w:color w:val="000000"/>
          <w:sz w:val="28"/>
        </w:rPr>
        <w:t>
      9) код органа государственных доходов по месту регистрационного учета филиала/представительства – код органа государственных доходов по месту регистрационного учета филиала/представительства;</w:t>
      </w:r>
    </w:p>
    <w:bookmarkEnd w:id="1103"/>
    <w:bookmarkStart w:name="z1122" w:id="1104"/>
    <w:p>
      <w:pPr>
        <w:spacing w:after="0"/>
        <w:ind w:left="0"/>
        <w:jc w:val="both"/>
      </w:pPr>
      <w:r>
        <w:rPr>
          <w:rFonts w:ascii="Times New Roman"/>
          <w:b w:val="false"/>
          <w:i w:val="false"/>
          <w:color w:val="000000"/>
          <w:sz w:val="28"/>
        </w:rPr>
        <w:t>
      10) Общая численность работников (человек) по филиалу/представительству – численность работников, в том числе работников иностранцев и лиц без гражданства, которым начислены доходы в отчетном квартале. При представлении дополнительной декларации указывать разницу между численностью, указанной в ранее представленной очередной декларации и фактической численностью за налоговый период.</w:t>
      </w:r>
    </w:p>
    <w:bookmarkEnd w:id="1104"/>
    <w:bookmarkStart w:name="z1123" w:id="1105"/>
    <w:p>
      <w:pPr>
        <w:spacing w:after="0"/>
        <w:ind w:left="0"/>
        <w:jc w:val="both"/>
      </w:pPr>
      <w:r>
        <w:rPr>
          <w:rFonts w:ascii="Times New Roman"/>
          <w:b w:val="false"/>
          <w:i w:val="false"/>
          <w:color w:val="000000"/>
          <w:sz w:val="28"/>
        </w:rPr>
        <w:t>
      26. В разделе "Расчетные показатели":</w:t>
      </w:r>
    </w:p>
    <w:bookmarkEnd w:id="1105"/>
    <w:bookmarkStart w:name="z1124" w:id="1106"/>
    <w:p>
      <w:pPr>
        <w:spacing w:after="0"/>
        <w:ind w:left="0"/>
        <w:jc w:val="both"/>
      </w:pPr>
      <w:r>
        <w:rPr>
          <w:rFonts w:ascii="Times New Roman"/>
          <w:b w:val="false"/>
          <w:i w:val="false"/>
          <w:color w:val="000000"/>
          <w:sz w:val="28"/>
        </w:rPr>
        <w:t>
      1) строки 200.03.001 I, 200.03.001 II и 200.03.001 III предназначены для отражения суммы ИПН, исчисленного с доходов, выплаченных физическим лицам, и подлежащего перечислению в бюджет по филиалу/представительству за каждый месяц отчетного квартала.</w:t>
      </w:r>
    </w:p>
    <w:bookmarkEnd w:id="1106"/>
    <w:bookmarkStart w:name="z1125" w:id="1107"/>
    <w:p>
      <w:pPr>
        <w:spacing w:after="0"/>
        <w:ind w:left="0"/>
        <w:jc w:val="both"/>
      </w:pPr>
      <w:r>
        <w:rPr>
          <w:rFonts w:ascii="Times New Roman"/>
          <w:b w:val="false"/>
          <w:i w:val="false"/>
          <w:color w:val="000000"/>
          <w:sz w:val="28"/>
        </w:rPr>
        <w:t>
      Строка 200.03.001 IV предназначена для отражения итоговой суммы налога за отчетный квартал, определяемой как сумма строк 200.03.001 I, 200.03.001 II и 200.03.001 III;</w:t>
      </w:r>
    </w:p>
    <w:bookmarkEnd w:id="1107"/>
    <w:bookmarkStart w:name="z1126" w:id="1108"/>
    <w:p>
      <w:pPr>
        <w:spacing w:after="0"/>
        <w:ind w:left="0"/>
        <w:jc w:val="both"/>
      </w:pPr>
      <w:r>
        <w:rPr>
          <w:rFonts w:ascii="Times New Roman"/>
          <w:b w:val="false"/>
          <w:i w:val="false"/>
          <w:color w:val="000000"/>
          <w:sz w:val="28"/>
        </w:rPr>
        <w:t>
      2) строки 200.03.002 I, 200.03.002 II и 200.03.002 III предназначены для отражения суммы обязательных пенсионных взносов, исчисленных с выплаченных доходов физических лиц и подлежащих перечислению в ЕНПФ по филиалу/представительству за каждый месяц отчетного квартала, в соответствии с пенсионным законодательством Республики Казахстан.</w:t>
      </w:r>
    </w:p>
    <w:bookmarkEnd w:id="1108"/>
    <w:bookmarkStart w:name="z1127" w:id="1109"/>
    <w:p>
      <w:pPr>
        <w:spacing w:after="0"/>
        <w:ind w:left="0"/>
        <w:jc w:val="both"/>
      </w:pPr>
      <w:r>
        <w:rPr>
          <w:rFonts w:ascii="Times New Roman"/>
          <w:b w:val="false"/>
          <w:i w:val="false"/>
          <w:color w:val="000000"/>
          <w:sz w:val="28"/>
        </w:rPr>
        <w:t>
      Строка 200.03.002 IV предназначена для отражения итоговой суммы обязательных пенсионных взносов за отчетный квартал, определяемой как сумма строк 200.03.002 I, 200.03.002 II и 200.03.002 III;</w:t>
      </w:r>
    </w:p>
    <w:bookmarkEnd w:id="1109"/>
    <w:bookmarkStart w:name="z1128" w:id="1110"/>
    <w:p>
      <w:pPr>
        <w:spacing w:after="0"/>
        <w:ind w:left="0"/>
        <w:jc w:val="both"/>
      </w:pPr>
      <w:r>
        <w:rPr>
          <w:rFonts w:ascii="Times New Roman"/>
          <w:b w:val="false"/>
          <w:i w:val="false"/>
          <w:color w:val="000000"/>
          <w:sz w:val="28"/>
        </w:rPr>
        <w:t>
      3) строки 200.03.003 I, 200.03.003 II и 200.03.003 III предназначены для отражения суммы обязательных профессиональных пенсионных взносов, исчисляемых с доходов, начисленных работникам за месяц и подлежащих перечислению в ЕНПФ по филиалу/представительству за каждый месяц отчетного квартала, в соответствии с пенсионным законодательством Республики Казахстан.</w:t>
      </w:r>
    </w:p>
    <w:bookmarkEnd w:id="1110"/>
    <w:bookmarkStart w:name="z1129" w:id="1111"/>
    <w:p>
      <w:pPr>
        <w:spacing w:after="0"/>
        <w:ind w:left="0"/>
        <w:jc w:val="both"/>
      </w:pPr>
      <w:r>
        <w:rPr>
          <w:rFonts w:ascii="Times New Roman"/>
          <w:b w:val="false"/>
          <w:i w:val="false"/>
          <w:color w:val="000000"/>
          <w:sz w:val="28"/>
        </w:rPr>
        <w:t>
      Строка 200.03.003 IV предназначена для отражения итоговой суммы обязательных профессиональных пенсионных взносов за отчетный квартал, определяемой как сумма строк 200.03.003 I, 200.03.003 II и 200.03.003 III;</w:t>
      </w:r>
    </w:p>
    <w:bookmarkEnd w:id="1111"/>
    <w:bookmarkStart w:name="z1130" w:id="1112"/>
    <w:p>
      <w:pPr>
        <w:spacing w:after="0"/>
        <w:ind w:left="0"/>
        <w:jc w:val="both"/>
      </w:pPr>
      <w:r>
        <w:rPr>
          <w:rFonts w:ascii="Times New Roman"/>
          <w:b w:val="false"/>
          <w:i w:val="false"/>
          <w:color w:val="000000"/>
          <w:sz w:val="28"/>
        </w:rPr>
        <w:t>
      4) строки 200.03.004 I, 200.03.004 II и 200.03.004 III предназначены для отражения суммы социального налога по филиалу/представительству за каждый месяц отчетного квартала.</w:t>
      </w:r>
    </w:p>
    <w:bookmarkEnd w:id="1112"/>
    <w:bookmarkStart w:name="z1131" w:id="1113"/>
    <w:p>
      <w:pPr>
        <w:spacing w:after="0"/>
        <w:ind w:left="0"/>
        <w:jc w:val="both"/>
      </w:pPr>
      <w:r>
        <w:rPr>
          <w:rFonts w:ascii="Times New Roman"/>
          <w:b w:val="false"/>
          <w:i w:val="false"/>
          <w:color w:val="000000"/>
          <w:sz w:val="28"/>
        </w:rPr>
        <w:t>
      Строка 200.03.004 IV предназначена для отражения итоговой суммы налога за отчетный квартал, определяемой как сумма строк 200.03.004 I, 200.03.004 II и 200.03.004 III;</w:t>
      </w:r>
    </w:p>
    <w:bookmarkEnd w:id="1113"/>
    <w:bookmarkStart w:name="z1132" w:id="1114"/>
    <w:p>
      <w:pPr>
        <w:spacing w:after="0"/>
        <w:ind w:left="0"/>
        <w:jc w:val="both"/>
      </w:pPr>
      <w:r>
        <w:rPr>
          <w:rFonts w:ascii="Times New Roman"/>
          <w:b w:val="false"/>
          <w:i w:val="false"/>
          <w:color w:val="000000"/>
          <w:sz w:val="28"/>
        </w:rPr>
        <w:t xml:space="preserve">
      5) строки 200.03.005 I, 200.03.005 II и 200.03.005 III предназначены для отражения суммы социальных отчислений по филиалу/представительству в каждом месяце отчетного квартала, определяемых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w:t>
      </w:r>
    </w:p>
    <w:bookmarkEnd w:id="1114"/>
    <w:bookmarkStart w:name="z1133" w:id="1115"/>
    <w:p>
      <w:pPr>
        <w:spacing w:after="0"/>
        <w:ind w:left="0"/>
        <w:jc w:val="both"/>
      </w:pPr>
      <w:r>
        <w:rPr>
          <w:rFonts w:ascii="Times New Roman"/>
          <w:b w:val="false"/>
          <w:i w:val="false"/>
          <w:color w:val="000000"/>
          <w:sz w:val="28"/>
        </w:rPr>
        <w:t>
      Строка 200.03.005 IV предназначена для отражения итоговой суммы социальных отчислений за отчетный квартал, определяемой как сумма строк 200.03.005 I, 200.03.005 II и 200.03.005 III;</w:t>
      </w:r>
    </w:p>
    <w:bookmarkEnd w:id="1115"/>
    <w:bookmarkStart w:name="z1134" w:id="1116"/>
    <w:p>
      <w:pPr>
        <w:spacing w:after="0"/>
        <w:ind w:left="0"/>
        <w:jc w:val="both"/>
      </w:pPr>
      <w:r>
        <w:rPr>
          <w:rFonts w:ascii="Times New Roman"/>
          <w:b w:val="false"/>
          <w:i w:val="false"/>
          <w:color w:val="000000"/>
          <w:sz w:val="28"/>
        </w:rPr>
        <w:t xml:space="preserve">
      6) строки 200.03.006 I, 200.03.006 II и 200.03.006 III предназначены для отражения суммы отчислений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каждом месяце отчетного квартала.</w:t>
      </w:r>
    </w:p>
    <w:bookmarkEnd w:id="1116"/>
    <w:bookmarkStart w:name="z1135" w:id="1117"/>
    <w:p>
      <w:pPr>
        <w:spacing w:after="0"/>
        <w:ind w:left="0"/>
        <w:jc w:val="both"/>
      </w:pPr>
      <w:r>
        <w:rPr>
          <w:rFonts w:ascii="Times New Roman"/>
          <w:b w:val="false"/>
          <w:i w:val="false"/>
          <w:color w:val="000000"/>
          <w:sz w:val="28"/>
        </w:rPr>
        <w:t>
      Строка 200.03.006 IV предназначена для отражения итоговой суммы отчислений за отчетный квартал, определяемой как сумма строк 200.03.006 I, 200.03.006 II и 200.03.006 III;</w:t>
      </w:r>
    </w:p>
    <w:bookmarkEnd w:id="1117"/>
    <w:bookmarkStart w:name="z1136" w:id="1118"/>
    <w:p>
      <w:pPr>
        <w:spacing w:after="0"/>
        <w:ind w:left="0"/>
        <w:jc w:val="both"/>
      </w:pPr>
      <w:r>
        <w:rPr>
          <w:rFonts w:ascii="Times New Roman"/>
          <w:b w:val="false"/>
          <w:i w:val="false"/>
          <w:color w:val="000000"/>
          <w:sz w:val="28"/>
        </w:rPr>
        <w:t xml:space="preserve">
      7) строки 200.03.007 I, 200.03.007 II и 200.03.007 III предназначены для отражения суммы взносов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с доходов работников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а также для отражения суммы взносов физических лиц, получающих доходы по договорам гражданско-правового характера, где исчисление (удержание) и перечисление по таким взносам осуществляются налоговыми агентами, с которыми заключены такие договоры, в каждом месяце отчетного квартала.</w:t>
      </w:r>
    </w:p>
    <w:bookmarkEnd w:id="1118"/>
    <w:bookmarkStart w:name="z1137" w:id="1119"/>
    <w:p>
      <w:pPr>
        <w:spacing w:after="0"/>
        <w:ind w:left="0"/>
        <w:jc w:val="both"/>
      </w:pPr>
      <w:r>
        <w:rPr>
          <w:rFonts w:ascii="Times New Roman"/>
          <w:b w:val="false"/>
          <w:i w:val="false"/>
          <w:color w:val="000000"/>
          <w:sz w:val="28"/>
        </w:rPr>
        <w:t>
      Строка 200.03.007 IV предназначена для отражения итоговой суммы взносов за отчетный квартал, определяемой как сумма строк 200.03.007 I, 200.03.007 II и 200.03.007 III;</w:t>
      </w:r>
    </w:p>
    <w:bookmarkEnd w:id="1119"/>
    <w:bookmarkStart w:name="z1138" w:id="1120"/>
    <w:p>
      <w:pPr>
        <w:spacing w:after="0"/>
        <w:ind w:left="0"/>
        <w:jc w:val="both"/>
      </w:pPr>
      <w:r>
        <w:rPr>
          <w:rFonts w:ascii="Times New Roman"/>
          <w:b w:val="false"/>
          <w:i w:val="false"/>
          <w:color w:val="000000"/>
          <w:sz w:val="28"/>
        </w:rPr>
        <w:t>
      8) строки 200.03.008 I, 200.03.008 II и 200.03.008 III предназначены для отражения суммы обязательных пенсионных взносов работодателя, исчисляемых с доходов, начисленных работникам за месяц и подлежащих перечислению в ЕНПФ по филиалу/представительству за каждый месяц отчетного квартала, в соответствии с пенсионным законодательством Республики Казахстан.</w:t>
      </w:r>
    </w:p>
    <w:bookmarkEnd w:id="1120"/>
    <w:bookmarkStart w:name="z1139" w:id="1121"/>
    <w:p>
      <w:pPr>
        <w:spacing w:after="0"/>
        <w:ind w:left="0"/>
        <w:jc w:val="both"/>
      </w:pPr>
      <w:r>
        <w:rPr>
          <w:rFonts w:ascii="Times New Roman"/>
          <w:b w:val="false"/>
          <w:i w:val="false"/>
          <w:color w:val="000000"/>
          <w:sz w:val="28"/>
        </w:rPr>
        <w:t>
      Строка 200.03.008 IV предназначена для отражения итоговой суммы обязательных пенсионных взносов работодателя за отчетный квартал, определяемой как сумма строк 200.03.008 I, 200.03.008 II и 200.03.008 III;</w:t>
      </w:r>
    </w:p>
    <w:bookmarkEnd w:id="1121"/>
    <w:bookmarkStart w:name="z1140" w:id="1122"/>
    <w:p>
      <w:pPr>
        <w:spacing w:after="0"/>
        <w:ind w:left="0"/>
        <w:jc w:val="both"/>
      </w:pPr>
      <w:r>
        <w:rPr>
          <w:rFonts w:ascii="Times New Roman"/>
          <w:b w:val="false"/>
          <w:i w:val="false"/>
          <w:color w:val="000000"/>
          <w:sz w:val="28"/>
        </w:rPr>
        <w:t xml:space="preserve">
      9) строки 200.03.009 I, 200.03.009 II и 200.03.009 III предназначены для отражения плательщиком суммы единого платежа, исчисляемых с доходов, начисленных работникам за месяц и подлежащих перечислению за работников в Государственную корпорацию "Правительство для граждан" за каждый месяц отчетного квартала в соответствии со статьей 776-4 Налоговым кодексом и Законами </w:t>
      </w:r>
      <w:r>
        <w:rPr>
          <w:rFonts w:ascii="Times New Roman"/>
          <w:b w:val="false"/>
          <w:i w:val="false"/>
          <w:color w:val="000000"/>
          <w:sz w:val="28"/>
        </w:rPr>
        <w:t>о пенсионном обеспечении</w:t>
      </w:r>
      <w:r>
        <w:rPr>
          <w:rFonts w:ascii="Times New Roman"/>
          <w:b w:val="false"/>
          <w:i w:val="false"/>
          <w:color w:val="000000"/>
          <w:sz w:val="28"/>
        </w:rPr>
        <w:t xml:space="preserve">, за исключением сумм обязательных профессиональных пенсионных взносов, </w:t>
      </w:r>
      <w:r>
        <w:rPr>
          <w:rFonts w:ascii="Times New Roman"/>
          <w:b w:val="false"/>
          <w:i w:val="false"/>
          <w:color w:val="000000"/>
          <w:sz w:val="28"/>
        </w:rPr>
        <w:t>об обязательном социальном</w:t>
      </w:r>
      <w:r>
        <w:rPr>
          <w:rFonts w:ascii="Times New Roman"/>
          <w:b w:val="false"/>
          <w:i w:val="false"/>
          <w:color w:val="000000"/>
          <w:sz w:val="28"/>
        </w:rPr>
        <w:t xml:space="preserve"> медицинском страховании, </w:t>
      </w:r>
      <w:r>
        <w:rPr>
          <w:rFonts w:ascii="Times New Roman"/>
          <w:b w:val="false"/>
          <w:i w:val="false"/>
          <w:color w:val="000000"/>
          <w:sz w:val="28"/>
        </w:rPr>
        <w:t>об обязательном социальном страховании</w:t>
      </w:r>
      <w:r>
        <w:rPr>
          <w:rFonts w:ascii="Times New Roman"/>
          <w:b w:val="false"/>
          <w:i w:val="false"/>
          <w:color w:val="000000"/>
          <w:sz w:val="28"/>
        </w:rPr>
        <w:t>.</w:t>
      </w:r>
    </w:p>
    <w:bookmarkEnd w:id="1122"/>
    <w:bookmarkStart w:name="z1141" w:id="1123"/>
    <w:p>
      <w:pPr>
        <w:spacing w:after="0"/>
        <w:ind w:left="0"/>
        <w:jc w:val="both"/>
      </w:pPr>
      <w:r>
        <w:rPr>
          <w:rFonts w:ascii="Times New Roman"/>
          <w:b w:val="false"/>
          <w:i w:val="false"/>
          <w:color w:val="000000"/>
          <w:sz w:val="28"/>
        </w:rPr>
        <w:t>
      Строка 200.03.009 IV предназначена для отражения итоговой суммы единого платежа за отчетный квартал, определяемой как сумма строк 200.03.009 I, 200.03.009 II и 200.03.009 III.</w:t>
      </w:r>
    </w:p>
    <w:bookmarkEnd w:id="1123"/>
    <w:bookmarkStart w:name="z1142" w:id="1124"/>
    <w:p>
      <w:pPr>
        <w:spacing w:after="0"/>
        <w:ind w:left="0"/>
        <w:jc w:val="both"/>
      </w:pPr>
      <w:r>
        <w:rPr>
          <w:rFonts w:ascii="Times New Roman"/>
          <w:b w:val="false"/>
          <w:i w:val="false"/>
          <w:color w:val="000000"/>
          <w:sz w:val="28"/>
        </w:rPr>
        <w:t>
      27. В разделе "Ответственность налогового агента":</w:t>
      </w:r>
    </w:p>
    <w:bookmarkEnd w:id="1124"/>
    <w:bookmarkStart w:name="z1143" w:id="1125"/>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 в соответствии с учредительными и (или) распорядительными документами.</w:t>
      </w:r>
    </w:p>
    <w:bookmarkEnd w:id="1125"/>
    <w:bookmarkStart w:name="z1144" w:id="1126"/>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указываются фамилия, имя, отчество (при его наличии) доверительного управляющего в соответствии с договором доверительного управления имуществом либо выгодоприобретателя в иных случаях возникновения доверительного управления;</w:t>
      </w:r>
    </w:p>
    <w:bookmarkEnd w:id="1126"/>
    <w:bookmarkStart w:name="z1145" w:id="1127"/>
    <w:p>
      <w:pPr>
        <w:spacing w:after="0"/>
        <w:ind w:left="0"/>
        <w:jc w:val="both"/>
      </w:pPr>
      <w:r>
        <w:rPr>
          <w:rFonts w:ascii="Times New Roman"/>
          <w:b w:val="false"/>
          <w:i w:val="false"/>
          <w:color w:val="000000"/>
          <w:sz w:val="28"/>
        </w:rPr>
        <w:t>
      2) дата подачи – дата представления формы 200.03 в орган государственных доходов;</w:t>
      </w:r>
    </w:p>
    <w:bookmarkEnd w:id="1127"/>
    <w:bookmarkStart w:name="z1146" w:id="1128"/>
    <w:p>
      <w:pPr>
        <w:spacing w:after="0"/>
        <w:ind w:left="0"/>
        <w:jc w:val="both"/>
      </w:pPr>
      <w:r>
        <w:rPr>
          <w:rFonts w:ascii="Times New Roman"/>
          <w:b w:val="false"/>
          <w:i w:val="false"/>
          <w:color w:val="000000"/>
          <w:sz w:val="28"/>
        </w:rPr>
        <w:t>
      3) код органа государственных доходов – бенефициара по ИПН и социальному налогу, по месту регистрационного учета филиала/представительства;</w:t>
      </w:r>
    </w:p>
    <w:bookmarkEnd w:id="1128"/>
    <w:bookmarkStart w:name="z1147" w:id="1129"/>
    <w:p>
      <w:pPr>
        <w:spacing w:after="0"/>
        <w:ind w:left="0"/>
        <w:jc w:val="both"/>
      </w:pPr>
      <w:r>
        <w:rPr>
          <w:rFonts w:ascii="Times New Roman"/>
          <w:b w:val="false"/>
          <w:i w:val="false"/>
          <w:color w:val="000000"/>
          <w:sz w:val="28"/>
        </w:rPr>
        <w:t>
      4) код органа государственных доходов – бенефициара по социальным платежам, по месту нахождения филиала/представительства;</w:t>
      </w:r>
    </w:p>
    <w:bookmarkEnd w:id="1129"/>
    <w:bookmarkStart w:name="z1148" w:id="1130"/>
    <w:p>
      <w:pPr>
        <w:spacing w:after="0"/>
        <w:ind w:left="0"/>
        <w:jc w:val="both"/>
      </w:pPr>
      <w:r>
        <w:rPr>
          <w:rFonts w:ascii="Times New Roman"/>
          <w:b w:val="false"/>
          <w:i w:val="false"/>
          <w:color w:val="000000"/>
          <w:sz w:val="28"/>
        </w:rPr>
        <w:t>
      5) в поле "Фамилия, имя, отчество (при его наличии) должностного лица, принявшего форму" указываются фамилия, имя, отчество (при его наличии) работника органа государственных доходов, принявшего форму 200.03;</w:t>
      </w:r>
    </w:p>
    <w:bookmarkEnd w:id="1130"/>
    <w:bookmarkStart w:name="z1149" w:id="1131"/>
    <w:p>
      <w:pPr>
        <w:spacing w:after="0"/>
        <w:ind w:left="0"/>
        <w:jc w:val="both"/>
      </w:pPr>
      <w:r>
        <w:rPr>
          <w:rFonts w:ascii="Times New Roman"/>
          <w:b w:val="false"/>
          <w:i w:val="false"/>
          <w:color w:val="000000"/>
          <w:sz w:val="28"/>
        </w:rPr>
        <w:t xml:space="preserve">
      6) дата приема – дата представления формы 200.03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131"/>
    <w:bookmarkStart w:name="z1150" w:id="1132"/>
    <w:p>
      <w:pPr>
        <w:spacing w:after="0"/>
        <w:ind w:left="0"/>
        <w:jc w:val="both"/>
      </w:pPr>
      <w:r>
        <w:rPr>
          <w:rFonts w:ascii="Times New Roman"/>
          <w:b w:val="false"/>
          <w:i w:val="false"/>
          <w:color w:val="000000"/>
          <w:sz w:val="28"/>
        </w:rPr>
        <w:t>
      7) входящий номер документа – регистрационный номер формы 200.03, присваиваемый органом государственных доходов;</w:t>
      </w:r>
    </w:p>
    <w:bookmarkEnd w:id="1132"/>
    <w:bookmarkStart w:name="z1151" w:id="1133"/>
    <w:p>
      <w:pPr>
        <w:spacing w:after="0"/>
        <w:ind w:left="0"/>
        <w:jc w:val="both"/>
      </w:pPr>
      <w:r>
        <w:rPr>
          <w:rFonts w:ascii="Times New Roman"/>
          <w:b w:val="false"/>
          <w:i w:val="false"/>
          <w:color w:val="000000"/>
          <w:sz w:val="28"/>
        </w:rPr>
        <w:t>
      8) дата почтового штемпеля – дата почтового штемпеля, проставленного почтовой или иной организацией связи.</w:t>
      </w:r>
    </w:p>
    <w:bookmarkEnd w:id="1133"/>
    <w:bookmarkStart w:name="z1152" w:id="1134"/>
    <w:p>
      <w:pPr>
        <w:spacing w:after="0"/>
        <w:ind w:left="0"/>
        <w:jc w:val="left"/>
      </w:pPr>
      <w:r>
        <w:rPr>
          <w:rFonts w:ascii="Times New Roman"/>
          <w:b/>
          <w:i w:val="false"/>
          <w:color w:val="000000"/>
        </w:rPr>
        <w:t xml:space="preserve"> Глава 6. Пояснение по заполнению формы 200.04 – Исчисление социального налога налогоплательщиками, работающими по контракту</w:t>
      </w:r>
    </w:p>
    <w:bookmarkEnd w:id="1134"/>
    <w:bookmarkStart w:name="z1153" w:id="1135"/>
    <w:p>
      <w:pPr>
        <w:spacing w:after="0"/>
        <w:ind w:left="0"/>
        <w:jc w:val="both"/>
      </w:pPr>
      <w:r>
        <w:rPr>
          <w:rFonts w:ascii="Times New Roman"/>
          <w:b w:val="false"/>
          <w:i w:val="false"/>
          <w:color w:val="000000"/>
          <w:sz w:val="28"/>
        </w:rPr>
        <w:t xml:space="preserve">
      28. Данная форма предназначена для исчисления социального налога налогоплательщиками, работающими по контрактам, заключенным с Республикой Казахстан в установленном законодательством порядке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722 Налогового кодекса (далее – контракты). Форма составляется по каждому контракту отдельно. </w:t>
      </w:r>
    </w:p>
    <w:bookmarkEnd w:id="1135"/>
    <w:bookmarkStart w:name="z1154" w:id="1136"/>
    <w:p>
      <w:pPr>
        <w:spacing w:after="0"/>
        <w:ind w:left="0"/>
        <w:jc w:val="both"/>
      </w:pPr>
      <w:r>
        <w:rPr>
          <w:rFonts w:ascii="Times New Roman"/>
          <w:b w:val="false"/>
          <w:i w:val="false"/>
          <w:color w:val="000000"/>
          <w:sz w:val="28"/>
        </w:rPr>
        <w:t>
      29. В разделе "Общая информация о налогоплательщике (налоговом агенте, агенте или плательщике социальных платежей)":</w:t>
      </w:r>
    </w:p>
    <w:bookmarkEnd w:id="1136"/>
    <w:bookmarkStart w:name="z1155" w:id="1137"/>
    <w:p>
      <w:pPr>
        <w:spacing w:after="0"/>
        <w:ind w:left="0"/>
        <w:jc w:val="both"/>
      </w:pPr>
      <w:r>
        <w:rPr>
          <w:rFonts w:ascii="Times New Roman"/>
          <w:b w:val="false"/>
          <w:i w:val="false"/>
          <w:color w:val="000000"/>
          <w:sz w:val="28"/>
        </w:rPr>
        <w:t>
      1) ИИН (БИН) налогоплательщика.</w:t>
      </w:r>
    </w:p>
    <w:bookmarkEnd w:id="1137"/>
    <w:bookmarkStart w:name="z1156" w:id="1138"/>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ИИН (БИН) доверительного управляющего;</w:t>
      </w:r>
    </w:p>
    <w:bookmarkEnd w:id="1138"/>
    <w:bookmarkStart w:name="z1157" w:id="1139"/>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квартал, в который входят отчетные налоговые периоды (указываются арабские цифры);</w:t>
      </w:r>
    </w:p>
    <w:bookmarkEnd w:id="1139"/>
    <w:bookmarkStart w:name="z1158" w:id="1140"/>
    <w:p>
      <w:pPr>
        <w:spacing w:after="0"/>
        <w:ind w:left="0"/>
        <w:jc w:val="both"/>
      </w:pPr>
      <w:r>
        <w:rPr>
          <w:rFonts w:ascii="Times New Roman"/>
          <w:b w:val="false"/>
          <w:i w:val="false"/>
          <w:color w:val="000000"/>
          <w:sz w:val="28"/>
        </w:rPr>
        <w:t>
      3) в строке "Численность работников (человек), в том числе" указывается численность работников, с выделением работников-иностранных специалистов и работников-иностранных рабочих;</w:t>
      </w:r>
    </w:p>
    <w:bookmarkEnd w:id="1140"/>
    <w:bookmarkStart w:name="z1159" w:id="1141"/>
    <w:p>
      <w:pPr>
        <w:spacing w:after="0"/>
        <w:ind w:left="0"/>
        <w:jc w:val="both"/>
      </w:pPr>
      <w:r>
        <w:rPr>
          <w:rFonts w:ascii="Times New Roman"/>
          <w:b w:val="false"/>
          <w:i w:val="false"/>
          <w:color w:val="000000"/>
          <w:sz w:val="28"/>
        </w:rPr>
        <w:t>
      4) в строке "Реквизиты контракта" указываются реквизиты контракта:</w:t>
      </w:r>
    </w:p>
    <w:bookmarkEnd w:id="1141"/>
    <w:bookmarkStart w:name="z1160" w:id="1142"/>
    <w:p>
      <w:pPr>
        <w:spacing w:after="0"/>
        <w:ind w:left="0"/>
        <w:jc w:val="both"/>
      </w:pPr>
      <w:r>
        <w:rPr>
          <w:rFonts w:ascii="Times New Roman"/>
          <w:b w:val="false"/>
          <w:i w:val="false"/>
          <w:color w:val="000000"/>
          <w:sz w:val="28"/>
        </w:rPr>
        <w:t>
      А – номер контракта;</w:t>
      </w:r>
    </w:p>
    <w:bookmarkEnd w:id="1142"/>
    <w:bookmarkStart w:name="z1161" w:id="1143"/>
    <w:p>
      <w:pPr>
        <w:spacing w:after="0"/>
        <w:ind w:left="0"/>
        <w:jc w:val="both"/>
      </w:pPr>
      <w:r>
        <w:rPr>
          <w:rFonts w:ascii="Times New Roman"/>
          <w:b w:val="false"/>
          <w:i w:val="false"/>
          <w:color w:val="000000"/>
          <w:sz w:val="28"/>
        </w:rPr>
        <w:t>
      В – дата заключения контракта.</w:t>
      </w:r>
    </w:p>
    <w:bookmarkEnd w:id="1143"/>
    <w:bookmarkStart w:name="z1162" w:id="1144"/>
    <w:p>
      <w:pPr>
        <w:spacing w:after="0"/>
        <w:ind w:left="0"/>
        <w:jc w:val="both"/>
      </w:pPr>
      <w:r>
        <w:rPr>
          <w:rFonts w:ascii="Times New Roman"/>
          <w:b w:val="false"/>
          <w:i w:val="false"/>
          <w:color w:val="000000"/>
          <w:sz w:val="28"/>
        </w:rPr>
        <w:t>
      30. Раздел "Социальный налог за работников" предназначен для исчисления социального налога за работников, за исключением работников-иностранных специалистов и иностранных рабочих:</w:t>
      </w:r>
    </w:p>
    <w:bookmarkEnd w:id="1144"/>
    <w:bookmarkStart w:name="z1163" w:id="1145"/>
    <w:p>
      <w:pPr>
        <w:spacing w:after="0"/>
        <w:ind w:left="0"/>
        <w:jc w:val="both"/>
      </w:pPr>
      <w:r>
        <w:rPr>
          <w:rFonts w:ascii="Times New Roman"/>
          <w:b w:val="false"/>
          <w:i w:val="false"/>
          <w:color w:val="000000"/>
          <w:sz w:val="28"/>
        </w:rPr>
        <w:t>
      1) строки 200.04.001 I, 200.04.001 II и 200.04.001 III предназначены для отражения суммы облагаемых доходов работников, за исключением работников-иностранных специалистов и иностранных рабочих, за каждый месяц отчетного квартала.</w:t>
      </w:r>
    </w:p>
    <w:bookmarkEnd w:id="1145"/>
    <w:bookmarkStart w:name="z1164" w:id="1146"/>
    <w:p>
      <w:pPr>
        <w:spacing w:after="0"/>
        <w:ind w:left="0"/>
        <w:jc w:val="both"/>
      </w:pPr>
      <w:r>
        <w:rPr>
          <w:rFonts w:ascii="Times New Roman"/>
          <w:b w:val="false"/>
          <w:i w:val="false"/>
          <w:color w:val="000000"/>
          <w:sz w:val="28"/>
        </w:rPr>
        <w:t>
      Строка 200.04.001 IV предназначена для отражения итоговой суммы доходов за отчетный квартал, определяемой как сумма строк 200.04.001 I, 200.04.001 II и 200.04.001 III;</w:t>
      </w:r>
    </w:p>
    <w:bookmarkEnd w:id="1146"/>
    <w:bookmarkStart w:name="z1165" w:id="1147"/>
    <w:p>
      <w:pPr>
        <w:spacing w:after="0"/>
        <w:ind w:left="0"/>
        <w:jc w:val="both"/>
      </w:pPr>
      <w:r>
        <w:rPr>
          <w:rFonts w:ascii="Times New Roman"/>
          <w:b w:val="false"/>
          <w:i w:val="false"/>
          <w:color w:val="000000"/>
          <w:sz w:val="28"/>
        </w:rPr>
        <w:t>
      2) строки 200.04.002 I, 200.04.002 II и 200.04.002 III предназначены для отражения размера ставки социального налога за работников, установленной в соответствии с контрактом;</w:t>
      </w:r>
    </w:p>
    <w:bookmarkEnd w:id="1147"/>
    <w:bookmarkStart w:name="z1166" w:id="1148"/>
    <w:p>
      <w:pPr>
        <w:spacing w:after="0"/>
        <w:ind w:left="0"/>
        <w:jc w:val="both"/>
      </w:pPr>
      <w:r>
        <w:rPr>
          <w:rFonts w:ascii="Times New Roman"/>
          <w:b w:val="false"/>
          <w:i w:val="false"/>
          <w:color w:val="000000"/>
          <w:sz w:val="28"/>
        </w:rPr>
        <w:t>
      3) строки 200.04.003 I, 200.04.003 II и 200.04.003 III предназначены для отражения суммы социального налога за работников, исчисленного за каждый месяц отчетного квартала, за исключением работников-иностранных специалистов и иностранных рабочих, определяемой путем умножения соответствующих сумм строк 200.04.001 и 200.04.002.</w:t>
      </w:r>
    </w:p>
    <w:bookmarkEnd w:id="1148"/>
    <w:bookmarkStart w:name="z1167" w:id="1149"/>
    <w:p>
      <w:pPr>
        <w:spacing w:after="0"/>
        <w:ind w:left="0"/>
        <w:jc w:val="left"/>
      </w:pPr>
      <w:r>
        <w:rPr>
          <w:rFonts w:ascii="Times New Roman"/>
          <w:b/>
          <w:i w:val="false"/>
          <w:color w:val="000000"/>
        </w:rPr>
        <w:t xml:space="preserve"> Глава 7. Пояснение по заполнению формы 200.05 – Исчисление налогов и социальных платежей по доходам физических лиц</w:t>
      </w:r>
    </w:p>
    <w:bookmarkEnd w:id="1149"/>
    <w:bookmarkStart w:name="z1168" w:id="1150"/>
    <w:p>
      <w:pPr>
        <w:spacing w:after="0"/>
        <w:ind w:left="0"/>
        <w:jc w:val="both"/>
      </w:pPr>
      <w:r>
        <w:rPr>
          <w:rFonts w:ascii="Times New Roman"/>
          <w:b w:val="false"/>
          <w:i w:val="false"/>
          <w:color w:val="000000"/>
          <w:sz w:val="28"/>
        </w:rPr>
        <w:t xml:space="preserve">
      31. Данная форма предназначена для исчисления налогов и социальных платежей с доходов физических лиц, облагаемых у источника выплаты, за исключением иностранцев и лиц без гражданства. </w:t>
      </w:r>
    </w:p>
    <w:bookmarkEnd w:id="1150"/>
    <w:bookmarkStart w:name="z1169" w:id="1151"/>
    <w:p>
      <w:pPr>
        <w:spacing w:after="0"/>
        <w:ind w:left="0"/>
        <w:jc w:val="both"/>
      </w:pPr>
      <w:r>
        <w:rPr>
          <w:rFonts w:ascii="Times New Roman"/>
          <w:b w:val="false"/>
          <w:i w:val="false"/>
          <w:color w:val="000000"/>
          <w:sz w:val="28"/>
        </w:rPr>
        <w:t>
      32. В разделе "Общая информация о налогоплательщике (налоговом агенте, агенте или плательщике социальных платежей)":</w:t>
      </w:r>
    </w:p>
    <w:bookmarkEnd w:id="1151"/>
    <w:bookmarkStart w:name="z1170" w:id="1152"/>
    <w:p>
      <w:pPr>
        <w:spacing w:after="0"/>
        <w:ind w:left="0"/>
        <w:jc w:val="both"/>
      </w:pPr>
      <w:r>
        <w:rPr>
          <w:rFonts w:ascii="Times New Roman"/>
          <w:b w:val="false"/>
          <w:i w:val="false"/>
          <w:color w:val="000000"/>
          <w:sz w:val="28"/>
        </w:rPr>
        <w:t>
      1) ИИН (БИН) налогоплательщика.</w:t>
      </w:r>
    </w:p>
    <w:bookmarkEnd w:id="1152"/>
    <w:bookmarkStart w:name="z1171" w:id="1153"/>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ИИН (БИН) доверительного управляющего;</w:t>
      </w:r>
    </w:p>
    <w:bookmarkEnd w:id="1153"/>
    <w:bookmarkStart w:name="z1172" w:id="1154"/>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квартал, в который входят отчетные налоговые периоды (указываются арабские цифры);</w:t>
      </w:r>
    </w:p>
    <w:bookmarkEnd w:id="1154"/>
    <w:bookmarkStart w:name="z1173" w:id="1155"/>
    <w:p>
      <w:pPr>
        <w:spacing w:after="0"/>
        <w:ind w:left="0"/>
        <w:jc w:val="both"/>
      </w:pPr>
      <w:r>
        <w:rPr>
          <w:rFonts w:ascii="Times New Roman"/>
          <w:b w:val="false"/>
          <w:i w:val="false"/>
          <w:color w:val="000000"/>
          <w:sz w:val="28"/>
        </w:rPr>
        <w:t>
      33. В разделе "Исчисление налогов и социальных платежей с доходов физических лиц":</w:t>
      </w:r>
    </w:p>
    <w:bookmarkEnd w:id="1155"/>
    <w:bookmarkStart w:name="z1174" w:id="1156"/>
    <w:p>
      <w:pPr>
        <w:spacing w:after="0"/>
        <w:ind w:left="0"/>
        <w:jc w:val="both"/>
      </w:pPr>
      <w:r>
        <w:rPr>
          <w:rFonts w:ascii="Times New Roman"/>
          <w:b w:val="false"/>
          <w:i w:val="false"/>
          <w:color w:val="000000"/>
          <w:sz w:val="28"/>
        </w:rPr>
        <w:t>
      1) в графе А проставляется очередной порядковый номер;</w:t>
      </w:r>
    </w:p>
    <w:bookmarkEnd w:id="1156"/>
    <w:bookmarkStart w:name="z1175" w:id="1157"/>
    <w:p>
      <w:pPr>
        <w:spacing w:after="0"/>
        <w:ind w:left="0"/>
        <w:jc w:val="both"/>
      </w:pPr>
      <w:r>
        <w:rPr>
          <w:rFonts w:ascii="Times New Roman"/>
          <w:b w:val="false"/>
          <w:i w:val="false"/>
          <w:color w:val="000000"/>
          <w:sz w:val="28"/>
        </w:rPr>
        <w:t>
      2) в графе В указываются фамилия, имя, отчество (при его наличии) физических лиц, которым начислены доходы в отчетном квартале;</w:t>
      </w:r>
    </w:p>
    <w:bookmarkEnd w:id="1157"/>
    <w:bookmarkStart w:name="z1176" w:id="1158"/>
    <w:p>
      <w:pPr>
        <w:spacing w:after="0"/>
        <w:ind w:left="0"/>
        <w:jc w:val="both"/>
      </w:pPr>
      <w:r>
        <w:rPr>
          <w:rFonts w:ascii="Times New Roman"/>
          <w:b w:val="false"/>
          <w:i w:val="false"/>
          <w:color w:val="000000"/>
          <w:sz w:val="28"/>
        </w:rPr>
        <w:t>
      3) в графе C указываются ИИН физических лиц;</w:t>
      </w:r>
    </w:p>
    <w:bookmarkEnd w:id="1158"/>
    <w:bookmarkStart w:name="z1177" w:id="1159"/>
    <w:p>
      <w:pPr>
        <w:spacing w:after="0"/>
        <w:ind w:left="0"/>
        <w:jc w:val="both"/>
      </w:pPr>
      <w:r>
        <w:rPr>
          <w:rFonts w:ascii="Times New Roman"/>
          <w:b w:val="false"/>
          <w:i w:val="false"/>
          <w:color w:val="000000"/>
          <w:sz w:val="28"/>
        </w:rPr>
        <w:t>
      4) в графе D указывается статус физического лица:</w:t>
      </w:r>
    </w:p>
    <w:bookmarkEnd w:id="1159"/>
    <w:bookmarkStart w:name="z1178" w:id="1160"/>
    <w:p>
      <w:pPr>
        <w:spacing w:after="0"/>
        <w:ind w:left="0"/>
        <w:jc w:val="both"/>
      </w:pPr>
      <w:r>
        <w:rPr>
          <w:rFonts w:ascii="Times New Roman"/>
          <w:b w:val="false"/>
          <w:i w:val="false"/>
          <w:color w:val="000000"/>
          <w:sz w:val="28"/>
        </w:rPr>
        <w:t xml:space="preserve">
      1 – физическое лицо, получившее доход работника (по трудовому договору/контракту), в том числе в виде натуральной и материальной выгоды, прощения долга, а также безвозмездно полученного имущества; </w:t>
      </w:r>
    </w:p>
    <w:bookmarkEnd w:id="1160"/>
    <w:bookmarkStart w:name="z1179" w:id="1161"/>
    <w:p>
      <w:pPr>
        <w:spacing w:after="0"/>
        <w:ind w:left="0"/>
        <w:jc w:val="both"/>
      </w:pPr>
      <w:r>
        <w:rPr>
          <w:rFonts w:ascii="Times New Roman"/>
          <w:b w:val="false"/>
          <w:i w:val="false"/>
          <w:color w:val="000000"/>
          <w:sz w:val="28"/>
        </w:rPr>
        <w:t>
      2 – физическое лицо, получившее доходы по договорам гражданско-правового характера предметом, которых является оказание услуг, выполнение работ, в том числе в виде прощения долга;</w:t>
      </w:r>
    </w:p>
    <w:bookmarkEnd w:id="1161"/>
    <w:bookmarkStart w:name="z1180" w:id="1162"/>
    <w:p>
      <w:pPr>
        <w:spacing w:after="0"/>
        <w:ind w:left="0"/>
        <w:jc w:val="both"/>
      </w:pPr>
      <w:r>
        <w:rPr>
          <w:rFonts w:ascii="Times New Roman"/>
          <w:b w:val="false"/>
          <w:i w:val="false"/>
          <w:color w:val="000000"/>
          <w:sz w:val="28"/>
        </w:rPr>
        <w:t>
      3 – физическое лицо, получившее доход в виде выигрыша;</w:t>
      </w:r>
    </w:p>
    <w:bookmarkEnd w:id="1162"/>
    <w:bookmarkStart w:name="z1181" w:id="1163"/>
    <w:p>
      <w:pPr>
        <w:spacing w:after="0"/>
        <w:ind w:left="0"/>
        <w:jc w:val="both"/>
      </w:pPr>
      <w:r>
        <w:rPr>
          <w:rFonts w:ascii="Times New Roman"/>
          <w:b w:val="false"/>
          <w:i w:val="false"/>
          <w:color w:val="000000"/>
          <w:sz w:val="28"/>
        </w:rPr>
        <w:t>
      4 – физическое лицо, получившее доходы в виде пенсионных выплат;</w:t>
      </w:r>
    </w:p>
    <w:bookmarkEnd w:id="1163"/>
    <w:bookmarkStart w:name="z1182" w:id="1164"/>
    <w:p>
      <w:pPr>
        <w:spacing w:after="0"/>
        <w:ind w:left="0"/>
        <w:jc w:val="both"/>
      </w:pPr>
      <w:r>
        <w:rPr>
          <w:rFonts w:ascii="Times New Roman"/>
          <w:b w:val="false"/>
          <w:i w:val="false"/>
          <w:color w:val="000000"/>
          <w:sz w:val="28"/>
        </w:rPr>
        <w:t>
      5 – физическое лицо, получившее доходы в виде вознаграждения по операциям репо;</w:t>
      </w:r>
    </w:p>
    <w:bookmarkEnd w:id="1164"/>
    <w:bookmarkStart w:name="z1183" w:id="1165"/>
    <w:p>
      <w:pPr>
        <w:spacing w:after="0"/>
        <w:ind w:left="0"/>
        <w:jc w:val="both"/>
      </w:pPr>
      <w:r>
        <w:rPr>
          <w:rFonts w:ascii="Times New Roman"/>
          <w:b w:val="false"/>
          <w:i w:val="false"/>
          <w:color w:val="000000"/>
          <w:sz w:val="28"/>
        </w:rPr>
        <w:t>
      6 – физическое лицо, получившее доходы в виде вознаграждений, за исключением вознаграждения по операциям репо;</w:t>
      </w:r>
    </w:p>
    <w:bookmarkEnd w:id="1165"/>
    <w:bookmarkStart w:name="z1184" w:id="1166"/>
    <w:p>
      <w:pPr>
        <w:spacing w:after="0"/>
        <w:ind w:left="0"/>
        <w:jc w:val="both"/>
      </w:pPr>
      <w:r>
        <w:rPr>
          <w:rFonts w:ascii="Times New Roman"/>
          <w:b w:val="false"/>
          <w:i w:val="false"/>
          <w:color w:val="000000"/>
          <w:sz w:val="28"/>
        </w:rPr>
        <w:t>
      7 – физическое лицо, получившее доходы в виде дивидендов;</w:t>
      </w:r>
    </w:p>
    <w:bookmarkEnd w:id="1166"/>
    <w:bookmarkStart w:name="z1185" w:id="1167"/>
    <w:p>
      <w:pPr>
        <w:spacing w:after="0"/>
        <w:ind w:left="0"/>
        <w:jc w:val="both"/>
      </w:pPr>
      <w:r>
        <w:rPr>
          <w:rFonts w:ascii="Times New Roman"/>
          <w:b w:val="false"/>
          <w:i w:val="false"/>
          <w:color w:val="000000"/>
          <w:sz w:val="28"/>
        </w:rPr>
        <w:t>
      8 – физическое лицо, получившее доходы в виде стипендий;</w:t>
      </w:r>
    </w:p>
    <w:bookmarkEnd w:id="1167"/>
    <w:bookmarkStart w:name="z1186" w:id="1168"/>
    <w:p>
      <w:pPr>
        <w:spacing w:after="0"/>
        <w:ind w:left="0"/>
        <w:jc w:val="both"/>
      </w:pPr>
      <w:r>
        <w:rPr>
          <w:rFonts w:ascii="Times New Roman"/>
          <w:b w:val="false"/>
          <w:i w:val="false"/>
          <w:color w:val="000000"/>
          <w:sz w:val="28"/>
        </w:rPr>
        <w:t>
      9 – физическое лицо, получившее доходы по договорам накопительного страхования;</w:t>
      </w:r>
    </w:p>
    <w:bookmarkEnd w:id="1168"/>
    <w:bookmarkStart w:name="z1187" w:id="1169"/>
    <w:p>
      <w:pPr>
        <w:spacing w:after="0"/>
        <w:ind w:left="0"/>
        <w:jc w:val="both"/>
      </w:pPr>
      <w:r>
        <w:rPr>
          <w:rFonts w:ascii="Times New Roman"/>
          <w:b w:val="false"/>
          <w:i w:val="false"/>
          <w:color w:val="000000"/>
          <w:sz w:val="28"/>
        </w:rPr>
        <w:t>
      10 – физическое лицо, получившее доходы от личного подсобного хозяйства;</w:t>
      </w:r>
    </w:p>
    <w:bookmarkEnd w:id="1169"/>
    <w:bookmarkStart w:name="z1188" w:id="1170"/>
    <w:p>
      <w:pPr>
        <w:spacing w:after="0"/>
        <w:ind w:left="0"/>
        <w:jc w:val="both"/>
      </w:pPr>
      <w:r>
        <w:rPr>
          <w:rFonts w:ascii="Times New Roman"/>
          <w:b w:val="false"/>
          <w:i w:val="false"/>
          <w:color w:val="000000"/>
          <w:sz w:val="28"/>
        </w:rPr>
        <w:t>
      11 – физическое лицо, получившее иные доходы, облагаемые у источника выплаты, за исключением указанных выше.</w:t>
      </w:r>
    </w:p>
    <w:bookmarkEnd w:id="1170"/>
    <w:bookmarkStart w:name="z1189" w:id="1171"/>
    <w:p>
      <w:pPr>
        <w:spacing w:after="0"/>
        <w:ind w:left="0"/>
        <w:jc w:val="both"/>
      </w:pPr>
      <w:r>
        <w:rPr>
          <w:rFonts w:ascii="Times New Roman"/>
          <w:b w:val="false"/>
          <w:i w:val="false"/>
          <w:color w:val="000000"/>
          <w:sz w:val="28"/>
        </w:rPr>
        <w:t>
      Если у физического лица произведены выплаты в виде нескольких видов доходов, каждый из перечисленных доходов подлежит заполнению отдельной строкой;</w:t>
      </w:r>
    </w:p>
    <w:bookmarkEnd w:id="1171"/>
    <w:bookmarkStart w:name="z1190" w:id="1172"/>
    <w:p>
      <w:pPr>
        <w:spacing w:after="0"/>
        <w:ind w:left="0"/>
        <w:jc w:val="both"/>
      </w:pPr>
      <w:r>
        <w:rPr>
          <w:rFonts w:ascii="Times New Roman"/>
          <w:b w:val="false"/>
          <w:i w:val="false"/>
          <w:color w:val="000000"/>
          <w:sz w:val="28"/>
        </w:rPr>
        <w:t>
      5) в графе E указывается категория физического лица:</w:t>
      </w:r>
    </w:p>
    <w:bookmarkEnd w:id="1172"/>
    <w:bookmarkStart w:name="z1191" w:id="1173"/>
    <w:p>
      <w:pPr>
        <w:spacing w:after="0"/>
        <w:ind w:left="0"/>
        <w:jc w:val="both"/>
      </w:pPr>
      <w:r>
        <w:rPr>
          <w:rFonts w:ascii="Times New Roman"/>
          <w:b w:val="false"/>
          <w:i w:val="false"/>
          <w:color w:val="000000"/>
          <w:sz w:val="28"/>
        </w:rPr>
        <w:t>
      1 – пенсионер;</w:t>
      </w:r>
    </w:p>
    <w:bookmarkEnd w:id="1173"/>
    <w:bookmarkStart w:name="z1192" w:id="1174"/>
    <w:p>
      <w:pPr>
        <w:spacing w:after="0"/>
        <w:ind w:left="0"/>
        <w:jc w:val="both"/>
      </w:pPr>
      <w:r>
        <w:rPr>
          <w:rFonts w:ascii="Times New Roman"/>
          <w:b w:val="false"/>
          <w:i w:val="false"/>
          <w:color w:val="000000"/>
          <w:sz w:val="28"/>
        </w:rPr>
        <w:t xml:space="preserve">
      2 – лицо с инвалидностью; </w:t>
      </w:r>
    </w:p>
    <w:bookmarkEnd w:id="1174"/>
    <w:bookmarkStart w:name="z1193" w:id="1175"/>
    <w:p>
      <w:pPr>
        <w:spacing w:after="0"/>
        <w:ind w:left="0"/>
        <w:jc w:val="both"/>
      </w:pPr>
      <w:r>
        <w:rPr>
          <w:rFonts w:ascii="Times New Roman"/>
          <w:b w:val="false"/>
          <w:i w:val="false"/>
          <w:color w:val="000000"/>
          <w:sz w:val="28"/>
        </w:rPr>
        <w:t>
      3 – лицо, приравненное к участникам Великой Отечественной войны и/или являющееся ветераном боевых действий на территории других государств;</w:t>
      </w:r>
    </w:p>
    <w:bookmarkEnd w:id="1175"/>
    <w:bookmarkStart w:name="z1194" w:id="1176"/>
    <w:p>
      <w:pPr>
        <w:spacing w:after="0"/>
        <w:ind w:left="0"/>
        <w:jc w:val="both"/>
      </w:pPr>
      <w:r>
        <w:rPr>
          <w:rFonts w:ascii="Times New Roman"/>
          <w:b w:val="false"/>
          <w:i w:val="false"/>
          <w:color w:val="000000"/>
          <w:sz w:val="28"/>
        </w:rPr>
        <w:t xml:space="preserve">
      4 – родитель, опекун, попечитель ребенка с инвалидностью, не достигшего восемнадцатилетнего возраста, или лица, признанного лицом с инвалидностью по причине "лицо с инвалидностью с детства"; </w:t>
      </w:r>
    </w:p>
    <w:bookmarkEnd w:id="1176"/>
    <w:bookmarkStart w:name="z1195" w:id="1177"/>
    <w:p>
      <w:pPr>
        <w:spacing w:after="0"/>
        <w:ind w:left="0"/>
        <w:jc w:val="both"/>
      </w:pPr>
      <w:r>
        <w:rPr>
          <w:rFonts w:ascii="Times New Roman"/>
          <w:b w:val="false"/>
          <w:i w:val="false"/>
          <w:color w:val="000000"/>
          <w:sz w:val="28"/>
        </w:rPr>
        <w:t>
      5 – усыновитель (удочеритель) ребенка, не достигшего восемнадцатилетнего возраста;</w:t>
      </w:r>
    </w:p>
    <w:bookmarkEnd w:id="1177"/>
    <w:bookmarkStart w:name="z1196" w:id="1178"/>
    <w:p>
      <w:pPr>
        <w:spacing w:after="0"/>
        <w:ind w:left="0"/>
        <w:jc w:val="both"/>
      </w:pPr>
      <w:r>
        <w:rPr>
          <w:rFonts w:ascii="Times New Roman"/>
          <w:b w:val="false"/>
          <w:i w:val="false"/>
          <w:color w:val="000000"/>
          <w:sz w:val="28"/>
        </w:rPr>
        <w:t>
      6 – приемный родитель, принявший детей-сирот и детей, оставшихся без попечения родителей, в приемную семью.</w:t>
      </w:r>
    </w:p>
    <w:bookmarkEnd w:id="1178"/>
    <w:bookmarkStart w:name="z1197" w:id="1179"/>
    <w:p>
      <w:pPr>
        <w:spacing w:after="0"/>
        <w:ind w:left="0"/>
        <w:jc w:val="both"/>
      </w:pPr>
      <w:r>
        <w:rPr>
          <w:rFonts w:ascii="Times New Roman"/>
          <w:b w:val="false"/>
          <w:i w:val="false"/>
          <w:color w:val="000000"/>
          <w:sz w:val="28"/>
        </w:rPr>
        <w:t>
      Если физическое лицо имеет несколько категорий, категории указываются через запятую;</w:t>
      </w:r>
    </w:p>
    <w:bookmarkEnd w:id="1179"/>
    <w:bookmarkStart w:name="z1198" w:id="1180"/>
    <w:p>
      <w:pPr>
        <w:spacing w:after="0"/>
        <w:ind w:left="0"/>
        <w:jc w:val="both"/>
      </w:pPr>
      <w:r>
        <w:rPr>
          <w:rFonts w:ascii="Times New Roman"/>
          <w:b w:val="false"/>
          <w:i w:val="false"/>
          <w:color w:val="000000"/>
          <w:sz w:val="28"/>
        </w:rPr>
        <w:t xml:space="preserve">
      6) в графе F отмечается, если физическое лицо в соответствии со </w:t>
      </w:r>
      <w:r>
        <w:rPr>
          <w:rFonts w:ascii="Times New Roman"/>
          <w:b w:val="false"/>
          <w:i w:val="false"/>
          <w:color w:val="000000"/>
          <w:sz w:val="28"/>
        </w:rPr>
        <w:t>статьей 6</w:t>
      </w:r>
      <w:r>
        <w:rPr>
          <w:rFonts w:ascii="Times New Roman"/>
          <w:b w:val="false"/>
          <w:i w:val="false"/>
          <w:color w:val="000000"/>
          <w:sz w:val="28"/>
        </w:rPr>
        <w:t xml:space="preserve"> Конституционного закона является работником участника или органа МФЦА;</w:t>
      </w:r>
    </w:p>
    <w:bookmarkEnd w:id="1180"/>
    <w:bookmarkStart w:name="z1199" w:id="1181"/>
    <w:p>
      <w:pPr>
        <w:spacing w:after="0"/>
        <w:ind w:left="0"/>
        <w:jc w:val="both"/>
      </w:pPr>
      <w:r>
        <w:rPr>
          <w:rFonts w:ascii="Times New Roman"/>
          <w:b w:val="false"/>
          <w:i w:val="false"/>
          <w:color w:val="000000"/>
          <w:sz w:val="28"/>
        </w:rPr>
        <w:t>
      7) в графе G отмечается если физическое лицо осуществляет деятельность в структурном подразделении юридического лица не признанном налоговым агентом. Подлежит заполнению если заполнено приложение 200.03 за структурное подразделение;</w:t>
      </w:r>
    </w:p>
    <w:bookmarkEnd w:id="1181"/>
    <w:bookmarkStart w:name="z1200" w:id="1182"/>
    <w:p>
      <w:pPr>
        <w:spacing w:after="0"/>
        <w:ind w:left="0"/>
        <w:jc w:val="both"/>
      </w:pPr>
      <w:r>
        <w:rPr>
          <w:rFonts w:ascii="Times New Roman"/>
          <w:b w:val="false"/>
          <w:i w:val="false"/>
          <w:color w:val="000000"/>
          <w:sz w:val="28"/>
        </w:rPr>
        <w:t>
      8) в графе H указывается начисленные физическим лицам доходы;</w:t>
      </w:r>
    </w:p>
    <w:bookmarkEnd w:id="1182"/>
    <w:bookmarkStart w:name="z1201" w:id="1183"/>
    <w:p>
      <w:pPr>
        <w:spacing w:after="0"/>
        <w:ind w:left="0"/>
        <w:jc w:val="both"/>
      </w:pPr>
      <w:r>
        <w:rPr>
          <w:rFonts w:ascii="Times New Roman"/>
          <w:b w:val="false"/>
          <w:i w:val="false"/>
          <w:color w:val="000000"/>
          <w:sz w:val="28"/>
        </w:rPr>
        <w:t xml:space="preserve">
      9) в графе I указывается корректировка согласно </w:t>
      </w:r>
      <w:r>
        <w:rPr>
          <w:rFonts w:ascii="Times New Roman"/>
          <w:b w:val="false"/>
          <w:i w:val="false"/>
          <w:color w:val="000000"/>
          <w:sz w:val="28"/>
        </w:rPr>
        <w:t>пункту 1</w:t>
      </w:r>
      <w:r>
        <w:rPr>
          <w:rFonts w:ascii="Times New Roman"/>
          <w:b w:val="false"/>
          <w:i w:val="false"/>
          <w:color w:val="000000"/>
          <w:sz w:val="28"/>
        </w:rPr>
        <w:t xml:space="preserve"> статьи 341 Налогового кодекса.</w:t>
      </w:r>
    </w:p>
    <w:bookmarkEnd w:id="1183"/>
    <w:bookmarkStart w:name="z1202" w:id="1184"/>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корректировки доходов, каждый вид корректировки подлежит заполнению отдельной строкой, отражению подлежит соответствующий подпункт, пункт и статья;</w:t>
      </w:r>
    </w:p>
    <w:bookmarkEnd w:id="1184"/>
    <w:bookmarkStart w:name="z1203" w:id="1185"/>
    <w:p>
      <w:pPr>
        <w:spacing w:after="0"/>
        <w:ind w:left="0"/>
        <w:jc w:val="both"/>
      </w:pPr>
      <w:r>
        <w:rPr>
          <w:rFonts w:ascii="Times New Roman"/>
          <w:b w:val="false"/>
          <w:i w:val="false"/>
          <w:color w:val="000000"/>
          <w:sz w:val="28"/>
        </w:rPr>
        <w:t xml:space="preserve">
      10) в графе J указывается сумма корректировки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 </w:t>
      </w:r>
    </w:p>
    <w:bookmarkEnd w:id="1185"/>
    <w:bookmarkStart w:name="z1204" w:id="1186"/>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186"/>
    <w:bookmarkStart w:name="z1205" w:id="1187"/>
    <w:p>
      <w:pPr>
        <w:spacing w:after="0"/>
        <w:ind w:left="0"/>
        <w:jc w:val="both"/>
      </w:pPr>
      <w:r>
        <w:rPr>
          <w:rFonts w:ascii="Times New Roman"/>
          <w:b w:val="false"/>
          <w:i w:val="false"/>
          <w:color w:val="000000"/>
          <w:sz w:val="28"/>
        </w:rPr>
        <w:t>
      11) в графе К указывается сумма обязательных пенсионных взносов, исчисленных с начисленных доходов в соответствии с пенсионным законодательством Республики Казахстан;</w:t>
      </w:r>
    </w:p>
    <w:bookmarkEnd w:id="1187"/>
    <w:bookmarkStart w:name="z1206" w:id="1188"/>
    <w:p>
      <w:pPr>
        <w:spacing w:after="0"/>
        <w:ind w:left="0"/>
        <w:jc w:val="both"/>
      </w:pPr>
      <w:r>
        <w:rPr>
          <w:rFonts w:ascii="Times New Roman"/>
          <w:b w:val="false"/>
          <w:i w:val="false"/>
          <w:color w:val="000000"/>
          <w:sz w:val="28"/>
        </w:rPr>
        <w:t>
      12) в графе L указывается сумма взносов на обязательное социальное медицинское страхование, исчисленных с начисленных доходов;</w:t>
      </w:r>
    </w:p>
    <w:bookmarkEnd w:id="1188"/>
    <w:bookmarkStart w:name="z1207" w:id="1189"/>
    <w:p>
      <w:pPr>
        <w:spacing w:after="0"/>
        <w:ind w:left="0"/>
        <w:jc w:val="both"/>
      </w:pPr>
      <w:r>
        <w:rPr>
          <w:rFonts w:ascii="Times New Roman"/>
          <w:b w:val="false"/>
          <w:i w:val="false"/>
          <w:color w:val="000000"/>
          <w:sz w:val="28"/>
        </w:rPr>
        <w:t>
      13) в графе М указываются стандартные налоговые вычеты:</w:t>
      </w:r>
    </w:p>
    <w:bookmarkEnd w:id="1189"/>
    <w:bookmarkStart w:name="z1208" w:id="1190"/>
    <w:p>
      <w:pPr>
        <w:spacing w:after="0"/>
        <w:ind w:left="0"/>
        <w:jc w:val="both"/>
      </w:pPr>
      <w:r>
        <w:rPr>
          <w:rFonts w:ascii="Times New Roman"/>
          <w:b w:val="false"/>
          <w:i w:val="false"/>
          <w:color w:val="000000"/>
          <w:sz w:val="28"/>
        </w:rPr>
        <w:t xml:space="preserve">
      1 – 14-кратный размер месячного расчетного показателя, установленного законом о республиканском бюджете и действующего на 1 января соответствующего финансового года. Стандартный вычет применяется за каждый календарный месяц. Общая сумма стандартного вычета за календарный год не должна превышать 168-кратный размер месячного расчетного показателя, установленного законом о республиканском бюджете и действующего на 1 января соответствующего финансового года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346 Налогового кодекса;</w:t>
      </w:r>
    </w:p>
    <w:bookmarkEnd w:id="1190"/>
    <w:bookmarkStart w:name="z1209" w:id="1191"/>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346 Налогового кодекса;</w:t>
      </w:r>
    </w:p>
    <w:bookmarkEnd w:id="1191"/>
    <w:bookmarkStart w:name="z1210" w:id="1192"/>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346 Налогового кодекса.</w:t>
      </w:r>
    </w:p>
    <w:bookmarkEnd w:id="1192"/>
    <w:bookmarkStart w:name="z1211" w:id="1193"/>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каждый вид налогового вычета подлежит заполнению отдельной строкой;</w:t>
      </w:r>
    </w:p>
    <w:bookmarkEnd w:id="1193"/>
    <w:bookmarkStart w:name="z1212" w:id="1194"/>
    <w:p>
      <w:pPr>
        <w:spacing w:after="0"/>
        <w:ind w:left="0"/>
        <w:jc w:val="both"/>
      </w:pPr>
      <w:r>
        <w:rPr>
          <w:rFonts w:ascii="Times New Roman"/>
          <w:b w:val="false"/>
          <w:i w:val="false"/>
          <w:color w:val="000000"/>
          <w:sz w:val="28"/>
        </w:rPr>
        <w:t>
      14) в графе N указывается сумма стандартных налоговых вычетов.</w:t>
      </w:r>
    </w:p>
    <w:bookmarkEnd w:id="1194"/>
    <w:bookmarkStart w:name="z1213" w:id="1195"/>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стандартных налоговых вычетов;</w:t>
      </w:r>
    </w:p>
    <w:bookmarkEnd w:id="1195"/>
    <w:bookmarkStart w:name="z1214" w:id="1196"/>
    <w:p>
      <w:pPr>
        <w:spacing w:after="0"/>
        <w:ind w:left="0"/>
        <w:jc w:val="both"/>
      </w:pPr>
      <w:r>
        <w:rPr>
          <w:rFonts w:ascii="Times New Roman"/>
          <w:b w:val="false"/>
          <w:i w:val="false"/>
          <w:color w:val="000000"/>
          <w:sz w:val="28"/>
        </w:rPr>
        <w:t>
      15) в графе О указываются прочие налоговые вычеты:</w:t>
      </w:r>
    </w:p>
    <w:bookmarkEnd w:id="1196"/>
    <w:bookmarkStart w:name="z1215" w:id="1197"/>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1197"/>
    <w:bookmarkStart w:name="z1216" w:id="1198"/>
    <w:p>
      <w:pPr>
        <w:spacing w:after="0"/>
        <w:ind w:left="0"/>
        <w:jc w:val="both"/>
      </w:pPr>
      <w:r>
        <w:rPr>
          <w:rFonts w:ascii="Times New Roman"/>
          <w:b w:val="false"/>
          <w:i w:val="false"/>
          <w:color w:val="000000"/>
          <w:sz w:val="28"/>
        </w:rPr>
        <w:t>
      2 – налоговый вычет на медицину;</w:t>
      </w:r>
    </w:p>
    <w:bookmarkEnd w:id="1198"/>
    <w:bookmarkStart w:name="z1217" w:id="1199"/>
    <w:p>
      <w:pPr>
        <w:spacing w:after="0"/>
        <w:ind w:left="0"/>
        <w:jc w:val="both"/>
      </w:pPr>
      <w:r>
        <w:rPr>
          <w:rFonts w:ascii="Times New Roman"/>
          <w:b w:val="false"/>
          <w:i w:val="false"/>
          <w:color w:val="000000"/>
          <w:sz w:val="28"/>
        </w:rPr>
        <w:t>
      3 – налоговый вычет по вознаграждениям.</w:t>
      </w:r>
    </w:p>
    <w:bookmarkEnd w:id="1199"/>
    <w:bookmarkStart w:name="z1218" w:id="1200"/>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прочих налоговых вычетов, каждый вид налогового вычета подлежит заполнению отдельной строкой;</w:t>
      </w:r>
    </w:p>
    <w:bookmarkEnd w:id="1200"/>
    <w:bookmarkStart w:name="z1219" w:id="1201"/>
    <w:p>
      <w:pPr>
        <w:spacing w:after="0"/>
        <w:ind w:left="0"/>
        <w:jc w:val="both"/>
      </w:pPr>
      <w:r>
        <w:rPr>
          <w:rFonts w:ascii="Times New Roman"/>
          <w:b w:val="false"/>
          <w:i w:val="false"/>
          <w:color w:val="000000"/>
          <w:sz w:val="28"/>
        </w:rPr>
        <w:t>
      16) в графе Р указывается сумма прочих налоговых вычетов.</w:t>
      </w:r>
    </w:p>
    <w:bookmarkEnd w:id="1201"/>
    <w:bookmarkStart w:name="z1220" w:id="1202"/>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прочих налоговых вычетов;</w:t>
      </w:r>
    </w:p>
    <w:bookmarkEnd w:id="1202"/>
    <w:bookmarkStart w:name="z1221" w:id="1203"/>
    <w:p>
      <w:pPr>
        <w:spacing w:after="0"/>
        <w:ind w:left="0"/>
        <w:jc w:val="both"/>
      </w:pPr>
      <w:r>
        <w:rPr>
          <w:rFonts w:ascii="Times New Roman"/>
          <w:b w:val="false"/>
          <w:i w:val="false"/>
          <w:color w:val="000000"/>
          <w:sz w:val="28"/>
        </w:rPr>
        <w:t>
      17) в графе Q указывается сумма индивидуального подоходного налога, исчисленного с начисленных доходов;</w:t>
      </w:r>
    </w:p>
    <w:bookmarkEnd w:id="1203"/>
    <w:bookmarkStart w:name="z1222" w:id="1204"/>
    <w:p>
      <w:pPr>
        <w:spacing w:after="0"/>
        <w:ind w:left="0"/>
        <w:jc w:val="both"/>
      </w:pPr>
      <w:r>
        <w:rPr>
          <w:rFonts w:ascii="Times New Roman"/>
          <w:b w:val="false"/>
          <w:i w:val="false"/>
          <w:color w:val="000000"/>
          <w:sz w:val="28"/>
        </w:rPr>
        <w:t>
      18) в графе R указывается сумма задолженности по начисленным, но невыплаченным доходам физических лиц за отчетный квартал;</w:t>
      </w:r>
    </w:p>
    <w:bookmarkEnd w:id="1204"/>
    <w:bookmarkStart w:name="z1223" w:id="1205"/>
    <w:p>
      <w:pPr>
        <w:spacing w:after="0"/>
        <w:ind w:left="0"/>
        <w:jc w:val="both"/>
      </w:pPr>
      <w:r>
        <w:rPr>
          <w:rFonts w:ascii="Times New Roman"/>
          <w:b w:val="false"/>
          <w:i w:val="false"/>
          <w:color w:val="000000"/>
          <w:sz w:val="28"/>
        </w:rPr>
        <w:t>
      19) в графе S указывается сумма выплаченных физическим лицам доходов;</w:t>
      </w:r>
    </w:p>
    <w:bookmarkEnd w:id="1205"/>
    <w:bookmarkStart w:name="z1224" w:id="1206"/>
    <w:p>
      <w:pPr>
        <w:spacing w:after="0"/>
        <w:ind w:left="0"/>
        <w:jc w:val="both"/>
      </w:pPr>
      <w:r>
        <w:rPr>
          <w:rFonts w:ascii="Times New Roman"/>
          <w:b w:val="false"/>
          <w:i w:val="false"/>
          <w:color w:val="000000"/>
          <w:sz w:val="28"/>
        </w:rPr>
        <w:t>
      20) в графе Т указывается сумма индивидуального подоходного налога, подлежащего уплате в бюджет;</w:t>
      </w:r>
    </w:p>
    <w:bookmarkEnd w:id="1206"/>
    <w:bookmarkStart w:name="z1225" w:id="1207"/>
    <w:p>
      <w:pPr>
        <w:spacing w:after="0"/>
        <w:ind w:left="0"/>
        <w:jc w:val="both"/>
      </w:pPr>
      <w:r>
        <w:rPr>
          <w:rFonts w:ascii="Times New Roman"/>
          <w:b w:val="false"/>
          <w:i w:val="false"/>
          <w:color w:val="000000"/>
          <w:sz w:val="28"/>
        </w:rPr>
        <w:t>
      21) в графе U указывается сумма обязательных пенсионных взносов, подлежащих перечислению;</w:t>
      </w:r>
    </w:p>
    <w:bookmarkEnd w:id="1207"/>
    <w:bookmarkStart w:name="z1226" w:id="1208"/>
    <w:p>
      <w:pPr>
        <w:spacing w:after="0"/>
        <w:ind w:left="0"/>
        <w:jc w:val="both"/>
      </w:pPr>
      <w:r>
        <w:rPr>
          <w:rFonts w:ascii="Times New Roman"/>
          <w:b w:val="false"/>
          <w:i w:val="false"/>
          <w:color w:val="000000"/>
          <w:sz w:val="28"/>
        </w:rPr>
        <w:t>
      22) в графе V указывается сумма взносов на ОСМС, подлежащих перечислению;</w:t>
      </w:r>
    </w:p>
    <w:bookmarkEnd w:id="1208"/>
    <w:bookmarkStart w:name="z1227" w:id="1209"/>
    <w:p>
      <w:pPr>
        <w:spacing w:after="0"/>
        <w:ind w:left="0"/>
        <w:jc w:val="both"/>
      </w:pPr>
      <w:r>
        <w:rPr>
          <w:rFonts w:ascii="Times New Roman"/>
          <w:b w:val="false"/>
          <w:i w:val="false"/>
          <w:color w:val="000000"/>
          <w:sz w:val="28"/>
        </w:rPr>
        <w:t>
      23) в графе W указываются суммы доходов, не облагаемые социальным налогом, в виде выплат на оплату труда работникам за счет средств грантов;</w:t>
      </w:r>
    </w:p>
    <w:bookmarkEnd w:id="1209"/>
    <w:bookmarkStart w:name="z1228" w:id="1210"/>
    <w:p>
      <w:pPr>
        <w:spacing w:after="0"/>
        <w:ind w:left="0"/>
        <w:jc w:val="both"/>
      </w:pPr>
      <w:r>
        <w:rPr>
          <w:rFonts w:ascii="Times New Roman"/>
          <w:b w:val="false"/>
          <w:i w:val="false"/>
          <w:color w:val="000000"/>
          <w:sz w:val="28"/>
        </w:rPr>
        <w:t>
      24) в графе Х указываются доходы, облагаемые социальным налогом;</w:t>
      </w:r>
    </w:p>
    <w:bookmarkEnd w:id="1210"/>
    <w:bookmarkStart w:name="z1229" w:id="1211"/>
    <w:p>
      <w:pPr>
        <w:spacing w:after="0"/>
        <w:ind w:left="0"/>
        <w:jc w:val="both"/>
      </w:pPr>
      <w:r>
        <w:rPr>
          <w:rFonts w:ascii="Times New Roman"/>
          <w:b w:val="false"/>
          <w:i w:val="false"/>
          <w:color w:val="000000"/>
          <w:sz w:val="28"/>
        </w:rPr>
        <w:t>
      25) в графе Y указывается сумма исчисленного с начисленных доходов социального налога;</w:t>
      </w:r>
    </w:p>
    <w:bookmarkEnd w:id="1211"/>
    <w:bookmarkStart w:name="z1230" w:id="1212"/>
    <w:p>
      <w:pPr>
        <w:spacing w:after="0"/>
        <w:ind w:left="0"/>
        <w:jc w:val="both"/>
      </w:pPr>
      <w:r>
        <w:rPr>
          <w:rFonts w:ascii="Times New Roman"/>
          <w:b w:val="false"/>
          <w:i w:val="false"/>
          <w:color w:val="000000"/>
          <w:sz w:val="28"/>
        </w:rPr>
        <w:t>
      26) в графе Z указывается сумма социальных отчислений, начисленных в соответствии с законодательством Республики Казахстан;</w:t>
      </w:r>
    </w:p>
    <w:bookmarkEnd w:id="1212"/>
    <w:bookmarkStart w:name="z1231" w:id="1213"/>
    <w:p>
      <w:pPr>
        <w:spacing w:after="0"/>
        <w:ind w:left="0"/>
        <w:jc w:val="both"/>
      </w:pPr>
      <w:r>
        <w:rPr>
          <w:rFonts w:ascii="Times New Roman"/>
          <w:b w:val="false"/>
          <w:i w:val="false"/>
          <w:color w:val="000000"/>
          <w:sz w:val="28"/>
        </w:rPr>
        <w:t>
      27) в графе AA указывается сумма социального налога, подлежащего уплате в бюджет;</w:t>
      </w:r>
    </w:p>
    <w:bookmarkEnd w:id="1213"/>
    <w:bookmarkStart w:name="z1232" w:id="1214"/>
    <w:p>
      <w:pPr>
        <w:spacing w:after="0"/>
        <w:ind w:left="0"/>
        <w:jc w:val="both"/>
      </w:pPr>
      <w:r>
        <w:rPr>
          <w:rFonts w:ascii="Times New Roman"/>
          <w:b w:val="false"/>
          <w:i w:val="false"/>
          <w:color w:val="000000"/>
          <w:sz w:val="28"/>
        </w:rPr>
        <w:t>
      28) в графе АВ указывается сумма обязательных профессиональных пенсионных взносов, подлежащих уплате;</w:t>
      </w:r>
    </w:p>
    <w:bookmarkEnd w:id="1214"/>
    <w:bookmarkStart w:name="z1233" w:id="1215"/>
    <w:p>
      <w:pPr>
        <w:spacing w:after="0"/>
        <w:ind w:left="0"/>
        <w:jc w:val="both"/>
      </w:pPr>
      <w:r>
        <w:rPr>
          <w:rFonts w:ascii="Times New Roman"/>
          <w:b w:val="false"/>
          <w:i w:val="false"/>
          <w:color w:val="000000"/>
          <w:sz w:val="28"/>
        </w:rPr>
        <w:t xml:space="preserve">
      29) в графе АС указывается сумма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подлежащих уплате;</w:t>
      </w:r>
    </w:p>
    <w:bookmarkEnd w:id="1215"/>
    <w:bookmarkStart w:name="z1234" w:id="1216"/>
    <w:p>
      <w:pPr>
        <w:spacing w:after="0"/>
        <w:ind w:left="0"/>
        <w:jc w:val="both"/>
      </w:pPr>
      <w:r>
        <w:rPr>
          <w:rFonts w:ascii="Times New Roman"/>
          <w:b w:val="false"/>
          <w:i w:val="false"/>
          <w:color w:val="000000"/>
          <w:sz w:val="28"/>
        </w:rPr>
        <w:t>
      30) в графе АD указывается сумма обязательных пенсионных взносов работодателя, подлежащих уплате.</w:t>
      </w:r>
    </w:p>
    <w:bookmarkEnd w:id="1216"/>
    <w:bookmarkStart w:name="z1235" w:id="1217"/>
    <w:p>
      <w:pPr>
        <w:spacing w:after="0"/>
        <w:ind w:left="0"/>
        <w:jc w:val="left"/>
      </w:pPr>
      <w:r>
        <w:rPr>
          <w:rFonts w:ascii="Times New Roman"/>
          <w:b/>
          <w:i w:val="false"/>
          <w:color w:val="000000"/>
        </w:rPr>
        <w:t xml:space="preserve"> Глава 8. Пояснение по заполнению формы 200.06 – Исчисление единого платежа с доходов работников</w:t>
      </w:r>
    </w:p>
    <w:bookmarkEnd w:id="1217"/>
    <w:bookmarkStart w:name="z1236" w:id="1218"/>
    <w:p>
      <w:pPr>
        <w:spacing w:after="0"/>
        <w:ind w:left="0"/>
        <w:jc w:val="both"/>
      </w:pPr>
      <w:r>
        <w:rPr>
          <w:rFonts w:ascii="Times New Roman"/>
          <w:b w:val="false"/>
          <w:i w:val="false"/>
          <w:color w:val="000000"/>
          <w:sz w:val="28"/>
        </w:rPr>
        <w:t xml:space="preserve">
      34. Данная форма предназначена для исчисления единого платежа с доходов работников. </w:t>
      </w:r>
    </w:p>
    <w:bookmarkEnd w:id="1218"/>
    <w:bookmarkStart w:name="z1237" w:id="1219"/>
    <w:p>
      <w:pPr>
        <w:spacing w:after="0"/>
        <w:ind w:left="0"/>
        <w:jc w:val="both"/>
      </w:pPr>
      <w:r>
        <w:rPr>
          <w:rFonts w:ascii="Times New Roman"/>
          <w:b w:val="false"/>
          <w:i w:val="false"/>
          <w:color w:val="000000"/>
          <w:sz w:val="28"/>
        </w:rPr>
        <w:t>
      35. В разделе "Общая информация о налогоплательщике (налоговом агенте, плательщике единого платежа, агенте или плательщике социальных платежей)":</w:t>
      </w:r>
    </w:p>
    <w:bookmarkEnd w:id="1219"/>
    <w:bookmarkStart w:name="z1238" w:id="1220"/>
    <w:p>
      <w:pPr>
        <w:spacing w:after="0"/>
        <w:ind w:left="0"/>
        <w:jc w:val="both"/>
      </w:pPr>
      <w:r>
        <w:rPr>
          <w:rFonts w:ascii="Times New Roman"/>
          <w:b w:val="false"/>
          <w:i w:val="false"/>
          <w:color w:val="000000"/>
          <w:sz w:val="28"/>
        </w:rPr>
        <w:t>
      1) ИИН (БИН) налогоплательщика.</w:t>
      </w:r>
    </w:p>
    <w:bookmarkEnd w:id="1220"/>
    <w:bookmarkStart w:name="z1239" w:id="1221"/>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ИИН (БИН) доверительного управляющего;</w:t>
      </w:r>
    </w:p>
    <w:bookmarkEnd w:id="1221"/>
    <w:bookmarkStart w:name="z1240" w:id="1222"/>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квартал, в который входят отчетные налоговые периоды (указываются арабские цифры);</w:t>
      </w:r>
    </w:p>
    <w:bookmarkEnd w:id="1222"/>
    <w:bookmarkStart w:name="z1241" w:id="1223"/>
    <w:p>
      <w:pPr>
        <w:spacing w:after="0"/>
        <w:ind w:left="0"/>
        <w:jc w:val="both"/>
      </w:pPr>
      <w:r>
        <w:rPr>
          <w:rFonts w:ascii="Times New Roman"/>
          <w:b w:val="false"/>
          <w:i w:val="false"/>
          <w:color w:val="000000"/>
          <w:sz w:val="28"/>
        </w:rPr>
        <w:t>
      36. В разделе "Исчисление единого платежа с доходов работников":</w:t>
      </w:r>
    </w:p>
    <w:bookmarkEnd w:id="1223"/>
    <w:bookmarkStart w:name="z1242" w:id="1224"/>
    <w:p>
      <w:pPr>
        <w:spacing w:after="0"/>
        <w:ind w:left="0"/>
        <w:jc w:val="both"/>
      </w:pPr>
      <w:r>
        <w:rPr>
          <w:rFonts w:ascii="Times New Roman"/>
          <w:b w:val="false"/>
          <w:i w:val="false"/>
          <w:color w:val="000000"/>
          <w:sz w:val="28"/>
        </w:rPr>
        <w:t>
      1) в графе А проставляется очередной порядковый номер;</w:t>
      </w:r>
    </w:p>
    <w:bookmarkEnd w:id="1224"/>
    <w:bookmarkStart w:name="z1243" w:id="1225"/>
    <w:p>
      <w:pPr>
        <w:spacing w:after="0"/>
        <w:ind w:left="0"/>
        <w:jc w:val="both"/>
      </w:pPr>
      <w:r>
        <w:rPr>
          <w:rFonts w:ascii="Times New Roman"/>
          <w:b w:val="false"/>
          <w:i w:val="false"/>
          <w:color w:val="000000"/>
          <w:sz w:val="28"/>
        </w:rPr>
        <w:t>
      2) в графе В указываются фамилия, имя, отчество (при его наличии) физических лиц, которым начислены доходы в отчетном периоде;</w:t>
      </w:r>
    </w:p>
    <w:bookmarkEnd w:id="1225"/>
    <w:bookmarkStart w:name="z1244" w:id="1226"/>
    <w:p>
      <w:pPr>
        <w:spacing w:after="0"/>
        <w:ind w:left="0"/>
        <w:jc w:val="both"/>
      </w:pPr>
      <w:r>
        <w:rPr>
          <w:rFonts w:ascii="Times New Roman"/>
          <w:b w:val="false"/>
          <w:i w:val="false"/>
          <w:color w:val="000000"/>
          <w:sz w:val="28"/>
        </w:rPr>
        <w:t>
      3) в графе C указываются ИИН физических лиц;</w:t>
      </w:r>
    </w:p>
    <w:bookmarkEnd w:id="1226"/>
    <w:bookmarkStart w:name="z1245" w:id="1227"/>
    <w:p>
      <w:pPr>
        <w:spacing w:after="0"/>
        <w:ind w:left="0"/>
        <w:jc w:val="both"/>
      </w:pPr>
      <w:r>
        <w:rPr>
          <w:rFonts w:ascii="Times New Roman"/>
          <w:b w:val="false"/>
          <w:i w:val="false"/>
          <w:color w:val="000000"/>
          <w:sz w:val="28"/>
        </w:rPr>
        <w:t>
      4) в графе D указывается категория физического лица:</w:t>
      </w:r>
    </w:p>
    <w:bookmarkEnd w:id="1227"/>
    <w:bookmarkStart w:name="z1246" w:id="1228"/>
    <w:p>
      <w:pPr>
        <w:spacing w:after="0"/>
        <w:ind w:left="0"/>
        <w:jc w:val="both"/>
      </w:pPr>
      <w:r>
        <w:rPr>
          <w:rFonts w:ascii="Times New Roman"/>
          <w:b w:val="false"/>
          <w:i w:val="false"/>
          <w:color w:val="000000"/>
          <w:sz w:val="28"/>
        </w:rPr>
        <w:t>
      1 – пенсионер;</w:t>
      </w:r>
    </w:p>
    <w:bookmarkEnd w:id="1228"/>
    <w:bookmarkStart w:name="z1247" w:id="1229"/>
    <w:p>
      <w:pPr>
        <w:spacing w:after="0"/>
        <w:ind w:left="0"/>
        <w:jc w:val="both"/>
      </w:pPr>
      <w:r>
        <w:rPr>
          <w:rFonts w:ascii="Times New Roman"/>
          <w:b w:val="false"/>
          <w:i w:val="false"/>
          <w:color w:val="000000"/>
          <w:sz w:val="28"/>
        </w:rPr>
        <w:t>
      2 – лицо с инвалидностью;</w:t>
      </w:r>
    </w:p>
    <w:bookmarkEnd w:id="1229"/>
    <w:bookmarkStart w:name="z1248" w:id="1230"/>
    <w:p>
      <w:pPr>
        <w:spacing w:after="0"/>
        <w:ind w:left="0"/>
        <w:jc w:val="both"/>
      </w:pPr>
      <w:r>
        <w:rPr>
          <w:rFonts w:ascii="Times New Roman"/>
          <w:b w:val="false"/>
          <w:i w:val="false"/>
          <w:color w:val="000000"/>
          <w:sz w:val="28"/>
        </w:rPr>
        <w:t>
      3 – лицо, приравненное к участникам Великой Отечественной войны и/или являющееся ветераном боевых действий на территории других государств;</w:t>
      </w:r>
    </w:p>
    <w:bookmarkEnd w:id="1230"/>
    <w:bookmarkStart w:name="z1249" w:id="1231"/>
    <w:p>
      <w:pPr>
        <w:spacing w:after="0"/>
        <w:ind w:left="0"/>
        <w:jc w:val="both"/>
      </w:pPr>
      <w:r>
        <w:rPr>
          <w:rFonts w:ascii="Times New Roman"/>
          <w:b w:val="false"/>
          <w:i w:val="false"/>
          <w:color w:val="000000"/>
          <w:sz w:val="28"/>
        </w:rPr>
        <w:t xml:space="preserve">
      4 – родитель, опекун, попечитель ребенка с инвалидностью, не достигшего восемнадцатилетнего возраста, или лица, признанного лицом с инвалидностью по причине "лицо с инвалидностью с детства"; </w:t>
      </w:r>
    </w:p>
    <w:bookmarkEnd w:id="1231"/>
    <w:bookmarkStart w:name="z1250" w:id="1232"/>
    <w:p>
      <w:pPr>
        <w:spacing w:after="0"/>
        <w:ind w:left="0"/>
        <w:jc w:val="both"/>
      </w:pPr>
      <w:r>
        <w:rPr>
          <w:rFonts w:ascii="Times New Roman"/>
          <w:b w:val="false"/>
          <w:i w:val="false"/>
          <w:color w:val="000000"/>
          <w:sz w:val="28"/>
        </w:rPr>
        <w:t>
      5 – усыновитель (удочеритель) ребенка, не достигшего восемнадцатилетнего возраста;</w:t>
      </w:r>
    </w:p>
    <w:bookmarkEnd w:id="1232"/>
    <w:bookmarkStart w:name="z1251" w:id="1233"/>
    <w:p>
      <w:pPr>
        <w:spacing w:after="0"/>
        <w:ind w:left="0"/>
        <w:jc w:val="both"/>
      </w:pPr>
      <w:r>
        <w:rPr>
          <w:rFonts w:ascii="Times New Roman"/>
          <w:b w:val="false"/>
          <w:i w:val="false"/>
          <w:color w:val="000000"/>
          <w:sz w:val="28"/>
        </w:rPr>
        <w:t>
      6 – приемный родитель, принявший детей-сирот и детей, оставшихся без попечения родителей, в приемную семью;</w:t>
      </w:r>
    </w:p>
    <w:bookmarkEnd w:id="1233"/>
    <w:bookmarkStart w:name="z1252" w:id="1234"/>
    <w:p>
      <w:pPr>
        <w:spacing w:after="0"/>
        <w:ind w:left="0"/>
        <w:jc w:val="both"/>
      </w:pPr>
      <w:r>
        <w:rPr>
          <w:rFonts w:ascii="Times New Roman"/>
          <w:b w:val="false"/>
          <w:i w:val="false"/>
          <w:color w:val="000000"/>
          <w:sz w:val="28"/>
        </w:rPr>
        <w:t>
      7 – дети;</w:t>
      </w:r>
    </w:p>
    <w:bookmarkEnd w:id="1234"/>
    <w:bookmarkStart w:name="z1253" w:id="1235"/>
    <w:p>
      <w:pPr>
        <w:spacing w:after="0"/>
        <w:ind w:left="0"/>
        <w:jc w:val="both"/>
      </w:pPr>
      <w:r>
        <w:rPr>
          <w:rFonts w:ascii="Times New Roman"/>
          <w:b w:val="false"/>
          <w:i w:val="false"/>
          <w:color w:val="000000"/>
          <w:sz w:val="28"/>
        </w:rPr>
        <w:t>
      8 – лица, находящиеся в отпусках в связи с беременностью и родами, усыновлением (удочерением) новорожденного ребенка (детей), по уходу за ребенком (детьми) до достижения им (ими) возраста трех лет;</w:t>
      </w:r>
    </w:p>
    <w:bookmarkEnd w:id="1235"/>
    <w:bookmarkStart w:name="z1254" w:id="1236"/>
    <w:p>
      <w:pPr>
        <w:spacing w:after="0"/>
        <w:ind w:left="0"/>
        <w:jc w:val="both"/>
      </w:pPr>
      <w:r>
        <w:rPr>
          <w:rFonts w:ascii="Times New Roman"/>
          <w:b w:val="false"/>
          <w:i w:val="false"/>
          <w:color w:val="000000"/>
          <w:sz w:val="28"/>
        </w:rPr>
        <w:t xml:space="preserve">
      9 – лица, отбывающие наказание по приговору суда в учреждениях уголовно-исполнительной (пенитенциарной) системы (за исключением учреждений минимальной безопасности); </w:t>
      </w:r>
    </w:p>
    <w:bookmarkEnd w:id="1236"/>
    <w:bookmarkStart w:name="z1255" w:id="1237"/>
    <w:p>
      <w:pPr>
        <w:spacing w:after="0"/>
        <w:ind w:left="0"/>
        <w:jc w:val="both"/>
      </w:pPr>
      <w:r>
        <w:rPr>
          <w:rFonts w:ascii="Times New Roman"/>
          <w:b w:val="false"/>
          <w:i w:val="false"/>
          <w:color w:val="000000"/>
          <w:sz w:val="28"/>
        </w:rPr>
        <w:t>
      10 – многодетные матери, награжденные подвесками "Алтын алқа", "Күміс алқа" или получившие ранее звание "Мать-героиня", а также награжденные орденами "Материнская слава" I и II степени;</w:t>
      </w:r>
    </w:p>
    <w:bookmarkEnd w:id="1237"/>
    <w:bookmarkStart w:name="z1256" w:id="1238"/>
    <w:p>
      <w:pPr>
        <w:spacing w:after="0"/>
        <w:ind w:left="0"/>
        <w:jc w:val="both"/>
      </w:pPr>
      <w:r>
        <w:rPr>
          <w:rFonts w:ascii="Times New Roman"/>
          <w:b w:val="false"/>
          <w:i w:val="false"/>
          <w:color w:val="000000"/>
          <w:sz w:val="28"/>
        </w:rPr>
        <w:t>
      11 – лица, обучающиеся по очной форме обучения в организациях среднего, технического и профессионального, послесреднего, высшего образования, а также послевузовского образования;</w:t>
      </w:r>
    </w:p>
    <w:bookmarkEnd w:id="1238"/>
    <w:bookmarkStart w:name="z1257" w:id="1239"/>
    <w:p>
      <w:pPr>
        <w:spacing w:after="0"/>
        <w:ind w:left="0"/>
        <w:jc w:val="both"/>
      </w:pPr>
      <w:r>
        <w:rPr>
          <w:rFonts w:ascii="Times New Roman"/>
          <w:b w:val="false"/>
          <w:i w:val="false"/>
          <w:color w:val="000000"/>
          <w:sz w:val="28"/>
        </w:rPr>
        <w:t>
      Если физическое лицо имеет несколько категорий, категории указываются через запятую.</w:t>
      </w:r>
    </w:p>
    <w:bookmarkEnd w:id="1239"/>
    <w:bookmarkStart w:name="z1258" w:id="1240"/>
    <w:p>
      <w:pPr>
        <w:spacing w:after="0"/>
        <w:ind w:left="0"/>
        <w:jc w:val="both"/>
      </w:pPr>
      <w:r>
        <w:rPr>
          <w:rFonts w:ascii="Times New Roman"/>
          <w:b w:val="false"/>
          <w:i w:val="false"/>
          <w:color w:val="000000"/>
          <w:sz w:val="28"/>
        </w:rPr>
        <w:t>
      5) в графе E указывается начисленные работникам доходы;</w:t>
      </w:r>
    </w:p>
    <w:bookmarkEnd w:id="1240"/>
    <w:bookmarkStart w:name="z1259" w:id="1241"/>
    <w:p>
      <w:pPr>
        <w:spacing w:after="0"/>
        <w:ind w:left="0"/>
        <w:jc w:val="both"/>
      </w:pPr>
      <w:r>
        <w:rPr>
          <w:rFonts w:ascii="Times New Roman"/>
          <w:b w:val="false"/>
          <w:i w:val="false"/>
          <w:color w:val="000000"/>
          <w:sz w:val="28"/>
        </w:rPr>
        <w:t>
      6) в графе F указывается сумма единого платежа, исчисленного с начисленных доходов;</w:t>
      </w:r>
    </w:p>
    <w:bookmarkEnd w:id="1241"/>
    <w:bookmarkStart w:name="z1260" w:id="1242"/>
    <w:p>
      <w:pPr>
        <w:spacing w:after="0"/>
        <w:ind w:left="0"/>
        <w:jc w:val="both"/>
      </w:pPr>
      <w:r>
        <w:rPr>
          <w:rFonts w:ascii="Times New Roman"/>
          <w:b w:val="false"/>
          <w:i w:val="false"/>
          <w:color w:val="000000"/>
          <w:sz w:val="28"/>
        </w:rPr>
        <w:t>
      7) в графе G указывается сумма индивидуального подоходного налога, подлежащего уплате в бюджет;</w:t>
      </w:r>
    </w:p>
    <w:bookmarkEnd w:id="1242"/>
    <w:bookmarkStart w:name="z1261" w:id="1243"/>
    <w:p>
      <w:pPr>
        <w:spacing w:after="0"/>
        <w:ind w:left="0"/>
        <w:jc w:val="both"/>
      </w:pPr>
      <w:r>
        <w:rPr>
          <w:rFonts w:ascii="Times New Roman"/>
          <w:b w:val="false"/>
          <w:i w:val="false"/>
          <w:color w:val="000000"/>
          <w:sz w:val="28"/>
        </w:rPr>
        <w:t>
      8) в графе H указывается сумма обязательных пенсионных взносов, подлежащих перечислению;</w:t>
      </w:r>
    </w:p>
    <w:bookmarkEnd w:id="1243"/>
    <w:bookmarkStart w:name="z1262" w:id="1244"/>
    <w:p>
      <w:pPr>
        <w:spacing w:after="0"/>
        <w:ind w:left="0"/>
        <w:jc w:val="both"/>
      </w:pPr>
      <w:r>
        <w:rPr>
          <w:rFonts w:ascii="Times New Roman"/>
          <w:b w:val="false"/>
          <w:i w:val="false"/>
          <w:color w:val="000000"/>
          <w:sz w:val="28"/>
        </w:rPr>
        <w:t xml:space="preserve">
      9) в графе I указывается сумма взносов на ОСМС, подлежащих перечислению; </w:t>
      </w:r>
    </w:p>
    <w:bookmarkEnd w:id="1244"/>
    <w:bookmarkStart w:name="z1263" w:id="1245"/>
    <w:p>
      <w:pPr>
        <w:spacing w:after="0"/>
        <w:ind w:left="0"/>
        <w:jc w:val="both"/>
      </w:pPr>
      <w:r>
        <w:rPr>
          <w:rFonts w:ascii="Times New Roman"/>
          <w:b w:val="false"/>
          <w:i w:val="false"/>
          <w:color w:val="000000"/>
          <w:sz w:val="28"/>
        </w:rPr>
        <w:t xml:space="preserve">
      10) в графе J указывается сумма социальных отчислений, начисленных в соответствии с </w:t>
      </w:r>
      <w:r>
        <w:rPr>
          <w:rFonts w:ascii="Times New Roman"/>
          <w:b w:val="false"/>
          <w:i w:val="false"/>
          <w:color w:val="000000"/>
          <w:sz w:val="28"/>
        </w:rPr>
        <w:t>Закон</w:t>
      </w:r>
      <w:r>
        <w:rPr>
          <w:rFonts w:ascii="Times New Roman"/>
          <w:b w:val="false"/>
          <w:i w:val="false"/>
          <w:color w:val="000000"/>
          <w:sz w:val="28"/>
        </w:rPr>
        <w:t xml:space="preserve"> об обязательном социальном страховании;</w:t>
      </w:r>
    </w:p>
    <w:bookmarkEnd w:id="1245"/>
    <w:bookmarkStart w:name="z1264" w:id="1246"/>
    <w:p>
      <w:pPr>
        <w:spacing w:after="0"/>
        <w:ind w:left="0"/>
        <w:jc w:val="both"/>
      </w:pPr>
      <w:r>
        <w:rPr>
          <w:rFonts w:ascii="Times New Roman"/>
          <w:b w:val="false"/>
          <w:i w:val="false"/>
          <w:color w:val="000000"/>
          <w:sz w:val="28"/>
        </w:rPr>
        <w:t xml:space="preserve">
      11) в графе К указывается сумма отчислений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подлежащих уплате;</w:t>
      </w:r>
    </w:p>
    <w:bookmarkEnd w:id="1246"/>
    <w:bookmarkStart w:name="z1265" w:id="1247"/>
    <w:p>
      <w:pPr>
        <w:spacing w:after="0"/>
        <w:ind w:left="0"/>
        <w:jc w:val="both"/>
      </w:pPr>
      <w:r>
        <w:rPr>
          <w:rFonts w:ascii="Times New Roman"/>
          <w:b w:val="false"/>
          <w:i w:val="false"/>
          <w:color w:val="000000"/>
          <w:sz w:val="28"/>
        </w:rPr>
        <w:t>
      12) в графе L указывается сумма обязательных пенсионных взносов работодателя, подлежащих перечислению;</w:t>
      </w:r>
    </w:p>
    <w:bookmarkEnd w:id="1247"/>
    <w:bookmarkStart w:name="z1266" w:id="1248"/>
    <w:p>
      <w:pPr>
        <w:spacing w:after="0"/>
        <w:ind w:left="0"/>
        <w:jc w:val="both"/>
      </w:pPr>
      <w:r>
        <w:rPr>
          <w:rFonts w:ascii="Times New Roman"/>
          <w:b w:val="false"/>
          <w:i w:val="false"/>
          <w:color w:val="000000"/>
          <w:sz w:val="28"/>
        </w:rPr>
        <w:t>
      13) в графе M указывается сумма единого платежа, подлежащего перечислению.</w:t>
      </w:r>
    </w:p>
    <w:bookmarkEnd w:id="1248"/>
    <w:bookmarkStart w:name="z1267" w:id="1249"/>
    <w:p>
      <w:pPr>
        <w:spacing w:after="0"/>
        <w:ind w:left="0"/>
        <w:jc w:val="left"/>
      </w:pPr>
      <w:r>
        <w:rPr>
          <w:rFonts w:ascii="Times New Roman"/>
          <w:b/>
          <w:i w:val="false"/>
          <w:color w:val="000000"/>
        </w:rPr>
        <w:t xml:space="preserve"> Глава 9. Коды видов доходов, стран и международных договоров</w:t>
      </w:r>
    </w:p>
    <w:bookmarkEnd w:id="1249"/>
    <w:bookmarkStart w:name="z1268" w:id="1250"/>
    <w:p>
      <w:pPr>
        <w:spacing w:after="0"/>
        <w:ind w:left="0"/>
        <w:jc w:val="both"/>
      </w:pPr>
      <w:r>
        <w:rPr>
          <w:rFonts w:ascii="Times New Roman"/>
          <w:b w:val="false"/>
          <w:i w:val="false"/>
          <w:color w:val="000000"/>
          <w:sz w:val="28"/>
        </w:rPr>
        <w:t>
      37. При заполнении декларации используется следующая кодировка видов доходов из источников в Республике Казахстан:</w:t>
      </w:r>
    </w:p>
    <w:bookmarkEnd w:id="1250"/>
    <w:bookmarkStart w:name="z1269" w:id="1251"/>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пределами в рамках осуществления внешнеторговой деятельности;</w:t>
      </w:r>
    </w:p>
    <w:bookmarkEnd w:id="1251"/>
    <w:bookmarkStart w:name="z1270" w:id="1252"/>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1252"/>
    <w:bookmarkStart w:name="z1271" w:id="1253"/>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1253"/>
    <w:bookmarkStart w:name="z1272" w:id="1254"/>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"Об утверждении перечня государств с льготным налогообложением" (зарегистрирован в Реестре государственной регистрации нормативных правовых актов под № 16404),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1254"/>
    <w:bookmarkStart w:name="z1273" w:id="1255"/>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1255"/>
    <w:bookmarkStart w:name="z1274" w:id="1256"/>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1256"/>
    <w:bookmarkStart w:name="z1275" w:id="1257"/>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1257"/>
    <w:bookmarkStart w:name="z1276" w:id="1258"/>
    <w:p>
      <w:pPr>
        <w:spacing w:after="0"/>
        <w:ind w:left="0"/>
        <w:jc w:val="both"/>
      </w:pPr>
      <w:r>
        <w:rPr>
          <w:rFonts w:ascii="Times New Roman"/>
          <w:b w:val="false"/>
          <w:i w:val="false"/>
          <w:color w:val="000000"/>
          <w:sz w:val="28"/>
        </w:rPr>
        <w:t>
      1060 – доход от прироста стоимости при реализации:</w:t>
      </w:r>
    </w:p>
    <w:bookmarkEnd w:id="1258"/>
    <w:bookmarkStart w:name="z1277" w:id="1259"/>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государственной регистрации прав на недвижимое имущество" (далее – Закон о государственной регистрации);</w:t>
      </w:r>
    </w:p>
    <w:bookmarkEnd w:id="1259"/>
    <w:bookmarkStart w:name="z1278" w:id="1260"/>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1260"/>
    <w:bookmarkStart w:name="z1279" w:id="1261"/>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1261"/>
    <w:bookmarkStart w:name="z1280" w:id="1262"/>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1262"/>
    <w:bookmarkStart w:name="z1281" w:id="1263"/>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1263"/>
    <w:bookmarkStart w:name="z1282" w:id="1264"/>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1264"/>
    <w:bookmarkStart w:name="z1283" w:id="1265"/>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1265"/>
    <w:bookmarkStart w:name="z1284" w:id="1266"/>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w:t>
      </w:r>
    </w:p>
    <w:bookmarkEnd w:id="1266"/>
    <w:bookmarkStart w:name="z1285" w:id="1267"/>
    <w:p>
      <w:pPr>
        <w:spacing w:after="0"/>
        <w:ind w:left="0"/>
        <w:jc w:val="both"/>
      </w:pPr>
      <w:r>
        <w:rPr>
          <w:rFonts w:ascii="Times New Roman"/>
          <w:b w:val="false"/>
          <w:i w:val="false"/>
          <w:color w:val="000000"/>
          <w:sz w:val="28"/>
        </w:rPr>
        <w:t>
      1110 – доходы в виде вознаграждений, за исключением вознаграждений по долговым ценным бумагам;</w:t>
      </w:r>
    </w:p>
    <w:bookmarkEnd w:id="1267"/>
    <w:bookmarkStart w:name="z1286" w:id="1268"/>
    <w:p>
      <w:pPr>
        <w:spacing w:after="0"/>
        <w:ind w:left="0"/>
        <w:jc w:val="both"/>
      </w:pPr>
      <w:r>
        <w:rPr>
          <w:rFonts w:ascii="Times New Roman"/>
          <w:b w:val="false"/>
          <w:i w:val="false"/>
          <w:color w:val="000000"/>
          <w:sz w:val="28"/>
        </w:rPr>
        <w:t>
      1120 – доходы в виде вознаграждений по долговым ценным бумагам, получаемые от эмитента;</w:t>
      </w:r>
    </w:p>
    <w:bookmarkEnd w:id="1268"/>
    <w:bookmarkStart w:name="z1287" w:id="1269"/>
    <w:p>
      <w:pPr>
        <w:spacing w:after="0"/>
        <w:ind w:left="0"/>
        <w:jc w:val="both"/>
      </w:pPr>
      <w:r>
        <w:rPr>
          <w:rFonts w:ascii="Times New Roman"/>
          <w:b w:val="false"/>
          <w:i w:val="false"/>
          <w:color w:val="000000"/>
          <w:sz w:val="28"/>
        </w:rPr>
        <w:t>
      1130 – доходы в форме роялти;</w:t>
      </w:r>
    </w:p>
    <w:bookmarkEnd w:id="1269"/>
    <w:bookmarkStart w:name="z1288" w:id="1270"/>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1270"/>
    <w:bookmarkStart w:name="z1289" w:id="1271"/>
    <w:p>
      <w:pPr>
        <w:spacing w:after="0"/>
        <w:ind w:left="0"/>
        <w:jc w:val="both"/>
      </w:pPr>
      <w:r>
        <w:rPr>
          <w:rFonts w:ascii="Times New Roman"/>
          <w:b w:val="false"/>
          <w:i w:val="false"/>
          <w:color w:val="000000"/>
          <w:sz w:val="28"/>
        </w:rPr>
        <w:t>
      1150 – доход, получаемые от недвижимого имущества, находящегося в Республике Казахстан;</w:t>
      </w:r>
    </w:p>
    <w:bookmarkEnd w:id="1271"/>
    <w:bookmarkStart w:name="z1290" w:id="1272"/>
    <w:p>
      <w:pPr>
        <w:spacing w:after="0"/>
        <w:ind w:left="0"/>
        <w:jc w:val="both"/>
      </w:pPr>
      <w:r>
        <w:rPr>
          <w:rFonts w:ascii="Times New Roman"/>
          <w:b w:val="false"/>
          <w:i w:val="false"/>
          <w:color w:val="000000"/>
          <w:sz w:val="28"/>
        </w:rPr>
        <w:t>
      1160 – доход в виде страховых премий, выплачиваемых по договорам страхования или перестрахования рисков, возникающих в Республике Казахстан;</w:t>
      </w:r>
    </w:p>
    <w:bookmarkEnd w:id="1272"/>
    <w:bookmarkStart w:name="z1291" w:id="1273"/>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1273"/>
    <w:bookmarkStart w:name="z1292" w:id="1274"/>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погрузочно-разгрузочных операциях сверхсталийного времени, предусмотренного в договоре (контракте) морской перевозки;</w:t>
      </w:r>
    </w:p>
    <w:bookmarkEnd w:id="1274"/>
    <w:bookmarkStart w:name="z1293" w:id="1275"/>
    <w:p>
      <w:pPr>
        <w:spacing w:after="0"/>
        <w:ind w:left="0"/>
        <w:jc w:val="both"/>
      </w:pPr>
      <w:r>
        <w:rPr>
          <w:rFonts w:ascii="Times New Roman"/>
          <w:b w:val="false"/>
          <w:i w:val="false"/>
          <w:color w:val="000000"/>
          <w:sz w:val="28"/>
        </w:rPr>
        <w:t>
      1190 – доход, получаемый от эксплуатации трубопроводов, линий электропередачи, линий волоконно-оптической связи, находящихся на территории Республики Казахстан;</w:t>
      </w:r>
    </w:p>
    <w:bookmarkEnd w:id="1275"/>
    <w:bookmarkStart w:name="z1294" w:id="1276"/>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1276"/>
    <w:bookmarkStart w:name="z1295" w:id="1277"/>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на основании разрешения трудовому иммигранту;</w:t>
      </w:r>
    </w:p>
    <w:bookmarkEnd w:id="1277"/>
    <w:bookmarkStart w:name="z1296" w:id="1278"/>
    <w:p>
      <w:pPr>
        <w:spacing w:after="0"/>
        <w:ind w:left="0"/>
        <w:jc w:val="both"/>
      </w:pPr>
      <w:r>
        <w:rPr>
          <w:rFonts w:ascii="Times New Roman"/>
          <w:b w:val="false"/>
          <w:i w:val="false"/>
          <w:color w:val="000000"/>
          <w:sz w:val="28"/>
        </w:rPr>
        <w:t>
      1220 – гонорары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1278"/>
    <w:bookmarkStart w:name="z1297" w:id="1279"/>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1279"/>
    <w:bookmarkStart w:name="z1298" w:id="1280"/>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1280"/>
    <w:bookmarkStart w:name="z1299" w:id="1281"/>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1281"/>
    <w:bookmarkStart w:name="z1300" w:id="1282"/>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1282"/>
    <w:bookmarkStart w:name="z1301" w:id="1283"/>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1283"/>
    <w:bookmarkStart w:name="z1302" w:id="1284"/>
    <w:p>
      <w:pPr>
        <w:spacing w:after="0"/>
        <w:ind w:left="0"/>
        <w:jc w:val="both"/>
      </w:pPr>
      <w:r>
        <w:rPr>
          <w:rFonts w:ascii="Times New Roman"/>
          <w:b w:val="false"/>
          <w:i w:val="false"/>
          <w:color w:val="000000"/>
          <w:sz w:val="28"/>
        </w:rPr>
        <w:t>
      1280 – доход в виде выигрыша;</w:t>
      </w:r>
    </w:p>
    <w:bookmarkEnd w:id="1284"/>
    <w:bookmarkStart w:name="z1303" w:id="1285"/>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1285"/>
    <w:bookmarkStart w:name="z1304" w:id="1286"/>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1286"/>
    <w:bookmarkStart w:name="z1305" w:id="1287"/>
    <w:p>
      <w:pPr>
        <w:spacing w:after="0"/>
        <w:ind w:left="0"/>
        <w:jc w:val="both"/>
      </w:pPr>
      <w:r>
        <w:rPr>
          <w:rFonts w:ascii="Times New Roman"/>
          <w:b w:val="false"/>
          <w:i w:val="false"/>
          <w:color w:val="000000"/>
          <w:sz w:val="28"/>
        </w:rPr>
        <w:t>
      1310 – доходы по производным финансовым инструментам;</w:t>
      </w:r>
    </w:p>
    <w:bookmarkEnd w:id="1287"/>
    <w:bookmarkStart w:name="z1306" w:id="1288"/>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1288"/>
    <w:bookmarkStart w:name="z1307" w:id="1289"/>
    <w:p>
      <w:pPr>
        <w:spacing w:after="0"/>
        <w:ind w:left="0"/>
        <w:jc w:val="both"/>
      </w:pPr>
      <w:r>
        <w:rPr>
          <w:rFonts w:ascii="Times New Roman"/>
          <w:b w:val="false"/>
          <w:i w:val="false"/>
          <w:color w:val="000000"/>
          <w:sz w:val="28"/>
        </w:rPr>
        <w:t>
      1330 – доход по инвестиционному депозиту, размещенного в исламском банке;</w:t>
      </w:r>
    </w:p>
    <w:bookmarkEnd w:id="1289"/>
    <w:bookmarkStart w:name="z1308" w:id="1290"/>
    <w:p>
      <w:pPr>
        <w:spacing w:after="0"/>
        <w:ind w:left="0"/>
        <w:jc w:val="both"/>
      </w:pPr>
      <w:r>
        <w:rPr>
          <w:rFonts w:ascii="Times New Roman"/>
          <w:b w:val="false"/>
          <w:i w:val="false"/>
          <w:color w:val="000000"/>
          <w:sz w:val="28"/>
        </w:rPr>
        <w:t>
      1340 – другие доходы, возникающие от деятельности на территории Республики Казахстан.</w:t>
      </w:r>
    </w:p>
    <w:bookmarkEnd w:id="1290"/>
    <w:bookmarkStart w:name="z1309" w:id="1291"/>
    <w:p>
      <w:pPr>
        <w:spacing w:after="0"/>
        <w:ind w:left="0"/>
        <w:jc w:val="both"/>
      </w:pPr>
      <w:r>
        <w:rPr>
          <w:rFonts w:ascii="Times New Roman"/>
          <w:b w:val="false"/>
          <w:i w:val="false"/>
          <w:color w:val="000000"/>
          <w:sz w:val="28"/>
        </w:rPr>
        <w:t>
      38. При заполнении декларации, в том числе используется кодировка оффшорных стран:</w:t>
      </w:r>
    </w:p>
    <w:bookmarkEnd w:id="1291"/>
    <w:bookmarkStart w:name="z1310" w:id="1292"/>
    <w:p>
      <w:pPr>
        <w:spacing w:after="0"/>
        <w:ind w:left="0"/>
        <w:jc w:val="both"/>
      </w:pPr>
      <w:r>
        <w:rPr>
          <w:rFonts w:ascii="Times New Roman"/>
          <w:b w:val="false"/>
          <w:i w:val="false"/>
          <w:color w:val="000000"/>
          <w:sz w:val="28"/>
        </w:rPr>
        <w:t>
      0001 – Княжество Андора;</w:t>
      </w:r>
    </w:p>
    <w:bookmarkEnd w:id="1292"/>
    <w:bookmarkStart w:name="z1311" w:id="1293"/>
    <w:p>
      <w:pPr>
        <w:spacing w:after="0"/>
        <w:ind w:left="0"/>
        <w:jc w:val="both"/>
      </w:pPr>
      <w:r>
        <w:rPr>
          <w:rFonts w:ascii="Times New Roman"/>
          <w:b w:val="false"/>
          <w:i w:val="false"/>
          <w:color w:val="000000"/>
          <w:sz w:val="28"/>
        </w:rPr>
        <w:t>
      0002 – Антигуа и Барбуда;</w:t>
      </w:r>
    </w:p>
    <w:bookmarkEnd w:id="1293"/>
    <w:bookmarkStart w:name="z1312" w:id="1294"/>
    <w:p>
      <w:pPr>
        <w:spacing w:after="0"/>
        <w:ind w:left="0"/>
        <w:jc w:val="both"/>
      </w:pPr>
      <w:r>
        <w:rPr>
          <w:rFonts w:ascii="Times New Roman"/>
          <w:b w:val="false"/>
          <w:i w:val="false"/>
          <w:color w:val="000000"/>
          <w:sz w:val="28"/>
        </w:rPr>
        <w:t>
      0003 – Содружество Багамских островов;</w:t>
      </w:r>
    </w:p>
    <w:bookmarkEnd w:id="1294"/>
    <w:bookmarkStart w:name="z1313" w:id="1295"/>
    <w:p>
      <w:pPr>
        <w:spacing w:after="0"/>
        <w:ind w:left="0"/>
        <w:jc w:val="both"/>
      </w:pPr>
      <w:r>
        <w:rPr>
          <w:rFonts w:ascii="Times New Roman"/>
          <w:b w:val="false"/>
          <w:i w:val="false"/>
          <w:color w:val="000000"/>
          <w:sz w:val="28"/>
        </w:rPr>
        <w:t>
      0004 – Барбадос;</w:t>
      </w:r>
    </w:p>
    <w:bookmarkEnd w:id="1295"/>
    <w:bookmarkStart w:name="z1314" w:id="1296"/>
    <w:p>
      <w:pPr>
        <w:spacing w:after="0"/>
        <w:ind w:left="0"/>
        <w:jc w:val="both"/>
      </w:pPr>
      <w:r>
        <w:rPr>
          <w:rFonts w:ascii="Times New Roman"/>
          <w:b w:val="false"/>
          <w:i w:val="false"/>
          <w:color w:val="000000"/>
          <w:sz w:val="28"/>
        </w:rPr>
        <w:t>
      0005 – Королевство Бахрейн;</w:t>
      </w:r>
    </w:p>
    <w:bookmarkEnd w:id="1296"/>
    <w:bookmarkStart w:name="z1315" w:id="1297"/>
    <w:p>
      <w:pPr>
        <w:spacing w:after="0"/>
        <w:ind w:left="0"/>
        <w:jc w:val="both"/>
      </w:pPr>
      <w:r>
        <w:rPr>
          <w:rFonts w:ascii="Times New Roman"/>
          <w:b w:val="false"/>
          <w:i w:val="false"/>
          <w:color w:val="000000"/>
          <w:sz w:val="28"/>
        </w:rPr>
        <w:t>
      0006 – Белиз;</w:t>
      </w:r>
    </w:p>
    <w:bookmarkEnd w:id="1297"/>
    <w:bookmarkStart w:name="z1316" w:id="1298"/>
    <w:p>
      <w:pPr>
        <w:spacing w:after="0"/>
        <w:ind w:left="0"/>
        <w:jc w:val="both"/>
      </w:pPr>
      <w:r>
        <w:rPr>
          <w:rFonts w:ascii="Times New Roman"/>
          <w:b w:val="false"/>
          <w:i w:val="false"/>
          <w:color w:val="000000"/>
          <w:sz w:val="28"/>
        </w:rPr>
        <w:t>
      0007 – Султанат Бруней Даруссалам;</w:t>
      </w:r>
    </w:p>
    <w:bookmarkEnd w:id="1298"/>
    <w:bookmarkStart w:name="z1317" w:id="1299"/>
    <w:p>
      <w:pPr>
        <w:spacing w:after="0"/>
        <w:ind w:left="0"/>
        <w:jc w:val="both"/>
      </w:pPr>
      <w:r>
        <w:rPr>
          <w:rFonts w:ascii="Times New Roman"/>
          <w:b w:val="false"/>
          <w:i w:val="false"/>
          <w:color w:val="000000"/>
          <w:sz w:val="28"/>
        </w:rPr>
        <w:t>
      0008 – Республика Вануату;</w:t>
      </w:r>
    </w:p>
    <w:bookmarkEnd w:id="1299"/>
    <w:bookmarkStart w:name="z1318" w:id="1300"/>
    <w:p>
      <w:pPr>
        <w:spacing w:after="0"/>
        <w:ind w:left="0"/>
        <w:jc w:val="both"/>
      </w:pPr>
      <w:r>
        <w:rPr>
          <w:rFonts w:ascii="Times New Roman"/>
          <w:b w:val="false"/>
          <w:i w:val="false"/>
          <w:color w:val="000000"/>
          <w:sz w:val="28"/>
        </w:rPr>
        <w:t>
      0009 – Кооперативная Республика Гайана;</w:t>
      </w:r>
    </w:p>
    <w:bookmarkEnd w:id="1300"/>
    <w:bookmarkStart w:name="z1319" w:id="1301"/>
    <w:p>
      <w:pPr>
        <w:spacing w:after="0"/>
        <w:ind w:left="0"/>
        <w:jc w:val="both"/>
      </w:pPr>
      <w:r>
        <w:rPr>
          <w:rFonts w:ascii="Times New Roman"/>
          <w:b w:val="false"/>
          <w:i w:val="false"/>
          <w:color w:val="000000"/>
          <w:sz w:val="28"/>
        </w:rPr>
        <w:t>
      0010 – Республика Гватемала;</w:t>
      </w:r>
    </w:p>
    <w:bookmarkEnd w:id="1301"/>
    <w:bookmarkStart w:name="z1320" w:id="1302"/>
    <w:p>
      <w:pPr>
        <w:spacing w:after="0"/>
        <w:ind w:left="0"/>
        <w:jc w:val="both"/>
      </w:pPr>
      <w:r>
        <w:rPr>
          <w:rFonts w:ascii="Times New Roman"/>
          <w:b w:val="false"/>
          <w:i w:val="false"/>
          <w:color w:val="000000"/>
          <w:sz w:val="28"/>
        </w:rPr>
        <w:t>
      0011 – Гренада;</w:t>
      </w:r>
    </w:p>
    <w:bookmarkEnd w:id="1302"/>
    <w:bookmarkStart w:name="z1321" w:id="1303"/>
    <w:p>
      <w:pPr>
        <w:spacing w:after="0"/>
        <w:ind w:left="0"/>
        <w:jc w:val="both"/>
      </w:pPr>
      <w:r>
        <w:rPr>
          <w:rFonts w:ascii="Times New Roman"/>
          <w:b w:val="false"/>
          <w:i w:val="false"/>
          <w:color w:val="000000"/>
          <w:sz w:val="28"/>
        </w:rPr>
        <w:t>
      0012 – Республика Джибути;</w:t>
      </w:r>
    </w:p>
    <w:bookmarkEnd w:id="1303"/>
    <w:bookmarkStart w:name="z1322" w:id="1304"/>
    <w:p>
      <w:pPr>
        <w:spacing w:after="0"/>
        <w:ind w:left="0"/>
        <w:jc w:val="both"/>
      </w:pPr>
      <w:r>
        <w:rPr>
          <w:rFonts w:ascii="Times New Roman"/>
          <w:b w:val="false"/>
          <w:i w:val="false"/>
          <w:color w:val="000000"/>
          <w:sz w:val="28"/>
        </w:rPr>
        <w:t>
      0013 – Доминиканская Республика;</w:t>
      </w:r>
    </w:p>
    <w:bookmarkEnd w:id="1304"/>
    <w:bookmarkStart w:name="z1323" w:id="1305"/>
    <w:p>
      <w:pPr>
        <w:spacing w:after="0"/>
        <w:ind w:left="0"/>
        <w:jc w:val="both"/>
      </w:pPr>
      <w:r>
        <w:rPr>
          <w:rFonts w:ascii="Times New Roman"/>
          <w:b w:val="false"/>
          <w:i w:val="false"/>
          <w:color w:val="000000"/>
          <w:sz w:val="28"/>
        </w:rPr>
        <w:t>
      0014 – Содружество Доминики;</w:t>
      </w:r>
    </w:p>
    <w:bookmarkEnd w:id="1305"/>
    <w:bookmarkStart w:name="z1324" w:id="1306"/>
    <w:p>
      <w:pPr>
        <w:spacing w:after="0"/>
        <w:ind w:left="0"/>
        <w:jc w:val="both"/>
      </w:pPr>
      <w:r>
        <w:rPr>
          <w:rFonts w:ascii="Times New Roman"/>
          <w:b w:val="false"/>
          <w:i w:val="false"/>
          <w:color w:val="000000"/>
          <w:sz w:val="28"/>
        </w:rPr>
        <w:t>
      0015 – Королевство Испания (только в части территории Канарских островов);</w:t>
      </w:r>
    </w:p>
    <w:bookmarkEnd w:id="1306"/>
    <w:bookmarkStart w:name="z1325" w:id="1307"/>
    <w:p>
      <w:pPr>
        <w:spacing w:after="0"/>
        <w:ind w:left="0"/>
        <w:jc w:val="both"/>
      </w:pPr>
      <w:r>
        <w:rPr>
          <w:rFonts w:ascii="Times New Roman"/>
          <w:b w:val="false"/>
          <w:i w:val="false"/>
          <w:color w:val="000000"/>
          <w:sz w:val="28"/>
        </w:rPr>
        <w:t>
      0016 – Китайская Народная Республика (только в части территорий специальных административных районов Аомынь, (Макао) и Сянган (Гонконг);</w:t>
      </w:r>
    </w:p>
    <w:bookmarkEnd w:id="1307"/>
    <w:bookmarkStart w:name="z1326" w:id="1308"/>
    <w:p>
      <w:pPr>
        <w:spacing w:after="0"/>
        <w:ind w:left="0"/>
        <w:jc w:val="both"/>
      </w:pPr>
      <w:r>
        <w:rPr>
          <w:rFonts w:ascii="Times New Roman"/>
          <w:b w:val="false"/>
          <w:i w:val="false"/>
          <w:color w:val="000000"/>
          <w:sz w:val="28"/>
        </w:rPr>
        <w:t>
      0017 – Республика Колумбия;</w:t>
      </w:r>
    </w:p>
    <w:bookmarkEnd w:id="1308"/>
    <w:bookmarkStart w:name="z1327" w:id="1309"/>
    <w:p>
      <w:pPr>
        <w:spacing w:after="0"/>
        <w:ind w:left="0"/>
        <w:jc w:val="both"/>
      </w:pPr>
      <w:r>
        <w:rPr>
          <w:rFonts w:ascii="Times New Roman"/>
          <w:b w:val="false"/>
          <w:i w:val="false"/>
          <w:color w:val="000000"/>
          <w:sz w:val="28"/>
        </w:rPr>
        <w:t>
      0018 – Федеративная Исламская Республика Коморские острова;</w:t>
      </w:r>
    </w:p>
    <w:bookmarkEnd w:id="1309"/>
    <w:bookmarkStart w:name="z1328" w:id="1310"/>
    <w:p>
      <w:pPr>
        <w:spacing w:after="0"/>
        <w:ind w:left="0"/>
        <w:jc w:val="both"/>
      </w:pPr>
      <w:r>
        <w:rPr>
          <w:rFonts w:ascii="Times New Roman"/>
          <w:b w:val="false"/>
          <w:i w:val="false"/>
          <w:color w:val="000000"/>
          <w:sz w:val="28"/>
        </w:rPr>
        <w:t>
      0019 – Республика Коста-Рика;</w:t>
      </w:r>
    </w:p>
    <w:bookmarkEnd w:id="1310"/>
    <w:bookmarkStart w:name="z1329" w:id="1311"/>
    <w:p>
      <w:pPr>
        <w:spacing w:after="0"/>
        <w:ind w:left="0"/>
        <w:jc w:val="both"/>
      </w:pPr>
      <w:r>
        <w:rPr>
          <w:rFonts w:ascii="Times New Roman"/>
          <w:b w:val="false"/>
          <w:i w:val="false"/>
          <w:color w:val="000000"/>
          <w:sz w:val="28"/>
        </w:rPr>
        <w:t>
      0020 – Малайзия (только в части территории анклава Лабуан);</w:t>
      </w:r>
    </w:p>
    <w:bookmarkEnd w:id="1311"/>
    <w:bookmarkStart w:name="z1330" w:id="1312"/>
    <w:p>
      <w:pPr>
        <w:spacing w:after="0"/>
        <w:ind w:left="0"/>
        <w:jc w:val="both"/>
      </w:pPr>
      <w:r>
        <w:rPr>
          <w:rFonts w:ascii="Times New Roman"/>
          <w:b w:val="false"/>
          <w:i w:val="false"/>
          <w:color w:val="000000"/>
          <w:sz w:val="28"/>
        </w:rPr>
        <w:t>
      0021 – Республика Либерия;</w:t>
      </w:r>
    </w:p>
    <w:bookmarkEnd w:id="1312"/>
    <w:bookmarkStart w:name="z1331" w:id="1313"/>
    <w:p>
      <w:pPr>
        <w:spacing w:after="0"/>
        <w:ind w:left="0"/>
        <w:jc w:val="both"/>
      </w:pPr>
      <w:r>
        <w:rPr>
          <w:rFonts w:ascii="Times New Roman"/>
          <w:b w:val="false"/>
          <w:i w:val="false"/>
          <w:color w:val="000000"/>
          <w:sz w:val="28"/>
        </w:rPr>
        <w:t>
      0022 – Ливанская Республика;</w:t>
      </w:r>
    </w:p>
    <w:bookmarkEnd w:id="1313"/>
    <w:bookmarkStart w:name="z1332" w:id="1314"/>
    <w:p>
      <w:pPr>
        <w:spacing w:after="0"/>
        <w:ind w:left="0"/>
        <w:jc w:val="both"/>
      </w:pPr>
      <w:r>
        <w:rPr>
          <w:rFonts w:ascii="Times New Roman"/>
          <w:b w:val="false"/>
          <w:i w:val="false"/>
          <w:color w:val="000000"/>
          <w:sz w:val="28"/>
        </w:rPr>
        <w:t>
      0023 – Княжество Лихтенштейн;</w:t>
      </w:r>
    </w:p>
    <w:bookmarkEnd w:id="1314"/>
    <w:bookmarkStart w:name="z1333" w:id="1315"/>
    <w:p>
      <w:pPr>
        <w:spacing w:after="0"/>
        <w:ind w:left="0"/>
        <w:jc w:val="both"/>
      </w:pPr>
      <w:r>
        <w:rPr>
          <w:rFonts w:ascii="Times New Roman"/>
          <w:b w:val="false"/>
          <w:i w:val="false"/>
          <w:color w:val="000000"/>
          <w:sz w:val="28"/>
        </w:rPr>
        <w:t>
      0024 – Республика Маврикий;</w:t>
      </w:r>
    </w:p>
    <w:bookmarkEnd w:id="1315"/>
    <w:bookmarkStart w:name="z1334" w:id="1316"/>
    <w:p>
      <w:pPr>
        <w:spacing w:after="0"/>
        <w:ind w:left="0"/>
        <w:jc w:val="both"/>
      </w:pPr>
      <w:r>
        <w:rPr>
          <w:rFonts w:ascii="Times New Roman"/>
          <w:b w:val="false"/>
          <w:i w:val="false"/>
          <w:color w:val="000000"/>
          <w:sz w:val="28"/>
        </w:rPr>
        <w:t>
      0025 – Исламская Республика Мавритания;</w:t>
      </w:r>
    </w:p>
    <w:bookmarkEnd w:id="1316"/>
    <w:bookmarkStart w:name="z1335" w:id="1317"/>
    <w:p>
      <w:pPr>
        <w:spacing w:after="0"/>
        <w:ind w:left="0"/>
        <w:jc w:val="both"/>
      </w:pPr>
      <w:r>
        <w:rPr>
          <w:rFonts w:ascii="Times New Roman"/>
          <w:b w:val="false"/>
          <w:i w:val="false"/>
          <w:color w:val="000000"/>
          <w:sz w:val="28"/>
        </w:rPr>
        <w:t>
      0026 – Португальская Республика (только в части территории Мадейра);</w:t>
      </w:r>
    </w:p>
    <w:bookmarkEnd w:id="1317"/>
    <w:bookmarkStart w:name="z1336" w:id="1318"/>
    <w:p>
      <w:pPr>
        <w:spacing w:after="0"/>
        <w:ind w:left="0"/>
        <w:jc w:val="both"/>
      </w:pPr>
      <w:r>
        <w:rPr>
          <w:rFonts w:ascii="Times New Roman"/>
          <w:b w:val="false"/>
          <w:i w:val="false"/>
          <w:color w:val="000000"/>
          <w:sz w:val="28"/>
        </w:rPr>
        <w:t>
      0027 – Мальдивская Республика;</w:t>
      </w:r>
    </w:p>
    <w:bookmarkEnd w:id="1318"/>
    <w:bookmarkStart w:name="z1337" w:id="1319"/>
    <w:p>
      <w:pPr>
        <w:spacing w:after="0"/>
        <w:ind w:left="0"/>
        <w:jc w:val="both"/>
      </w:pPr>
      <w:r>
        <w:rPr>
          <w:rFonts w:ascii="Times New Roman"/>
          <w:b w:val="false"/>
          <w:i w:val="false"/>
          <w:color w:val="000000"/>
          <w:sz w:val="28"/>
        </w:rPr>
        <w:t>
      0028 – Республика Маршалловы острова;</w:t>
      </w:r>
    </w:p>
    <w:bookmarkEnd w:id="1319"/>
    <w:bookmarkStart w:name="z1338" w:id="1320"/>
    <w:p>
      <w:pPr>
        <w:spacing w:after="0"/>
        <w:ind w:left="0"/>
        <w:jc w:val="both"/>
      </w:pPr>
      <w:r>
        <w:rPr>
          <w:rFonts w:ascii="Times New Roman"/>
          <w:b w:val="false"/>
          <w:i w:val="false"/>
          <w:color w:val="000000"/>
          <w:sz w:val="28"/>
        </w:rPr>
        <w:t>
      0029 – Княжество Монако;</w:t>
      </w:r>
    </w:p>
    <w:bookmarkEnd w:id="1320"/>
    <w:bookmarkStart w:name="z1339" w:id="1321"/>
    <w:p>
      <w:pPr>
        <w:spacing w:after="0"/>
        <w:ind w:left="0"/>
        <w:jc w:val="both"/>
      </w:pPr>
      <w:r>
        <w:rPr>
          <w:rFonts w:ascii="Times New Roman"/>
          <w:b w:val="false"/>
          <w:i w:val="false"/>
          <w:color w:val="000000"/>
          <w:sz w:val="28"/>
        </w:rPr>
        <w:t>
      0030 – Мальта;</w:t>
      </w:r>
    </w:p>
    <w:bookmarkEnd w:id="1321"/>
    <w:bookmarkStart w:name="z1340" w:id="1322"/>
    <w:p>
      <w:pPr>
        <w:spacing w:after="0"/>
        <w:ind w:left="0"/>
        <w:jc w:val="both"/>
      </w:pPr>
      <w:r>
        <w:rPr>
          <w:rFonts w:ascii="Times New Roman"/>
          <w:b w:val="false"/>
          <w:i w:val="false"/>
          <w:color w:val="000000"/>
          <w:sz w:val="28"/>
        </w:rPr>
        <w:t>
      0031 – Марианские острова;</w:t>
      </w:r>
    </w:p>
    <w:bookmarkEnd w:id="1322"/>
    <w:bookmarkStart w:name="z1341" w:id="1323"/>
    <w:p>
      <w:pPr>
        <w:spacing w:after="0"/>
        <w:ind w:left="0"/>
        <w:jc w:val="both"/>
      </w:pPr>
      <w:r>
        <w:rPr>
          <w:rFonts w:ascii="Times New Roman"/>
          <w:b w:val="false"/>
          <w:i w:val="false"/>
          <w:color w:val="000000"/>
          <w:sz w:val="28"/>
        </w:rPr>
        <w:t>
      0032 – Королевство Марокко (только в части территории города Танжер);</w:t>
      </w:r>
    </w:p>
    <w:bookmarkEnd w:id="1323"/>
    <w:bookmarkStart w:name="z1342" w:id="1324"/>
    <w:p>
      <w:pPr>
        <w:spacing w:after="0"/>
        <w:ind w:left="0"/>
        <w:jc w:val="both"/>
      </w:pPr>
      <w:r>
        <w:rPr>
          <w:rFonts w:ascii="Times New Roman"/>
          <w:b w:val="false"/>
          <w:i w:val="false"/>
          <w:color w:val="000000"/>
          <w:sz w:val="28"/>
        </w:rPr>
        <w:t>
      0033 – Республика Союз Мьянма;</w:t>
      </w:r>
    </w:p>
    <w:bookmarkEnd w:id="1324"/>
    <w:bookmarkStart w:name="z1343" w:id="1325"/>
    <w:p>
      <w:pPr>
        <w:spacing w:after="0"/>
        <w:ind w:left="0"/>
        <w:jc w:val="both"/>
      </w:pPr>
      <w:r>
        <w:rPr>
          <w:rFonts w:ascii="Times New Roman"/>
          <w:b w:val="false"/>
          <w:i w:val="false"/>
          <w:color w:val="000000"/>
          <w:sz w:val="28"/>
        </w:rPr>
        <w:t>
      0034 – Республика Науру;</w:t>
      </w:r>
    </w:p>
    <w:bookmarkEnd w:id="1325"/>
    <w:bookmarkStart w:name="z1344" w:id="1326"/>
    <w:p>
      <w:pPr>
        <w:spacing w:after="0"/>
        <w:ind w:left="0"/>
        <w:jc w:val="both"/>
      </w:pPr>
      <w:r>
        <w:rPr>
          <w:rFonts w:ascii="Times New Roman"/>
          <w:b w:val="false"/>
          <w:i w:val="false"/>
          <w:color w:val="000000"/>
          <w:sz w:val="28"/>
        </w:rPr>
        <w:t>
      0035 – Королевство Нидерланды (только в части территории острова Аруба и зависимых территорий Антильских островов);</w:t>
      </w:r>
    </w:p>
    <w:bookmarkEnd w:id="1326"/>
    <w:bookmarkStart w:name="z1345" w:id="1327"/>
    <w:p>
      <w:pPr>
        <w:spacing w:after="0"/>
        <w:ind w:left="0"/>
        <w:jc w:val="both"/>
      </w:pPr>
      <w:r>
        <w:rPr>
          <w:rFonts w:ascii="Times New Roman"/>
          <w:b w:val="false"/>
          <w:i w:val="false"/>
          <w:color w:val="000000"/>
          <w:sz w:val="28"/>
        </w:rPr>
        <w:t>
      0036 – Федеративная Республика Нигерия;</w:t>
      </w:r>
    </w:p>
    <w:bookmarkEnd w:id="1327"/>
    <w:bookmarkStart w:name="z1346" w:id="1328"/>
    <w:p>
      <w:pPr>
        <w:spacing w:after="0"/>
        <w:ind w:left="0"/>
        <w:jc w:val="both"/>
      </w:pPr>
      <w:r>
        <w:rPr>
          <w:rFonts w:ascii="Times New Roman"/>
          <w:b w:val="false"/>
          <w:i w:val="false"/>
          <w:color w:val="000000"/>
          <w:sz w:val="28"/>
        </w:rPr>
        <w:t>
      0037 – Новая Зеландия (только в части территории островов Кука и Ниуэ);</w:t>
      </w:r>
    </w:p>
    <w:bookmarkEnd w:id="1328"/>
    <w:bookmarkStart w:name="z1347" w:id="1329"/>
    <w:p>
      <w:pPr>
        <w:spacing w:after="0"/>
        <w:ind w:left="0"/>
        <w:jc w:val="both"/>
      </w:pPr>
      <w:r>
        <w:rPr>
          <w:rFonts w:ascii="Times New Roman"/>
          <w:b w:val="false"/>
          <w:i w:val="false"/>
          <w:color w:val="000000"/>
          <w:sz w:val="28"/>
        </w:rPr>
        <w:t>
      0038 – Республика Палау;</w:t>
      </w:r>
    </w:p>
    <w:bookmarkEnd w:id="1329"/>
    <w:bookmarkStart w:name="z1348" w:id="1330"/>
    <w:p>
      <w:pPr>
        <w:spacing w:after="0"/>
        <w:ind w:left="0"/>
        <w:jc w:val="both"/>
      </w:pPr>
      <w:r>
        <w:rPr>
          <w:rFonts w:ascii="Times New Roman"/>
          <w:b w:val="false"/>
          <w:i w:val="false"/>
          <w:color w:val="000000"/>
          <w:sz w:val="28"/>
        </w:rPr>
        <w:t>
      0039 – Республика Панама;</w:t>
      </w:r>
    </w:p>
    <w:bookmarkEnd w:id="1330"/>
    <w:bookmarkStart w:name="z1349" w:id="1331"/>
    <w:p>
      <w:pPr>
        <w:spacing w:after="0"/>
        <w:ind w:left="0"/>
        <w:jc w:val="both"/>
      </w:pPr>
      <w:r>
        <w:rPr>
          <w:rFonts w:ascii="Times New Roman"/>
          <w:b w:val="false"/>
          <w:i w:val="false"/>
          <w:color w:val="000000"/>
          <w:sz w:val="28"/>
        </w:rPr>
        <w:t>
      0040 – Независимое Государство Самоа;</w:t>
      </w:r>
    </w:p>
    <w:bookmarkEnd w:id="1331"/>
    <w:bookmarkStart w:name="z1350" w:id="1332"/>
    <w:p>
      <w:pPr>
        <w:spacing w:after="0"/>
        <w:ind w:left="0"/>
        <w:jc w:val="both"/>
      </w:pPr>
      <w:r>
        <w:rPr>
          <w:rFonts w:ascii="Times New Roman"/>
          <w:b w:val="false"/>
          <w:i w:val="false"/>
          <w:color w:val="000000"/>
          <w:sz w:val="28"/>
        </w:rPr>
        <w:t>
      0041 – Республика Сан-Марино;</w:t>
      </w:r>
    </w:p>
    <w:bookmarkEnd w:id="1332"/>
    <w:bookmarkStart w:name="z1351" w:id="1333"/>
    <w:p>
      <w:pPr>
        <w:spacing w:after="0"/>
        <w:ind w:left="0"/>
        <w:jc w:val="both"/>
      </w:pPr>
      <w:r>
        <w:rPr>
          <w:rFonts w:ascii="Times New Roman"/>
          <w:b w:val="false"/>
          <w:i w:val="false"/>
          <w:color w:val="000000"/>
          <w:sz w:val="28"/>
        </w:rPr>
        <w:t>
      0042 – Республика Сейшельские острова;</w:t>
      </w:r>
    </w:p>
    <w:bookmarkEnd w:id="1333"/>
    <w:bookmarkStart w:name="z1352" w:id="1334"/>
    <w:p>
      <w:pPr>
        <w:spacing w:after="0"/>
        <w:ind w:left="0"/>
        <w:jc w:val="both"/>
      </w:pPr>
      <w:r>
        <w:rPr>
          <w:rFonts w:ascii="Times New Roman"/>
          <w:b w:val="false"/>
          <w:i w:val="false"/>
          <w:color w:val="000000"/>
          <w:sz w:val="28"/>
        </w:rPr>
        <w:t>
      0043 – Сент-Винсент и Гренадины;</w:t>
      </w:r>
    </w:p>
    <w:bookmarkEnd w:id="1334"/>
    <w:bookmarkStart w:name="z1353" w:id="1335"/>
    <w:p>
      <w:pPr>
        <w:spacing w:after="0"/>
        <w:ind w:left="0"/>
        <w:jc w:val="both"/>
      </w:pPr>
      <w:r>
        <w:rPr>
          <w:rFonts w:ascii="Times New Roman"/>
          <w:b w:val="false"/>
          <w:i w:val="false"/>
          <w:color w:val="000000"/>
          <w:sz w:val="28"/>
        </w:rPr>
        <w:t>
      0044 – Федерация Сент-Китс и Невис;</w:t>
      </w:r>
    </w:p>
    <w:bookmarkEnd w:id="1335"/>
    <w:bookmarkStart w:name="z1354" w:id="1336"/>
    <w:p>
      <w:pPr>
        <w:spacing w:after="0"/>
        <w:ind w:left="0"/>
        <w:jc w:val="both"/>
      </w:pPr>
      <w:r>
        <w:rPr>
          <w:rFonts w:ascii="Times New Roman"/>
          <w:b w:val="false"/>
          <w:i w:val="false"/>
          <w:color w:val="000000"/>
          <w:sz w:val="28"/>
        </w:rPr>
        <w:t>
      0045 – Сент-Люсия;</w:t>
      </w:r>
    </w:p>
    <w:bookmarkEnd w:id="1336"/>
    <w:bookmarkStart w:name="z1355" w:id="1337"/>
    <w:p>
      <w:pPr>
        <w:spacing w:after="0"/>
        <w:ind w:left="0"/>
        <w:jc w:val="both"/>
      </w:pPr>
      <w:r>
        <w:rPr>
          <w:rFonts w:ascii="Times New Roman"/>
          <w:b w:val="false"/>
          <w:i w:val="false"/>
          <w:color w:val="000000"/>
          <w:sz w:val="28"/>
        </w:rPr>
        <w:t>
      0046 – Соединенное Королевство Великобритании и Северной Ирландии (только в части следующих территорий остров Ангилья, Бермудские острова, Британские Виргинские острова, Гибралтар, Каймановы острова, остров Монтсеррат, острова Терке и Кайкос, остров Мэн, Нормандские острова (острова Гернси, Джерси, Сарк, Олдерни), остров Южная Георгия, Южные Сэндвичевы острова, остров Чагос);</w:t>
      </w:r>
    </w:p>
    <w:bookmarkEnd w:id="1337"/>
    <w:bookmarkStart w:name="z1356" w:id="1338"/>
    <w:p>
      <w:pPr>
        <w:spacing w:after="0"/>
        <w:ind w:left="0"/>
        <w:jc w:val="both"/>
      </w:pPr>
      <w:r>
        <w:rPr>
          <w:rFonts w:ascii="Times New Roman"/>
          <w:b w:val="false"/>
          <w:i w:val="false"/>
          <w:color w:val="000000"/>
          <w:sz w:val="28"/>
        </w:rPr>
        <w:t>
      0047 – Соединенные Штаты Америки (только в части американские Виргинские острова, остров Гуам, содружество Пуэрто-Рико, штат Вайоминг, штат Делавэр);</w:t>
      </w:r>
    </w:p>
    <w:bookmarkEnd w:id="1338"/>
    <w:bookmarkStart w:name="z1357" w:id="1339"/>
    <w:p>
      <w:pPr>
        <w:spacing w:after="0"/>
        <w:ind w:left="0"/>
        <w:jc w:val="both"/>
      </w:pPr>
      <w:r>
        <w:rPr>
          <w:rFonts w:ascii="Times New Roman"/>
          <w:b w:val="false"/>
          <w:i w:val="false"/>
          <w:color w:val="000000"/>
          <w:sz w:val="28"/>
        </w:rPr>
        <w:t>
      0048 – Республика Суринам;</w:t>
      </w:r>
    </w:p>
    <w:bookmarkEnd w:id="1339"/>
    <w:bookmarkStart w:name="z1358" w:id="1340"/>
    <w:p>
      <w:pPr>
        <w:spacing w:after="0"/>
        <w:ind w:left="0"/>
        <w:jc w:val="both"/>
      </w:pPr>
      <w:r>
        <w:rPr>
          <w:rFonts w:ascii="Times New Roman"/>
          <w:b w:val="false"/>
          <w:i w:val="false"/>
          <w:color w:val="000000"/>
          <w:sz w:val="28"/>
        </w:rPr>
        <w:t>
      0049 – Объединенная Республика Танзания;</w:t>
      </w:r>
    </w:p>
    <w:bookmarkEnd w:id="1340"/>
    <w:bookmarkStart w:name="z1359" w:id="1341"/>
    <w:p>
      <w:pPr>
        <w:spacing w:after="0"/>
        <w:ind w:left="0"/>
        <w:jc w:val="both"/>
      </w:pPr>
      <w:r>
        <w:rPr>
          <w:rFonts w:ascii="Times New Roman"/>
          <w:b w:val="false"/>
          <w:i w:val="false"/>
          <w:color w:val="000000"/>
          <w:sz w:val="28"/>
        </w:rPr>
        <w:t>
      0050 – Королевство Тонга;</w:t>
      </w:r>
    </w:p>
    <w:bookmarkEnd w:id="1341"/>
    <w:bookmarkStart w:name="z1360" w:id="1342"/>
    <w:p>
      <w:pPr>
        <w:spacing w:after="0"/>
        <w:ind w:left="0"/>
        <w:jc w:val="both"/>
      </w:pPr>
      <w:r>
        <w:rPr>
          <w:rFonts w:ascii="Times New Roman"/>
          <w:b w:val="false"/>
          <w:i w:val="false"/>
          <w:color w:val="000000"/>
          <w:sz w:val="28"/>
        </w:rPr>
        <w:t>
      0051 – Республика Тринидад и Тобаго;</w:t>
      </w:r>
    </w:p>
    <w:bookmarkEnd w:id="1342"/>
    <w:bookmarkStart w:name="z1361" w:id="1343"/>
    <w:p>
      <w:pPr>
        <w:spacing w:after="0"/>
        <w:ind w:left="0"/>
        <w:jc w:val="both"/>
      </w:pPr>
      <w:r>
        <w:rPr>
          <w:rFonts w:ascii="Times New Roman"/>
          <w:b w:val="false"/>
          <w:i w:val="false"/>
          <w:color w:val="000000"/>
          <w:sz w:val="28"/>
        </w:rPr>
        <w:t>
      0052 – Суверенная Демократическая Республика Фиджи;</w:t>
      </w:r>
    </w:p>
    <w:bookmarkEnd w:id="1343"/>
    <w:bookmarkStart w:name="z1362" w:id="1344"/>
    <w:p>
      <w:pPr>
        <w:spacing w:after="0"/>
        <w:ind w:left="0"/>
        <w:jc w:val="both"/>
      </w:pPr>
      <w:r>
        <w:rPr>
          <w:rFonts w:ascii="Times New Roman"/>
          <w:b w:val="false"/>
          <w:i w:val="false"/>
          <w:color w:val="000000"/>
          <w:sz w:val="28"/>
        </w:rPr>
        <w:t>
      0053 – Республика Филиппины;</w:t>
      </w:r>
    </w:p>
    <w:bookmarkEnd w:id="1344"/>
    <w:bookmarkStart w:name="z1363" w:id="1345"/>
    <w:p>
      <w:pPr>
        <w:spacing w:after="0"/>
        <w:ind w:left="0"/>
        <w:jc w:val="both"/>
      </w:pPr>
      <w:r>
        <w:rPr>
          <w:rFonts w:ascii="Times New Roman"/>
          <w:b w:val="false"/>
          <w:i w:val="false"/>
          <w:color w:val="000000"/>
          <w:sz w:val="28"/>
        </w:rPr>
        <w:t>
      0054 – Французская Республика (только в части остров Кергелен, Французская Полинезия, Французская Гвиана);</w:t>
      </w:r>
    </w:p>
    <w:bookmarkEnd w:id="1345"/>
    <w:bookmarkStart w:name="z1364" w:id="1346"/>
    <w:p>
      <w:pPr>
        <w:spacing w:after="0"/>
        <w:ind w:left="0"/>
        <w:jc w:val="both"/>
      </w:pPr>
      <w:r>
        <w:rPr>
          <w:rFonts w:ascii="Times New Roman"/>
          <w:b w:val="false"/>
          <w:i w:val="false"/>
          <w:color w:val="000000"/>
          <w:sz w:val="28"/>
        </w:rPr>
        <w:t>
      0055 – Черногория;</w:t>
      </w:r>
    </w:p>
    <w:bookmarkEnd w:id="1346"/>
    <w:bookmarkStart w:name="z1365" w:id="1347"/>
    <w:p>
      <w:pPr>
        <w:spacing w:after="0"/>
        <w:ind w:left="0"/>
        <w:jc w:val="both"/>
      </w:pPr>
      <w:r>
        <w:rPr>
          <w:rFonts w:ascii="Times New Roman"/>
          <w:b w:val="false"/>
          <w:i w:val="false"/>
          <w:color w:val="000000"/>
          <w:sz w:val="28"/>
        </w:rPr>
        <w:t>
      0056 – Демократическая Республика Шри-Ланка;</w:t>
      </w:r>
    </w:p>
    <w:bookmarkEnd w:id="1347"/>
    <w:bookmarkStart w:name="z1366" w:id="1348"/>
    <w:p>
      <w:pPr>
        <w:spacing w:after="0"/>
        <w:ind w:left="0"/>
        <w:jc w:val="both"/>
      </w:pPr>
      <w:r>
        <w:rPr>
          <w:rFonts w:ascii="Times New Roman"/>
          <w:b w:val="false"/>
          <w:i w:val="false"/>
          <w:color w:val="000000"/>
          <w:sz w:val="28"/>
        </w:rPr>
        <w:t>
      0057 – Ямайка.</w:t>
      </w:r>
    </w:p>
    <w:bookmarkEnd w:id="1348"/>
    <w:bookmarkStart w:name="z1367" w:id="1349"/>
    <w:p>
      <w:pPr>
        <w:spacing w:after="0"/>
        <w:ind w:left="0"/>
        <w:jc w:val="both"/>
      </w:pPr>
      <w:r>
        <w:rPr>
          <w:rFonts w:ascii="Times New Roman"/>
          <w:b w:val="false"/>
          <w:i w:val="false"/>
          <w:color w:val="000000"/>
          <w:sz w:val="28"/>
        </w:rPr>
        <w:t>
      39. При заполнении декларации используется следующая кодировка видов международных договоров (соглашений):</w:t>
      </w:r>
    </w:p>
    <w:bookmarkEnd w:id="1349"/>
    <w:bookmarkStart w:name="z1368" w:id="1350"/>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1350"/>
    <w:bookmarkStart w:name="z1369" w:id="1351"/>
    <w:p>
      <w:pPr>
        <w:spacing w:after="0"/>
        <w:ind w:left="0"/>
        <w:jc w:val="both"/>
      </w:pPr>
      <w:r>
        <w:rPr>
          <w:rFonts w:ascii="Times New Roman"/>
          <w:b w:val="false"/>
          <w:i w:val="false"/>
          <w:color w:val="000000"/>
          <w:sz w:val="28"/>
        </w:rPr>
        <w:t>
      02 – Учредительный договор Исламского Банка Развития;</w:t>
      </w:r>
    </w:p>
    <w:bookmarkEnd w:id="1351"/>
    <w:bookmarkStart w:name="z1370" w:id="1352"/>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1352"/>
    <w:bookmarkStart w:name="z1371" w:id="1353"/>
    <w:p>
      <w:pPr>
        <w:spacing w:after="0"/>
        <w:ind w:left="0"/>
        <w:jc w:val="both"/>
      </w:pPr>
      <w:r>
        <w:rPr>
          <w:rFonts w:ascii="Times New Roman"/>
          <w:b w:val="false"/>
          <w:i w:val="false"/>
          <w:color w:val="000000"/>
          <w:sz w:val="28"/>
        </w:rPr>
        <w:t>
      04 – Учредительный договор Азиатского банка развития;</w:t>
      </w:r>
    </w:p>
    <w:bookmarkEnd w:id="1353"/>
    <w:bookmarkStart w:name="z1372" w:id="1354"/>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1354"/>
    <w:bookmarkStart w:name="z1373" w:id="1355"/>
    <w:p>
      <w:pPr>
        <w:spacing w:after="0"/>
        <w:ind w:left="0"/>
        <w:jc w:val="both"/>
      </w:pPr>
      <w:r>
        <w:rPr>
          <w:rFonts w:ascii="Times New Roman"/>
          <w:b w:val="false"/>
          <w:i w:val="false"/>
          <w:color w:val="000000"/>
          <w:sz w:val="28"/>
        </w:rPr>
        <w:t>
      06 – Соглашение о финансовом сотрудничестве;</w:t>
      </w:r>
    </w:p>
    <w:bookmarkEnd w:id="1355"/>
    <w:bookmarkStart w:name="z1374" w:id="1356"/>
    <w:p>
      <w:pPr>
        <w:spacing w:after="0"/>
        <w:ind w:left="0"/>
        <w:jc w:val="both"/>
      </w:pPr>
      <w:r>
        <w:rPr>
          <w:rFonts w:ascii="Times New Roman"/>
          <w:b w:val="false"/>
          <w:i w:val="false"/>
          <w:color w:val="000000"/>
          <w:sz w:val="28"/>
        </w:rPr>
        <w:t>
      07 – Меморандум о взаимопонимании;</w:t>
      </w:r>
    </w:p>
    <w:bookmarkEnd w:id="1356"/>
    <w:bookmarkStart w:name="z1375" w:id="1357"/>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1357"/>
    <w:bookmarkStart w:name="z1376" w:id="1358"/>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1358"/>
    <w:bookmarkStart w:name="z1377" w:id="1359"/>
    <w:p>
      <w:pPr>
        <w:spacing w:after="0"/>
        <w:ind w:left="0"/>
        <w:jc w:val="both"/>
      </w:pPr>
      <w:r>
        <w:rPr>
          <w:rFonts w:ascii="Times New Roman"/>
          <w:b w:val="false"/>
          <w:i w:val="false"/>
          <w:color w:val="000000"/>
          <w:sz w:val="28"/>
        </w:rPr>
        <w:t>
      10 – Соглашение Международного валютного фонда;</w:t>
      </w:r>
    </w:p>
    <w:bookmarkEnd w:id="1359"/>
    <w:bookmarkStart w:name="z1378" w:id="1360"/>
    <w:p>
      <w:pPr>
        <w:spacing w:after="0"/>
        <w:ind w:left="0"/>
        <w:jc w:val="both"/>
      </w:pPr>
      <w:r>
        <w:rPr>
          <w:rFonts w:ascii="Times New Roman"/>
          <w:b w:val="false"/>
          <w:i w:val="false"/>
          <w:color w:val="000000"/>
          <w:sz w:val="28"/>
        </w:rPr>
        <w:t>
      11 – Соглашение Международной финансовой корпорации;</w:t>
      </w:r>
    </w:p>
    <w:bookmarkEnd w:id="1360"/>
    <w:bookmarkStart w:name="z1379" w:id="1361"/>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1361"/>
    <w:bookmarkStart w:name="z1380" w:id="1362"/>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1362"/>
    <w:bookmarkStart w:name="z1381" w:id="1363"/>
    <w:p>
      <w:pPr>
        <w:spacing w:after="0"/>
        <w:ind w:left="0"/>
        <w:jc w:val="both"/>
      </w:pPr>
      <w:r>
        <w:rPr>
          <w:rFonts w:ascii="Times New Roman"/>
          <w:b w:val="false"/>
          <w:i w:val="false"/>
          <w:color w:val="000000"/>
          <w:sz w:val="28"/>
        </w:rPr>
        <w:t>
      14 – Венская конвенция о дипломатических сношениях;</w:t>
      </w:r>
    </w:p>
    <w:bookmarkEnd w:id="1363"/>
    <w:bookmarkStart w:name="z1382" w:id="1364"/>
    <w:p>
      <w:pPr>
        <w:spacing w:after="0"/>
        <w:ind w:left="0"/>
        <w:jc w:val="both"/>
      </w:pPr>
      <w:r>
        <w:rPr>
          <w:rFonts w:ascii="Times New Roman"/>
          <w:b w:val="false"/>
          <w:i w:val="false"/>
          <w:color w:val="000000"/>
          <w:sz w:val="28"/>
        </w:rPr>
        <w:t>
      15 – Договор по созданию Университета Центральной Азии;</w:t>
      </w:r>
    </w:p>
    <w:bookmarkEnd w:id="1364"/>
    <w:bookmarkStart w:name="z1383" w:id="1365"/>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1365"/>
    <w:bookmarkStart w:name="z1384" w:id="1366"/>
    <w:p>
      <w:pPr>
        <w:spacing w:after="0"/>
        <w:ind w:left="0"/>
        <w:jc w:val="both"/>
      </w:pPr>
      <w:r>
        <w:rPr>
          <w:rFonts w:ascii="Times New Roman"/>
          <w:b w:val="false"/>
          <w:i w:val="false"/>
          <w:color w:val="000000"/>
          <w:sz w:val="28"/>
        </w:rPr>
        <w:t xml:space="preserve">
      17 – Соглашение о Египетском университете исламской культуры "Нур-Мубарак"; </w:t>
      </w:r>
    </w:p>
    <w:bookmarkEnd w:id="1366"/>
    <w:bookmarkStart w:name="z1385" w:id="1367"/>
    <w:p>
      <w:pPr>
        <w:spacing w:after="0"/>
        <w:ind w:left="0"/>
        <w:jc w:val="both"/>
      </w:pPr>
      <w:r>
        <w:rPr>
          <w:rFonts w:ascii="Times New Roman"/>
          <w:b w:val="false"/>
          <w:i w:val="false"/>
          <w:color w:val="000000"/>
          <w:sz w:val="28"/>
        </w:rPr>
        <w:t>
      18 – Соглашение о воздушном сообщении;</w:t>
      </w:r>
    </w:p>
    <w:bookmarkEnd w:id="1367"/>
    <w:bookmarkStart w:name="z1386" w:id="1368"/>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1368"/>
    <w:bookmarkStart w:name="z1387" w:id="1369"/>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1369"/>
    <w:bookmarkStart w:name="z1388" w:id="1370"/>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1370"/>
    <w:bookmarkStart w:name="z1389" w:id="1371"/>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1371"/>
    <w:bookmarkStart w:name="z1390" w:id="1372"/>
    <w:p>
      <w:pPr>
        <w:spacing w:after="0"/>
        <w:ind w:left="0"/>
        <w:jc w:val="both"/>
      </w:pPr>
      <w:r>
        <w:rPr>
          <w:rFonts w:ascii="Times New Roman"/>
          <w:b w:val="false"/>
          <w:i w:val="false"/>
          <w:color w:val="000000"/>
          <w:sz w:val="28"/>
        </w:rPr>
        <w:t>
      23 – Иные международные договоры (соглашения, конвенции).</w:t>
      </w:r>
    </w:p>
    <w:bookmarkEnd w:id="137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к приказу и.о. Заместителя</w:t>
            </w:r>
            <w:r>
              <w:br/>
            </w:r>
            <w:r>
              <w:rPr>
                <w:rFonts w:ascii="Times New Roman"/>
                <w:b w:val="false"/>
                <w:i w:val="false"/>
                <w:color w:val="000000"/>
                <w:sz w:val="20"/>
              </w:rPr>
              <w:t>Премьер-Министра</w:t>
            </w:r>
            <w:r>
              <w:br/>
            </w:r>
            <w:r>
              <w:rPr>
                <w:rFonts w:ascii="Times New Roman"/>
                <w:b w:val="false"/>
                <w:i w:val="false"/>
                <w:color w:val="000000"/>
                <w:sz w:val="20"/>
              </w:rPr>
              <w:t>- и.о.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30 марта 2023 года № 307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123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393" w:id="1373"/>
    <w:p>
      <w:pPr>
        <w:spacing w:after="0"/>
        <w:ind w:left="0"/>
        <w:jc w:val="both"/>
      </w:pPr>
      <w:r>
        <w:rPr>
          <w:rFonts w:ascii="Times New Roman"/>
          <w:b w:val="false"/>
          <w:i w:val="false"/>
          <w:color w:val="000000"/>
          <w:sz w:val="28"/>
        </w:rPr>
        <w:t xml:space="preserve">
      </w:t>
      </w:r>
    </w:p>
    <w:bookmarkEnd w:id="1373"/>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94" w:id="1374"/>
    <w:p>
      <w:pPr>
        <w:spacing w:after="0"/>
        <w:ind w:left="0"/>
        <w:jc w:val="both"/>
      </w:pPr>
      <w:r>
        <w:rPr>
          <w:rFonts w:ascii="Times New Roman"/>
          <w:b w:val="false"/>
          <w:i w:val="false"/>
          <w:color w:val="000000"/>
          <w:sz w:val="28"/>
        </w:rPr>
        <w:t xml:space="preserve">
      </w:t>
      </w:r>
    </w:p>
    <w:bookmarkEnd w:id="1374"/>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95" w:id="1375"/>
    <w:p>
      <w:pPr>
        <w:spacing w:after="0"/>
        <w:ind w:left="0"/>
        <w:jc w:val="both"/>
      </w:pPr>
      <w:r>
        <w:rPr>
          <w:rFonts w:ascii="Times New Roman"/>
          <w:b w:val="false"/>
          <w:i w:val="false"/>
          <w:color w:val="000000"/>
          <w:sz w:val="28"/>
        </w:rPr>
        <w:t xml:space="preserve">
      </w:t>
      </w:r>
    </w:p>
    <w:bookmarkEnd w:id="1375"/>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96" w:id="1376"/>
    <w:p>
      <w:pPr>
        <w:spacing w:after="0"/>
        <w:ind w:left="0"/>
        <w:jc w:val="both"/>
      </w:pPr>
      <w:r>
        <w:rPr>
          <w:rFonts w:ascii="Times New Roman"/>
          <w:b w:val="false"/>
          <w:i w:val="false"/>
          <w:color w:val="000000"/>
          <w:sz w:val="28"/>
        </w:rPr>
        <w:t xml:space="preserve">
      </w:t>
      </w:r>
    </w:p>
    <w:bookmarkEnd w:id="1376"/>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97" w:id="1377"/>
    <w:p>
      <w:pPr>
        <w:spacing w:after="0"/>
        <w:ind w:left="0"/>
        <w:jc w:val="both"/>
      </w:pPr>
      <w:r>
        <w:rPr>
          <w:rFonts w:ascii="Times New Roman"/>
          <w:b w:val="false"/>
          <w:i w:val="false"/>
          <w:color w:val="000000"/>
          <w:sz w:val="28"/>
        </w:rPr>
        <w:t xml:space="preserve">
      </w:t>
      </w:r>
    </w:p>
    <w:bookmarkEnd w:id="1377"/>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98" w:id="1378"/>
    <w:p>
      <w:pPr>
        <w:spacing w:after="0"/>
        <w:ind w:left="0"/>
        <w:jc w:val="both"/>
      </w:pPr>
      <w:r>
        <w:rPr>
          <w:rFonts w:ascii="Times New Roman"/>
          <w:b w:val="false"/>
          <w:i w:val="false"/>
          <w:color w:val="000000"/>
          <w:sz w:val="28"/>
        </w:rPr>
        <w:t xml:space="preserve">
      </w:t>
      </w:r>
    </w:p>
    <w:bookmarkEnd w:id="137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99" w:id="1379"/>
    <w:p>
      <w:pPr>
        <w:spacing w:after="0"/>
        <w:ind w:left="0"/>
        <w:jc w:val="both"/>
      </w:pPr>
      <w:r>
        <w:rPr>
          <w:rFonts w:ascii="Times New Roman"/>
          <w:b w:val="false"/>
          <w:i w:val="false"/>
          <w:color w:val="000000"/>
          <w:sz w:val="28"/>
        </w:rPr>
        <w:t xml:space="preserve">
      </w:t>
      </w:r>
    </w:p>
    <w:bookmarkEnd w:id="1379"/>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00" w:id="1380"/>
    <w:p>
      <w:pPr>
        <w:spacing w:after="0"/>
        <w:ind w:left="0"/>
        <w:jc w:val="both"/>
      </w:pPr>
      <w:r>
        <w:rPr>
          <w:rFonts w:ascii="Times New Roman"/>
          <w:b w:val="false"/>
          <w:i w:val="false"/>
          <w:color w:val="000000"/>
          <w:sz w:val="28"/>
        </w:rPr>
        <w:t xml:space="preserve">
      </w:t>
      </w:r>
    </w:p>
    <w:bookmarkEnd w:id="1380"/>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01" w:id="1381"/>
    <w:p>
      <w:pPr>
        <w:spacing w:after="0"/>
        <w:ind w:left="0"/>
        <w:jc w:val="both"/>
      </w:pPr>
      <w:r>
        <w:rPr>
          <w:rFonts w:ascii="Times New Roman"/>
          <w:b w:val="false"/>
          <w:i w:val="false"/>
          <w:color w:val="000000"/>
          <w:sz w:val="28"/>
        </w:rPr>
        <w:t xml:space="preserve">
      </w:t>
      </w:r>
    </w:p>
    <w:bookmarkEnd w:id="1381"/>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02" w:id="1382"/>
    <w:p>
      <w:pPr>
        <w:spacing w:after="0"/>
        <w:ind w:left="0"/>
        <w:jc w:val="both"/>
      </w:pPr>
      <w:r>
        <w:rPr>
          <w:rFonts w:ascii="Times New Roman"/>
          <w:b w:val="false"/>
          <w:i w:val="false"/>
          <w:color w:val="000000"/>
          <w:sz w:val="28"/>
        </w:rPr>
        <w:t xml:space="preserve">
      </w:t>
      </w:r>
    </w:p>
    <w:bookmarkEnd w:id="1382"/>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03" w:id="1383"/>
    <w:p>
      <w:pPr>
        <w:spacing w:after="0"/>
        <w:ind w:left="0"/>
        <w:jc w:val="both"/>
      </w:pPr>
      <w:r>
        <w:rPr>
          <w:rFonts w:ascii="Times New Roman"/>
          <w:b w:val="false"/>
          <w:i w:val="false"/>
          <w:color w:val="000000"/>
          <w:sz w:val="28"/>
        </w:rPr>
        <w:t xml:space="preserve">
      </w:t>
      </w:r>
    </w:p>
    <w:bookmarkEnd w:id="1383"/>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04" w:id="1384"/>
    <w:p>
      <w:pPr>
        <w:spacing w:after="0"/>
        <w:ind w:left="0"/>
        <w:jc w:val="both"/>
      </w:pPr>
      <w:r>
        <w:rPr>
          <w:rFonts w:ascii="Times New Roman"/>
          <w:b w:val="false"/>
          <w:i w:val="false"/>
          <w:color w:val="000000"/>
          <w:sz w:val="28"/>
        </w:rPr>
        <w:t xml:space="preserve">
      </w:t>
      </w:r>
    </w:p>
    <w:bookmarkEnd w:id="1384"/>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05" w:id="1385"/>
    <w:p>
      <w:pPr>
        <w:spacing w:after="0"/>
        <w:ind w:left="0"/>
        <w:jc w:val="both"/>
      </w:pPr>
      <w:r>
        <w:rPr>
          <w:rFonts w:ascii="Times New Roman"/>
          <w:b w:val="false"/>
          <w:i w:val="false"/>
          <w:color w:val="000000"/>
          <w:sz w:val="28"/>
        </w:rPr>
        <w:t xml:space="preserve">
      </w:t>
      </w:r>
    </w:p>
    <w:bookmarkEnd w:id="1385"/>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06" w:id="1386"/>
    <w:p>
      <w:pPr>
        <w:spacing w:after="0"/>
        <w:ind w:left="0"/>
        <w:jc w:val="both"/>
      </w:pPr>
      <w:r>
        <w:rPr>
          <w:rFonts w:ascii="Times New Roman"/>
          <w:b w:val="false"/>
          <w:i w:val="false"/>
          <w:color w:val="000000"/>
          <w:sz w:val="28"/>
        </w:rPr>
        <w:t xml:space="preserve">
      </w:t>
      </w:r>
    </w:p>
    <w:bookmarkEnd w:id="1386"/>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07" w:id="1387"/>
    <w:p>
      <w:pPr>
        <w:spacing w:after="0"/>
        <w:ind w:left="0"/>
        <w:jc w:val="both"/>
      </w:pPr>
      <w:r>
        <w:rPr>
          <w:rFonts w:ascii="Times New Roman"/>
          <w:b w:val="false"/>
          <w:i w:val="false"/>
          <w:color w:val="000000"/>
          <w:sz w:val="28"/>
        </w:rPr>
        <w:t xml:space="preserve">
      </w:t>
      </w:r>
    </w:p>
    <w:bookmarkEnd w:id="1387"/>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08" w:id="1388"/>
    <w:p>
      <w:pPr>
        <w:spacing w:after="0"/>
        <w:ind w:left="0"/>
        <w:jc w:val="both"/>
      </w:pPr>
      <w:r>
        <w:rPr>
          <w:rFonts w:ascii="Times New Roman"/>
          <w:b w:val="false"/>
          <w:i w:val="false"/>
          <w:color w:val="000000"/>
          <w:sz w:val="28"/>
        </w:rPr>
        <w:t xml:space="preserve">
      </w:t>
      </w:r>
    </w:p>
    <w:bookmarkEnd w:id="1388"/>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09" w:id="1389"/>
    <w:p>
      <w:pPr>
        <w:spacing w:after="0"/>
        <w:ind w:left="0"/>
        <w:jc w:val="both"/>
      </w:pPr>
      <w:r>
        <w:rPr>
          <w:rFonts w:ascii="Times New Roman"/>
          <w:b w:val="false"/>
          <w:i w:val="false"/>
          <w:color w:val="000000"/>
          <w:sz w:val="28"/>
        </w:rPr>
        <w:t xml:space="preserve">
      </w:t>
      </w:r>
    </w:p>
    <w:bookmarkEnd w:id="138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10" w:id="1390"/>
    <w:p>
      <w:pPr>
        <w:spacing w:after="0"/>
        <w:ind w:left="0"/>
        <w:jc w:val="both"/>
      </w:pPr>
      <w:r>
        <w:rPr>
          <w:rFonts w:ascii="Times New Roman"/>
          <w:b w:val="false"/>
          <w:i w:val="false"/>
          <w:color w:val="000000"/>
          <w:sz w:val="28"/>
        </w:rPr>
        <w:t xml:space="preserve">
      </w:t>
      </w:r>
    </w:p>
    <w:bookmarkEnd w:id="1390"/>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11" w:id="1391"/>
    <w:p>
      <w:pPr>
        <w:spacing w:after="0"/>
        <w:ind w:left="0"/>
        <w:jc w:val="both"/>
      </w:pPr>
      <w:r>
        <w:rPr>
          <w:rFonts w:ascii="Times New Roman"/>
          <w:b w:val="false"/>
          <w:i w:val="false"/>
          <w:color w:val="000000"/>
          <w:sz w:val="28"/>
        </w:rPr>
        <w:t xml:space="preserve">
      </w:t>
      </w:r>
    </w:p>
    <w:bookmarkEnd w:id="1391"/>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12" w:id="1392"/>
    <w:p>
      <w:pPr>
        <w:spacing w:after="0"/>
        <w:ind w:left="0"/>
        <w:jc w:val="both"/>
      </w:pPr>
      <w:r>
        <w:rPr>
          <w:rFonts w:ascii="Times New Roman"/>
          <w:b w:val="false"/>
          <w:i w:val="false"/>
          <w:color w:val="000000"/>
          <w:sz w:val="28"/>
        </w:rPr>
        <w:t xml:space="preserve">
      </w:t>
      </w:r>
    </w:p>
    <w:bookmarkEnd w:id="1392"/>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к приказу и.о. Заместителя</w:t>
            </w:r>
            <w:r>
              <w:br/>
            </w:r>
            <w:r>
              <w:rPr>
                <w:rFonts w:ascii="Times New Roman"/>
                <w:b w:val="false"/>
                <w:i w:val="false"/>
                <w:color w:val="000000"/>
                <w:sz w:val="20"/>
              </w:rPr>
              <w:t>Премьер-Министра</w:t>
            </w:r>
            <w:r>
              <w:br/>
            </w:r>
            <w:r>
              <w:rPr>
                <w:rFonts w:ascii="Times New Roman"/>
                <w:b w:val="false"/>
                <w:i w:val="false"/>
                <w:color w:val="000000"/>
                <w:sz w:val="20"/>
              </w:rPr>
              <w:t>-и И.о.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30 марта 2023 года № 307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124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415" w:id="1393"/>
    <w:p>
      <w:pPr>
        <w:spacing w:after="0"/>
        <w:ind w:left="0"/>
        <w:jc w:val="left"/>
      </w:pPr>
      <w:r>
        <w:rPr>
          <w:rFonts w:ascii="Times New Roman"/>
          <w:b/>
          <w:i w:val="false"/>
          <w:color w:val="000000"/>
        </w:rPr>
        <w:t xml:space="preserve"> Правила составления налоговой отчетности "Декларация по индивидуальному подоходному налогу (форма 220.00)"</w:t>
      </w:r>
    </w:p>
    <w:bookmarkEnd w:id="1393"/>
    <w:bookmarkStart w:name="z1416" w:id="1394"/>
    <w:p>
      <w:pPr>
        <w:spacing w:after="0"/>
        <w:ind w:left="0"/>
        <w:jc w:val="left"/>
      </w:pPr>
      <w:r>
        <w:rPr>
          <w:rFonts w:ascii="Times New Roman"/>
          <w:b/>
          <w:i w:val="false"/>
          <w:color w:val="000000"/>
        </w:rPr>
        <w:t xml:space="preserve"> Глава 1. Общие положения</w:t>
      </w:r>
    </w:p>
    <w:bookmarkEnd w:id="1394"/>
    <w:bookmarkStart w:name="z1417" w:id="1395"/>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индивидуальному подоходному налогу (форма 220.00)"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формы налоговой отчетности "Декларация по индивидуальному подоходному налогу" (далее – декларация), предназначенной для исчисления индивидуального подоходного налога (далее – ИПН).</w:t>
      </w:r>
    </w:p>
    <w:bookmarkEnd w:id="1395"/>
    <w:bookmarkStart w:name="z1418" w:id="1396"/>
    <w:p>
      <w:pPr>
        <w:spacing w:after="0"/>
        <w:ind w:left="0"/>
        <w:jc w:val="both"/>
      </w:pPr>
      <w:r>
        <w:rPr>
          <w:rFonts w:ascii="Times New Roman"/>
          <w:b w:val="false"/>
          <w:i w:val="false"/>
          <w:color w:val="000000"/>
          <w:sz w:val="28"/>
        </w:rPr>
        <w:t xml:space="preserve">
      Декларация составляется физическими лицами-индивидуальными предпринимателями, осуществляющими исчисление и уплату налогов в общеустановленном порядке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337, со </w:t>
      </w:r>
      <w:r>
        <w:rPr>
          <w:rFonts w:ascii="Times New Roman"/>
          <w:b w:val="false"/>
          <w:i w:val="false"/>
          <w:color w:val="000000"/>
          <w:sz w:val="28"/>
        </w:rPr>
        <w:t>статьями 358</w:t>
      </w:r>
      <w:r>
        <w:rPr>
          <w:rFonts w:ascii="Times New Roman"/>
          <w:b w:val="false"/>
          <w:i w:val="false"/>
          <w:color w:val="000000"/>
          <w:sz w:val="28"/>
        </w:rPr>
        <w:t xml:space="preserve"> и </w:t>
      </w:r>
      <w:r>
        <w:rPr>
          <w:rFonts w:ascii="Times New Roman"/>
          <w:b w:val="false"/>
          <w:i w:val="false"/>
          <w:color w:val="000000"/>
          <w:sz w:val="28"/>
        </w:rPr>
        <w:t>366</w:t>
      </w:r>
      <w:r>
        <w:rPr>
          <w:rFonts w:ascii="Times New Roman"/>
          <w:b w:val="false"/>
          <w:i w:val="false"/>
          <w:color w:val="000000"/>
          <w:sz w:val="28"/>
        </w:rPr>
        <w:t xml:space="preserve"> Налогового кодекса и крестьянскими или фермерскими хозяйствами, применяющими специальный налоговый режим для производителей сельскохозяйственной продукции, продукции аквакультуры (рыбоводства) и сельскохозяйственных кооперативов,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337, со </w:t>
      </w:r>
      <w:r>
        <w:rPr>
          <w:rFonts w:ascii="Times New Roman"/>
          <w:b w:val="false"/>
          <w:i w:val="false"/>
          <w:color w:val="000000"/>
          <w:sz w:val="28"/>
        </w:rPr>
        <w:t>статьями 358</w:t>
      </w:r>
      <w:r>
        <w:rPr>
          <w:rFonts w:ascii="Times New Roman"/>
          <w:b w:val="false"/>
          <w:i w:val="false"/>
          <w:color w:val="000000"/>
          <w:sz w:val="28"/>
        </w:rPr>
        <w:t xml:space="preserve"> и </w:t>
      </w:r>
      <w:r>
        <w:rPr>
          <w:rFonts w:ascii="Times New Roman"/>
          <w:b w:val="false"/>
          <w:i w:val="false"/>
          <w:color w:val="000000"/>
          <w:sz w:val="28"/>
        </w:rPr>
        <w:t>366</w:t>
      </w:r>
      <w:r>
        <w:rPr>
          <w:rFonts w:ascii="Times New Roman"/>
          <w:b w:val="false"/>
          <w:i w:val="false"/>
          <w:color w:val="000000"/>
          <w:sz w:val="28"/>
        </w:rPr>
        <w:t xml:space="preserve"> Налогового кодекса с учетом особенности, установленной </w:t>
      </w:r>
      <w:r>
        <w:rPr>
          <w:rFonts w:ascii="Times New Roman"/>
          <w:b w:val="false"/>
          <w:i w:val="false"/>
          <w:color w:val="000000"/>
          <w:sz w:val="28"/>
        </w:rPr>
        <w:t>статьей 700</w:t>
      </w:r>
      <w:r>
        <w:rPr>
          <w:rFonts w:ascii="Times New Roman"/>
          <w:b w:val="false"/>
          <w:i w:val="false"/>
          <w:color w:val="000000"/>
          <w:sz w:val="28"/>
        </w:rPr>
        <w:t xml:space="preserve"> Налогового кодекса, а также физическими лицами-нерезидентами в соответствии с </w:t>
      </w:r>
      <w:r>
        <w:rPr>
          <w:rFonts w:ascii="Times New Roman"/>
          <w:b w:val="false"/>
          <w:i w:val="false"/>
          <w:color w:val="000000"/>
          <w:sz w:val="28"/>
        </w:rPr>
        <w:t>главой 30</w:t>
      </w:r>
      <w:r>
        <w:rPr>
          <w:rFonts w:ascii="Times New Roman"/>
          <w:b w:val="false"/>
          <w:i w:val="false"/>
          <w:color w:val="000000"/>
          <w:sz w:val="28"/>
        </w:rPr>
        <w:t xml:space="preserve"> Налогового кодекса.</w:t>
      </w:r>
    </w:p>
    <w:bookmarkEnd w:id="1396"/>
    <w:bookmarkStart w:name="z1419" w:id="1397"/>
    <w:p>
      <w:pPr>
        <w:spacing w:after="0"/>
        <w:ind w:left="0"/>
        <w:jc w:val="both"/>
      </w:pPr>
      <w:r>
        <w:rPr>
          <w:rFonts w:ascii="Times New Roman"/>
          <w:b w:val="false"/>
          <w:i w:val="false"/>
          <w:color w:val="000000"/>
          <w:sz w:val="28"/>
        </w:rPr>
        <w:t>
      По доходам индивидуального предпринимателя, у которого при постановке на регистрационный учет в органе государственных доходов заявлено место осуществления деятельности на территории города районного значения, села, поселка, сельского округа, индивидуальный подоходный налог полежит уплате в бюджет соответствующего местного самоуправления.</w:t>
      </w:r>
    </w:p>
    <w:bookmarkEnd w:id="1397"/>
    <w:bookmarkStart w:name="z1420" w:id="1398"/>
    <w:p>
      <w:pPr>
        <w:spacing w:after="0"/>
        <w:ind w:left="0"/>
        <w:jc w:val="both"/>
      </w:pPr>
      <w:r>
        <w:rPr>
          <w:rFonts w:ascii="Times New Roman"/>
          <w:b w:val="false"/>
          <w:i w:val="false"/>
          <w:color w:val="000000"/>
          <w:sz w:val="28"/>
        </w:rPr>
        <w:t>
      2. Декларация состоит из самой декларации (форма 220.00) и приложений к ней (формы с 220.01 по 220.06), предназначенных для детального отражения информации об исчислении налогового обязательства.</w:t>
      </w:r>
    </w:p>
    <w:bookmarkEnd w:id="1398"/>
    <w:bookmarkStart w:name="z1421" w:id="1399"/>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399"/>
    <w:bookmarkStart w:name="z1422" w:id="1400"/>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1400"/>
    <w:bookmarkStart w:name="z1423" w:id="1401"/>
    <w:p>
      <w:pPr>
        <w:spacing w:after="0"/>
        <w:ind w:left="0"/>
        <w:jc w:val="both"/>
      </w:pPr>
      <w:r>
        <w:rPr>
          <w:rFonts w:ascii="Times New Roman"/>
          <w:b w:val="false"/>
          <w:i w:val="false"/>
          <w:color w:val="000000"/>
          <w:sz w:val="28"/>
        </w:rPr>
        <w:t>
      5. Приложения к декларации составляются при заполнении строк в декларации, требующих раскрытия соответствующих показателей.</w:t>
      </w:r>
    </w:p>
    <w:bookmarkEnd w:id="1401"/>
    <w:bookmarkStart w:name="z1424" w:id="1402"/>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1402"/>
    <w:bookmarkStart w:name="z1425" w:id="1403"/>
    <w:p>
      <w:pPr>
        <w:spacing w:after="0"/>
        <w:ind w:left="0"/>
        <w:jc w:val="both"/>
      </w:pPr>
      <w:r>
        <w:rPr>
          <w:rFonts w:ascii="Times New Roman"/>
          <w:b w:val="false"/>
          <w:i w:val="false"/>
          <w:color w:val="000000"/>
          <w:sz w:val="28"/>
        </w:rPr>
        <w:t>
      7. При превышении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1403"/>
    <w:bookmarkStart w:name="z1426" w:id="1404"/>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1404"/>
    <w:bookmarkStart w:name="z1427" w:id="1405"/>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405"/>
    <w:bookmarkStart w:name="z1428" w:id="1406"/>
    <w:p>
      <w:pPr>
        <w:spacing w:after="0"/>
        <w:ind w:left="0"/>
        <w:jc w:val="both"/>
      </w:pPr>
      <w:r>
        <w:rPr>
          <w:rFonts w:ascii="Times New Roman"/>
          <w:b w:val="false"/>
          <w:i w:val="false"/>
          <w:color w:val="000000"/>
          <w:sz w:val="28"/>
        </w:rPr>
        <w:t>
      10. При составлении декларации:</w:t>
      </w:r>
    </w:p>
    <w:bookmarkEnd w:id="1406"/>
    <w:bookmarkStart w:name="z1429" w:id="1407"/>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407"/>
    <w:bookmarkStart w:name="z1430" w:id="1408"/>
    <w:p>
      <w:pPr>
        <w:spacing w:after="0"/>
        <w:ind w:left="0"/>
        <w:jc w:val="both"/>
      </w:pPr>
      <w:r>
        <w:rPr>
          <w:rFonts w:ascii="Times New Roman"/>
          <w:b w:val="false"/>
          <w:i w:val="false"/>
          <w:color w:val="000000"/>
          <w:sz w:val="28"/>
        </w:rPr>
        <w:t xml:space="preserve">
      2) на электронном носителе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408"/>
    <w:bookmarkStart w:name="z1431" w:id="1409"/>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электронных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409"/>
    <w:bookmarkStart w:name="z1432" w:id="1410"/>
    <w:p>
      <w:pPr>
        <w:spacing w:after="0"/>
        <w:ind w:left="0"/>
        <w:jc w:val="both"/>
      </w:pPr>
      <w:r>
        <w:rPr>
          <w:rFonts w:ascii="Times New Roman"/>
          <w:b w:val="false"/>
          <w:i w:val="false"/>
          <w:color w:val="000000"/>
          <w:sz w:val="28"/>
        </w:rPr>
        <w:t>
      12. При представлении декларации:</w:t>
      </w:r>
    </w:p>
    <w:bookmarkEnd w:id="1410"/>
    <w:bookmarkStart w:name="z1433" w:id="1411"/>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1411"/>
    <w:bookmarkStart w:name="z1434" w:id="1412"/>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412"/>
    <w:bookmarkStart w:name="z1435" w:id="1413"/>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413"/>
    <w:bookmarkStart w:name="z1436" w:id="1414"/>
    <w:p>
      <w:pPr>
        <w:spacing w:after="0"/>
        <w:ind w:left="0"/>
        <w:jc w:val="both"/>
      </w:pPr>
      <w:r>
        <w:rPr>
          <w:rFonts w:ascii="Times New Roman"/>
          <w:b w:val="false"/>
          <w:i w:val="false"/>
          <w:color w:val="000000"/>
          <w:sz w:val="28"/>
        </w:rPr>
        <w:t>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1414"/>
    <w:bookmarkStart w:name="z1437" w:id="1415"/>
    <w:p>
      <w:pPr>
        <w:spacing w:after="0"/>
        <w:ind w:left="0"/>
        <w:jc w:val="both"/>
      </w:pPr>
      <w:r>
        <w:rPr>
          <w:rFonts w:ascii="Times New Roman"/>
          <w:b w:val="false"/>
          <w:i w:val="false"/>
          <w:color w:val="000000"/>
          <w:sz w:val="28"/>
        </w:rPr>
        <w:t>
      14. Данная форма распространяется на правоотношения, возникшие с 1 января 2023 года.</w:t>
      </w:r>
    </w:p>
    <w:bookmarkEnd w:id="1415"/>
    <w:bookmarkStart w:name="z1438" w:id="1416"/>
    <w:p>
      <w:pPr>
        <w:spacing w:after="0"/>
        <w:ind w:left="0"/>
        <w:jc w:val="left"/>
      </w:pPr>
      <w:r>
        <w:rPr>
          <w:rFonts w:ascii="Times New Roman"/>
          <w:b/>
          <w:i w:val="false"/>
          <w:color w:val="000000"/>
        </w:rPr>
        <w:t xml:space="preserve"> Глава 2. Пояснение по заполнению декларации (форма 220.00)</w:t>
      </w:r>
    </w:p>
    <w:bookmarkEnd w:id="1416"/>
    <w:bookmarkStart w:name="z1439" w:id="1417"/>
    <w:p>
      <w:pPr>
        <w:spacing w:after="0"/>
        <w:ind w:left="0"/>
        <w:jc w:val="both"/>
      </w:pPr>
      <w:r>
        <w:rPr>
          <w:rFonts w:ascii="Times New Roman"/>
          <w:b w:val="false"/>
          <w:i w:val="false"/>
          <w:color w:val="000000"/>
          <w:sz w:val="28"/>
        </w:rPr>
        <w:t>
      15. В разделе "Общая информация о налогоплательщике" налогоплательщик указывает следующие данные:</w:t>
      </w:r>
    </w:p>
    <w:bookmarkEnd w:id="1417"/>
    <w:bookmarkStart w:name="z1440" w:id="1418"/>
    <w:p>
      <w:pPr>
        <w:spacing w:after="0"/>
        <w:ind w:left="0"/>
        <w:jc w:val="both"/>
      </w:pPr>
      <w:r>
        <w:rPr>
          <w:rFonts w:ascii="Times New Roman"/>
          <w:b w:val="false"/>
          <w:i w:val="false"/>
          <w:color w:val="000000"/>
          <w:sz w:val="28"/>
        </w:rPr>
        <w:t>
      1) индивидуальный-идентификационный номер (далее – ИИН) налогоплательщика;</w:t>
      </w:r>
    </w:p>
    <w:bookmarkEnd w:id="1418"/>
    <w:bookmarkStart w:name="z1441" w:id="1419"/>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(год) – отчетный налоговый период, за который представляется декларация (указывается арабскими цифрами);</w:t>
      </w:r>
    </w:p>
    <w:bookmarkEnd w:id="1419"/>
    <w:bookmarkStart w:name="z1442" w:id="1420"/>
    <w:p>
      <w:pPr>
        <w:spacing w:after="0"/>
        <w:ind w:left="0"/>
        <w:jc w:val="both"/>
      </w:pPr>
      <w:r>
        <w:rPr>
          <w:rFonts w:ascii="Times New Roman"/>
          <w:b w:val="false"/>
          <w:i w:val="false"/>
          <w:color w:val="000000"/>
          <w:sz w:val="28"/>
        </w:rPr>
        <w:t>
      3) наименование налогоплательщика – фамилия, имя, отчество (при его наличии) физического лица в соответствии с документами, удостоверяющими личность.</w:t>
      </w:r>
    </w:p>
    <w:bookmarkEnd w:id="1420"/>
    <w:bookmarkStart w:name="z1443" w:id="1421"/>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указываются фамилия, имя, отчество (при его наличии) физического лица-доверительного управляющего в соответствии с документами, удостоверяющими личность;</w:t>
      </w:r>
    </w:p>
    <w:bookmarkEnd w:id="1421"/>
    <w:bookmarkStart w:name="z1444" w:id="1422"/>
    <w:p>
      <w:pPr>
        <w:spacing w:after="0"/>
        <w:ind w:left="0"/>
        <w:jc w:val="both"/>
      </w:pPr>
      <w:r>
        <w:rPr>
          <w:rFonts w:ascii="Times New Roman"/>
          <w:b w:val="false"/>
          <w:i w:val="false"/>
          <w:color w:val="000000"/>
          <w:sz w:val="28"/>
        </w:rPr>
        <w:t>
      4) вид декларации:</w:t>
      </w:r>
    </w:p>
    <w:bookmarkEnd w:id="1422"/>
    <w:bookmarkStart w:name="z1445" w:id="1423"/>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423"/>
    <w:bookmarkStart w:name="z1446" w:id="1424"/>
    <w:p>
      <w:pPr>
        <w:spacing w:after="0"/>
        <w:ind w:left="0"/>
        <w:jc w:val="both"/>
      </w:pPr>
      <w:r>
        <w:rPr>
          <w:rFonts w:ascii="Times New Roman"/>
          <w:b w:val="false"/>
          <w:i w:val="false"/>
          <w:color w:val="000000"/>
          <w:sz w:val="28"/>
        </w:rPr>
        <w:t>
      5) номер и дата уведомления:</w:t>
      </w:r>
    </w:p>
    <w:bookmarkEnd w:id="1424"/>
    <w:bookmarkStart w:name="z1447" w:id="1425"/>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425"/>
    <w:bookmarkStart w:name="z1448" w:id="1426"/>
    <w:p>
      <w:pPr>
        <w:spacing w:after="0"/>
        <w:ind w:left="0"/>
        <w:jc w:val="both"/>
      </w:pPr>
      <w:r>
        <w:rPr>
          <w:rFonts w:ascii="Times New Roman"/>
          <w:b w:val="false"/>
          <w:i w:val="false"/>
          <w:color w:val="000000"/>
          <w:sz w:val="28"/>
        </w:rPr>
        <w:t xml:space="preserve">
      6)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426"/>
    <w:bookmarkStart w:name="z1449" w:id="1427"/>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w:t>
      </w:r>
    </w:p>
    <w:bookmarkEnd w:id="1427"/>
    <w:bookmarkStart w:name="z1450" w:id="1428"/>
    <w:p>
      <w:pPr>
        <w:spacing w:after="0"/>
        <w:ind w:left="0"/>
        <w:jc w:val="both"/>
      </w:pPr>
      <w:r>
        <w:rPr>
          <w:rFonts w:ascii="Times New Roman"/>
          <w:b w:val="false"/>
          <w:i w:val="false"/>
          <w:color w:val="000000"/>
          <w:sz w:val="28"/>
        </w:rPr>
        <w:t>
      А - доверительный управляющий;</w:t>
      </w:r>
    </w:p>
    <w:bookmarkEnd w:id="1428"/>
    <w:bookmarkStart w:name="z1451" w:id="1429"/>
    <w:p>
      <w:pPr>
        <w:spacing w:after="0"/>
        <w:ind w:left="0"/>
        <w:jc w:val="both"/>
      </w:pPr>
      <w:r>
        <w:rPr>
          <w:rFonts w:ascii="Times New Roman"/>
          <w:b w:val="false"/>
          <w:i w:val="false"/>
          <w:color w:val="000000"/>
          <w:sz w:val="28"/>
        </w:rPr>
        <w:t>
      В - учредитель доверительного управления;</w:t>
      </w:r>
    </w:p>
    <w:bookmarkEnd w:id="1429"/>
    <w:bookmarkStart w:name="z1452" w:id="1430"/>
    <w:p>
      <w:pPr>
        <w:spacing w:after="0"/>
        <w:ind w:left="0"/>
        <w:jc w:val="both"/>
      </w:pPr>
      <w:r>
        <w:rPr>
          <w:rFonts w:ascii="Times New Roman"/>
          <w:b w:val="false"/>
          <w:i w:val="false"/>
          <w:color w:val="000000"/>
          <w:sz w:val="28"/>
        </w:rPr>
        <w:t xml:space="preserve">
      7) участник Международного финансового центра "Астана" (далее – МФЦА)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 Международном финансовом центре "Астана" (далее – Конституционный закон);</w:t>
      </w:r>
    </w:p>
    <w:bookmarkEnd w:id="1430"/>
    <w:bookmarkStart w:name="z1453" w:id="1431"/>
    <w:p>
      <w:pPr>
        <w:spacing w:after="0"/>
        <w:ind w:left="0"/>
        <w:jc w:val="both"/>
      </w:pPr>
      <w:r>
        <w:rPr>
          <w:rFonts w:ascii="Times New Roman"/>
          <w:b w:val="false"/>
          <w:i w:val="false"/>
          <w:color w:val="000000"/>
          <w:sz w:val="28"/>
        </w:rPr>
        <w:t>
      8) код валюты согласно пункту 38 настоящих Правил;</w:t>
      </w:r>
    </w:p>
    <w:bookmarkEnd w:id="1431"/>
    <w:bookmarkStart w:name="z1454" w:id="1432"/>
    <w:p>
      <w:pPr>
        <w:spacing w:after="0"/>
        <w:ind w:left="0"/>
        <w:jc w:val="both"/>
      </w:pPr>
      <w:r>
        <w:rPr>
          <w:rFonts w:ascii="Times New Roman"/>
          <w:b w:val="false"/>
          <w:i w:val="false"/>
          <w:color w:val="000000"/>
          <w:sz w:val="28"/>
        </w:rPr>
        <w:t>
      9) представленные приложения:</w:t>
      </w:r>
    </w:p>
    <w:bookmarkEnd w:id="1432"/>
    <w:bookmarkStart w:name="z1455" w:id="1433"/>
    <w:p>
      <w:pPr>
        <w:spacing w:after="0"/>
        <w:ind w:left="0"/>
        <w:jc w:val="both"/>
      </w:pPr>
      <w:r>
        <w:rPr>
          <w:rFonts w:ascii="Times New Roman"/>
          <w:b w:val="false"/>
          <w:i w:val="false"/>
          <w:color w:val="000000"/>
          <w:sz w:val="28"/>
        </w:rPr>
        <w:t>
      отмечается номер представленного налогоплательщиком приложения к декларации;</w:t>
      </w:r>
    </w:p>
    <w:bookmarkEnd w:id="1433"/>
    <w:bookmarkStart w:name="z1456" w:id="1434"/>
    <w:p>
      <w:pPr>
        <w:spacing w:after="0"/>
        <w:ind w:left="0"/>
        <w:jc w:val="both"/>
      </w:pPr>
      <w:r>
        <w:rPr>
          <w:rFonts w:ascii="Times New Roman"/>
          <w:b w:val="false"/>
          <w:i w:val="false"/>
          <w:color w:val="000000"/>
          <w:sz w:val="28"/>
        </w:rPr>
        <w:t>
      10) признак резидентства:</w:t>
      </w:r>
    </w:p>
    <w:bookmarkEnd w:id="1434"/>
    <w:bookmarkStart w:name="z1457" w:id="1435"/>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1435"/>
    <w:bookmarkStart w:name="z1458" w:id="1436"/>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1436"/>
    <w:bookmarkStart w:name="z1459" w:id="1437"/>
    <w:p>
      <w:pPr>
        <w:spacing w:after="0"/>
        <w:ind w:left="0"/>
        <w:jc w:val="both"/>
      </w:pPr>
      <w:r>
        <w:rPr>
          <w:rFonts w:ascii="Times New Roman"/>
          <w:b w:val="false"/>
          <w:i w:val="false"/>
          <w:color w:val="000000"/>
          <w:sz w:val="28"/>
        </w:rPr>
        <w:t>
      11) код страны резидентства и номер налоговой регистрации.</w:t>
      </w:r>
    </w:p>
    <w:bookmarkEnd w:id="1437"/>
    <w:bookmarkStart w:name="z1460" w:id="1438"/>
    <w:p>
      <w:pPr>
        <w:spacing w:after="0"/>
        <w:ind w:left="0"/>
        <w:jc w:val="both"/>
      </w:pPr>
      <w:r>
        <w:rPr>
          <w:rFonts w:ascii="Times New Roman"/>
          <w:b w:val="false"/>
          <w:i w:val="false"/>
          <w:color w:val="000000"/>
          <w:sz w:val="28"/>
        </w:rPr>
        <w:t>
      Заполняется в случае, если декларация составляется налогоплательщиком-нерезидентом Республики Казахстан, при этом:</w:t>
      </w:r>
    </w:p>
    <w:bookmarkEnd w:id="1438"/>
    <w:bookmarkStart w:name="z1461" w:id="1439"/>
    <w:p>
      <w:pPr>
        <w:spacing w:after="0"/>
        <w:ind w:left="0"/>
        <w:jc w:val="both"/>
      </w:pPr>
      <w:r>
        <w:rPr>
          <w:rFonts w:ascii="Times New Roman"/>
          <w:b w:val="false"/>
          <w:i w:val="false"/>
          <w:color w:val="000000"/>
          <w:sz w:val="28"/>
        </w:rPr>
        <w:t>
      в строке А указывается код страны резидентства нерезидента согласно пункту 39 настоящих Правил;</w:t>
      </w:r>
    </w:p>
    <w:bookmarkEnd w:id="1439"/>
    <w:bookmarkStart w:name="z1462" w:id="1440"/>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1440"/>
    <w:bookmarkStart w:name="z1463" w:id="1441"/>
    <w:p>
      <w:pPr>
        <w:spacing w:after="0"/>
        <w:ind w:left="0"/>
        <w:jc w:val="both"/>
      </w:pPr>
      <w:r>
        <w:rPr>
          <w:rFonts w:ascii="Times New Roman"/>
          <w:b w:val="false"/>
          <w:i w:val="false"/>
          <w:color w:val="000000"/>
          <w:sz w:val="28"/>
        </w:rPr>
        <w:t>
      16. В разделе "Совокупный годовой доход":</w:t>
      </w:r>
    </w:p>
    <w:bookmarkEnd w:id="1441"/>
    <w:bookmarkStart w:name="z1464" w:id="1442"/>
    <w:p>
      <w:pPr>
        <w:spacing w:after="0"/>
        <w:ind w:left="0"/>
        <w:jc w:val="both"/>
      </w:pPr>
      <w:r>
        <w:rPr>
          <w:rFonts w:ascii="Times New Roman"/>
          <w:b w:val="false"/>
          <w:i w:val="false"/>
          <w:color w:val="000000"/>
          <w:sz w:val="28"/>
        </w:rPr>
        <w:t xml:space="preserve">
      1) в строке 220.00.001 указывается сумма дохода от реализации, определяемая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 в том числе:</w:t>
      </w:r>
    </w:p>
    <w:bookmarkEnd w:id="1442"/>
    <w:bookmarkStart w:name="z1465" w:id="1443"/>
    <w:p>
      <w:pPr>
        <w:spacing w:after="0"/>
        <w:ind w:left="0"/>
        <w:jc w:val="both"/>
      </w:pPr>
      <w:r>
        <w:rPr>
          <w:rFonts w:ascii="Times New Roman"/>
          <w:b w:val="false"/>
          <w:i w:val="false"/>
          <w:color w:val="000000"/>
          <w:sz w:val="28"/>
        </w:rPr>
        <w:t>
      в строке 220.00.001 I указывается доход в виде вознаграждения по кредиту (займу, микрокредиту), операциям репо;</w:t>
      </w:r>
    </w:p>
    <w:bookmarkEnd w:id="1443"/>
    <w:bookmarkStart w:name="z1466" w:id="1444"/>
    <w:p>
      <w:pPr>
        <w:spacing w:after="0"/>
        <w:ind w:left="0"/>
        <w:jc w:val="both"/>
      </w:pPr>
      <w:r>
        <w:rPr>
          <w:rFonts w:ascii="Times New Roman"/>
          <w:b w:val="false"/>
          <w:i w:val="false"/>
          <w:color w:val="000000"/>
          <w:sz w:val="28"/>
        </w:rPr>
        <w:t>
      в строке 220.00.001 II указывается доход в виде вознаграждения по передаче имущества в финансовый лизинг;</w:t>
      </w:r>
    </w:p>
    <w:bookmarkEnd w:id="1444"/>
    <w:bookmarkStart w:name="z1467" w:id="1445"/>
    <w:p>
      <w:pPr>
        <w:spacing w:after="0"/>
        <w:ind w:left="0"/>
        <w:jc w:val="both"/>
      </w:pPr>
      <w:r>
        <w:rPr>
          <w:rFonts w:ascii="Times New Roman"/>
          <w:b w:val="false"/>
          <w:i w:val="false"/>
          <w:color w:val="000000"/>
          <w:sz w:val="28"/>
        </w:rPr>
        <w:t>
      в строке 220.00.001 III указывается доход в виде роялти;</w:t>
      </w:r>
    </w:p>
    <w:bookmarkEnd w:id="1445"/>
    <w:bookmarkStart w:name="z1468" w:id="1446"/>
    <w:p>
      <w:pPr>
        <w:spacing w:after="0"/>
        <w:ind w:left="0"/>
        <w:jc w:val="both"/>
      </w:pPr>
      <w:r>
        <w:rPr>
          <w:rFonts w:ascii="Times New Roman"/>
          <w:b w:val="false"/>
          <w:i w:val="false"/>
          <w:color w:val="000000"/>
          <w:sz w:val="28"/>
        </w:rPr>
        <w:t>
      в строке 220.00.001 IV указывается доход от сдачи в аренду имущества;</w:t>
      </w:r>
    </w:p>
    <w:bookmarkEnd w:id="1446"/>
    <w:bookmarkStart w:name="z1469" w:id="1447"/>
    <w:p>
      <w:pPr>
        <w:spacing w:after="0"/>
        <w:ind w:left="0"/>
        <w:jc w:val="both"/>
      </w:pPr>
      <w:r>
        <w:rPr>
          <w:rFonts w:ascii="Times New Roman"/>
          <w:b w:val="false"/>
          <w:i w:val="false"/>
          <w:color w:val="000000"/>
          <w:sz w:val="28"/>
        </w:rPr>
        <w:t xml:space="preserve">
      2) в строке 220.00.002 указывается сумма дохода от прироста стоимости, определяемая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 с учетом положений статьи 300 Налогового кодекса;</w:t>
      </w:r>
    </w:p>
    <w:bookmarkEnd w:id="1447"/>
    <w:bookmarkStart w:name="z1470" w:id="1448"/>
    <w:p>
      <w:pPr>
        <w:spacing w:after="0"/>
        <w:ind w:left="0"/>
        <w:jc w:val="both"/>
      </w:pPr>
      <w:r>
        <w:rPr>
          <w:rFonts w:ascii="Times New Roman"/>
          <w:b w:val="false"/>
          <w:i w:val="false"/>
          <w:color w:val="000000"/>
          <w:sz w:val="28"/>
        </w:rPr>
        <w:t xml:space="preserve">
      3) в строке 220.00.003 указывается сумма дохода от списания обязательств, определяемая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w:t>
      </w:r>
    </w:p>
    <w:bookmarkEnd w:id="1448"/>
    <w:bookmarkStart w:name="z1471" w:id="1449"/>
    <w:p>
      <w:pPr>
        <w:spacing w:after="0"/>
        <w:ind w:left="0"/>
        <w:jc w:val="both"/>
      </w:pPr>
      <w:r>
        <w:rPr>
          <w:rFonts w:ascii="Times New Roman"/>
          <w:b w:val="false"/>
          <w:i w:val="false"/>
          <w:color w:val="000000"/>
          <w:sz w:val="28"/>
        </w:rPr>
        <w:t xml:space="preserve">
      4) в строке 220.00.004 указывается сумма дохода по сомнительным обязательствам, определяемая в соответствии со </w:t>
      </w:r>
      <w:r>
        <w:rPr>
          <w:rFonts w:ascii="Times New Roman"/>
          <w:b w:val="false"/>
          <w:i w:val="false"/>
          <w:color w:val="000000"/>
          <w:sz w:val="28"/>
        </w:rPr>
        <w:t>статьей 230</w:t>
      </w:r>
      <w:r>
        <w:rPr>
          <w:rFonts w:ascii="Times New Roman"/>
          <w:b w:val="false"/>
          <w:i w:val="false"/>
          <w:color w:val="000000"/>
          <w:sz w:val="28"/>
        </w:rPr>
        <w:t xml:space="preserve"> Налогового кодекса;</w:t>
      </w:r>
    </w:p>
    <w:bookmarkEnd w:id="1449"/>
    <w:bookmarkStart w:name="z1472" w:id="1450"/>
    <w:p>
      <w:pPr>
        <w:spacing w:after="0"/>
        <w:ind w:left="0"/>
        <w:jc w:val="both"/>
      </w:pPr>
      <w:r>
        <w:rPr>
          <w:rFonts w:ascii="Times New Roman"/>
          <w:b w:val="false"/>
          <w:i w:val="false"/>
          <w:color w:val="000000"/>
          <w:sz w:val="28"/>
        </w:rPr>
        <w:t xml:space="preserve">
      5) в строке 220.00.005 указывается доход от уступки права требования в соответствии со </w:t>
      </w:r>
      <w:r>
        <w:rPr>
          <w:rFonts w:ascii="Times New Roman"/>
          <w:b w:val="false"/>
          <w:i w:val="false"/>
          <w:color w:val="000000"/>
          <w:sz w:val="28"/>
        </w:rPr>
        <w:t>статьей 233</w:t>
      </w:r>
      <w:r>
        <w:rPr>
          <w:rFonts w:ascii="Times New Roman"/>
          <w:b w:val="false"/>
          <w:i w:val="false"/>
          <w:color w:val="000000"/>
          <w:sz w:val="28"/>
        </w:rPr>
        <w:t xml:space="preserve"> Налогового кодекса, определяемый как сумма строк 220.00.005 I и 220.00.005 II;</w:t>
      </w:r>
    </w:p>
    <w:bookmarkEnd w:id="1450"/>
    <w:bookmarkStart w:name="z1473" w:id="1451"/>
    <w:p>
      <w:pPr>
        <w:spacing w:after="0"/>
        <w:ind w:left="0"/>
        <w:jc w:val="both"/>
      </w:pPr>
      <w:r>
        <w:rPr>
          <w:rFonts w:ascii="Times New Roman"/>
          <w:b w:val="false"/>
          <w:i w:val="false"/>
          <w:color w:val="000000"/>
          <w:sz w:val="28"/>
        </w:rPr>
        <w:t>
      в строке 220.00.005 I указывается доход от уступки права требования по приобретенному праву требования;</w:t>
      </w:r>
    </w:p>
    <w:bookmarkEnd w:id="1451"/>
    <w:bookmarkStart w:name="z1474" w:id="1452"/>
    <w:p>
      <w:pPr>
        <w:spacing w:after="0"/>
        <w:ind w:left="0"/>
        <w:jc w:val="both"/>
      </w:pPr>
      <w:r>
        <w:rPr>
          <w:rFonts w:ascii="Times New Roman"/>
          <w:b w:val="false"/>
          <w:i w:val="false"/>
          <w:color w:val="000000"/>
          <w:sz w:val="28"/>
        </w:rPr>
        <w:t>
      в строке 220.00.005 II указывается доход от уступки права требования по уступленному праву требования;</w:t>
      </w:r>
    </w:p>
    <w:bookmarkEnd w:id="1452"/>
    <w:bookmarkStart w:name="z1475" w:id="1453"/>
    <w:p>
      <w:pPr>
        <w:spacing w:after="0"/>
        <w:ind w:left="0"/>
        <w:jc w:val="both"/>
      </w:pPr>
      <w:r>
        <w:rPr>
          <w:rFonts w:ascii="Times New Roman"/>
          <w:b w:val="false"/>
          <w:i w:val="false"/>
          <w:color w:val="000000"/>
          <w:sz w:val="28"/>
        </w:rPr>
        <w:t xml:space="preserve">
      6) в строке 220.00.006 указывается доход от выбытия фиксированных активов, определяемый в соответствии со </w:t>
      </w:r>
      <w:r>
        <w:rPr>
          <w:rFonts w:ascii="Times New Roman"/>
          <w:b w:val="false"/>
          <w:i w:val="false"/>
          <w:color w:val="000000"/>
          <w:sz w:val="28"/>
        </w:rPr>
        <w:t>статьей 234</w:t>
      </w:r>
      <w:r>
        <w:rPr>
          <w:rFonts w:ascii="Times New Roman"/>
          <w:b w:val="false"/>
          <w:i w:val="false"/>
          <w:color w:val="000000"/>
          <w:sz w:val="28"/>
        </w:rPr>
        <w:t xml:space="preserve"> Налогового кодекса;</w:t>
      </w:r>
    </w:p>
    <w:bookmarkEnd w:id="1453"/>
    <w:bookmarkStart w:name="z1476" w:id="1454"/>
    <w:p>
      <w:pPr>
        <w:spacing w:after="0"/>
        <w:ind w:left="0"/>
        <w:jc w:val="both"/>
      </w:pPr>
      <w:r>
        <w:rPr>
          <w:rFonts w:ascii="Times New Roman"/>
          <w:b w:val="false"/>
          <w:i w:val="false"/>
          <w:color w:val="000000"/>
          <w:sz w:val="28"/>
        </w:rPr>
        <w:t xml:space="preserve">
      7) в строке 220.00.007 указываются полученные компенсации по ранее произведенным вычетам, определяемые в соответствии со </w:t>
      </w:r>
      <w:r>
        <w:rPr>
          <w:rFonts w:ascii="Times New Roman"/>
          <w:b w:val="false"/>
          <w:i w:val="false"/>
          <w:color w:val="000000"/>
          <w:sz w:val="28"/>
        </w:rPr>
        <w:t>статьей 237</w:t>
      </w:r>
      <w:r>
        <w:rPr>
          <w:rFonts w:ascii="Times New Roman"/>
          <w:b w:val="false"/>
          <w:i w:val="false"/>
          <w:color w:val="000000"/>
          <w:sz w:val="28"/>
        </w:rPr>
        <w:t xml:space="preserve"> Налогового кодекса;</w:t>
      </w:r>
    </w:p>
    <w:bookmarkEnd w:id="1454"/>
    <w:bookmarkStart w:name="z1477" w:id="1455"/>
    <w:p>
      <w:pPr>
        <w:spacing w:after="0"/>
        <w:ind w:left="0"/>
        <w:jc w:val="both"/>
      </w:pPr>
      <w:r>
        <w:rPr>
          <w:rFonts w:ascii="Times New Roman"/>
          <w:b w:val="false"/>
          <w:i w:val="false"/>
          <w:color w:val="000000"/>
          <w:sz w:val="28"/>
        </w:rPr>
        <w:t xml:space="preserve">
      8) в строке 220.00.008 указывается доход в виде безвозмездного полученного имущества, определяемый в соответствии со </w:t>
      </w:r>
      <w:r>
        <w:rPr>
          <w:rFonts w:ascii="Times New Roman"/>
          <w:b w:val="false"/>
          <w:i w:val="false"/>
          <w:color w:val="000000"/>
          <w:sz w:val="28"/>
        </w:rPr>
        <w:t>статьей 238</w:t>
      </w:r>
      <w:r>
        <w:rPr>
          <w:rFonts w:ascii="Times New Roman"/>
          <w:b w:val="false"/>
          <w:i w:val="false"/>
          <w:color w:val="000000"/>
          <w:sz w:val="28"/>
        </w:rPr>
        <w:t xml:space="preserve"> Налогового кодекса;</w:t>
      </w:r>
    </w:p>
    <w:bookmarkEnd w:id="1455"/>
    <w:bookmarkStart w:name="z1478" w:id="1456"/>
    <w:p>
      <w:pPr>
        <w:spacing w:after="0"/>
        <w:ind w:left="0"/>
        <w:jc w:val="both"/>
      </w:pPr>
      <w:r>
        <w:rPr>
          <w:rFonts w:ascii="Times New Roman"/>
          <w:b w:val="false"/>
          <w:i w:val="false"/>
          <w:color w:val="000000"/>
          <w:sz w:val="28"/>
        </w:rPr>
        <w:t xml:space="preserve">
      9) в строке 220.00.009 указывается доход, полученный при эксплуатации объектов социальной сферы, определяемый в соответствии со </w:t>
      </w:r>
      <w:r>
        <w:rPr>
          <w:rFonts w:ascii="Times New Roman"/>
          <w:b w:val="false"/>
          <w:i w:val="false"/>
          <w:color w:val="000000"/>
          <w:sz w:val="28"/>
        </w:rPr>
        <w:t>статьей 239</w:t>
      </w:r>
      <w:r>
        <w:rPr>
          <w:rFonts w:ascii="Times New Roman"/>
          <w:b w:val="false"/>
          <w:i w:val="false"/>
          <w:color w:val="000000"/>
          <w:sz w:val="28"/>
        </w:rPr>
        <w:t xml:space="preserve"> Налогового кодекса;</w:t>
      </w:r>
    </w:p>
    <w:bookmarkEnd w:id="1456"/>
    <w:bookmarkStart w:name="z1479" w:id="1457"/>
    <w:p>
      <w:pPr>
        <w:spacing w:after="0"/>
        <w:ind w:left="0"/>
        <w:jc w:val="both"/>
      </w:pPr>
      <w:r>
        <w:rPr>
          <w:rFonts w:ascii="Times New Roman"/>
          <w:b w:val="false"/>
          <w:i w:val="false"/>
          <w:color w:val="000000"/>
          <w:sz w:val="28"/>
        </w:rPr>
        <w:t xml:space="preserve">
      10) в строке 220.00.010 указывается сумма доходов налогоплательщика, включаемые в совокупный годовой доход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 и не отраженных в строках 220.00.001 - 220.00.009;</w:t>
      </w:r>
    </w:p>
    <w:bookmarkEnd w:id="1457"/>
    <w:bookmarkStart w:name="z1480" w:id="1458"/>
    <w:p>
      <w:pPr>
        <w:spacing w:after="0"/>
        <w:ind w:left="0"/>
        <w:jc w:val="both"/>
      </w:pPr>
      <w:r>
        <w:rPr>
          <w:rFonts w:ascii="Times New Roman"/>
          <w:b w:val="false"/>
          <w:i w:val="false"/>
          <w:color w:val="000000"/>
          <w:sz w:val="28"/>
        </w:rPr>
        <w:t xml:space="preserve">
      в строках 220.00.010 I - 220.00.010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соответствующее доходу, включаемому в совокупный годовой доход, а также сумма такого дохода.</w:t>
      </w:r>
    </w:p>
    <w:bookmarkEnd w:id="1458"/>
    <w:bookmarkStart w:name="z1481" w:id="1459"/>
    <w:p>
      <w:pPr>
        <w:spacing w:after="0"/>
        <w:ind w:left="0"/>
        <w:jc w:val="both"/>
      </w:pPr>
      <w:r>
        <w:rPr>
          <w:rFonts w:ascii="Times New Roman"/>
          <w:b w:val="false"/>
          <w:i w:val="false"/>
          <w:color w:val="000000"/>
          <w:sz w:val="28"/>
        </w:rPr>
        <w:t>
      11) в строке 220.00.011 указывается общая сумма совокупного годового дохода, определяемая сложением строк с 220.00.001 по 220.00.010.</w:t>
      </w:r>
    </w:p>
    <w:bookmarkEnd w:id="1459"/>
    <w:bookmarkStart w:name="z1482" w:id="1460"/>
    <w:p>
      <w:pPr>
        <w:spacing w:after="0"/>
        <w:ind w:left="0"/>
        <w:jc w:val="both"/>
      </w:pPr>
      <w:r>
        <w:rPr>
          <w:rFonts w:ascii="Times New Roman"/>
          <w:b w:val="false"/>
          <w:i w:val="false"/>
          <w:color w:val="000000"/>
          <w:sz w:val="28"/>
        </w:rPr>
        <w:t>
      17. В разделе "Корректировка совокупного годового дохода":</w:t>
      </w:r>
    </w:p>
    <w:bookmarkEnd w:id="1460"/>
    <w:bookmarkStart w:name="z1483" w:id="1461"/>
    <w:p>
      <w:pPr>
        <w:spacing w:after="0"/>
        <w:ind w:left="0"/>
        <w:jc w:val="both"/>
      </w:pPr>
      <w:r>
        <w:rPr>
          <w:rFonts w:ascii="Times New Roman"/>
          <w:b w:val="false"/>
          <w:i w:val="false"/>
          <w:color w:val="000000"/>
          <w:sz w:val="28"/>
        </w:rPr>
        <w:t xml:space="preserve">
      1) в строке 220.00.012 указывается общая сумма корректировки совокупного годового дохода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1461"/>
    <w:bookmarkStart w:name="z1484" w:id="1462"/>
    <w:p>
      <w:pPr>
        <w:spacing w:after="0"/>
        <w:ind w:left="0"/>
        <w:jc w:val="both"/>
      </w:pPr>
      <w:r>
        <w:rPr>
          <w:rFonts w:ascii="Times New Roman"/>
          <w:b w:val="false"/>
          <w:i w:val="false"/>
          <w:color w:val="000000"/>
          <w:sz w:val="28"/>
        </w:rPr>
        <w:t xml:space="preserve">
      2) в строках 220.00.012 I - 220.00.012 II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производится корректировка совокупного подоходного налога, а также сумма такой корректировки.</w:t>
      </w:r>
    </w:p>
    <w:bookmarkEnd w:id="1462"/>
    <w:bookmarkStart w:name="z1485" w:id="1463"/>
    <w:p>
      <w:pPr>
        <w:spacing w:after="0"/>
        <w:ind w:left="0"/>
        <w:jc w:val="both"/>
      </w:pPr>
      <w:r>
        <w:rPr>
          <w:rFonts w:ascii="Times New Roman"/>
          <w:b w:val="false"/>
          <w:i w:val="false"/>
          <w:color w:val="000000"/>
          <w:sz w:val="28"/>
        </w:rPr>
        <w:t xml:space="preserve">
      3) в строке 220.00.013 указывается корректировка совокупного годового дохода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241 Налогового кодекса;</w:t>
      </w:r>
    </w:p>
    <w:bookmarkEnd w:id="1463"/>
    <w:bookmarkStart w:name="z1486" w:id="1464"/>
    <w:p>
      <w:pPr>
        <w:spacing w:after="0"/>
        <w:ind w:left="0"/>
        <w:jc w:val="both"/>
      </w:pPr>
      <w:r>
        <w:rPr>
          <w:rFonts w:ascii="Times New Roman"/>
          <w:b w:val="false"/>
          <w:i w:val="false"/>
          <w:color w:val="000000"/>
          <w:sz w:val="28"/>
        </w:rPr>
        <w:t xml:space="preserve">
      4) в строке 220.00.014 указывается корректировка совокупного годового дохода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 и сумма такой корректировки.</w:t>
      </w:r>
    </w:p>
    <w:bookmarkEnd w:id="1464"/>
    <w:bookmarkStart w:name="z1487" w:id="1465"/>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иностранца 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465"/>
    <w:bookmarkStart w:name="z1488" w:id="1466"/>
    <w:p>
      <w:pPr>
        <w:spacing w:after="0"/>
        <w:ind w:left="0"/>
        <w:jc w:val="both"/>
      </w:pPr>
      <w:r>
        <w:rPr>
          <w:rFonts w:ascii="Times New Roman"/>
          <w:b w:val="false"/>
          <w:i w:val="false"/>
          <w:color w:val="000000"/>
          <w:sz w:val="28"/>
        </w:rPr>
        <w:t>
      5) в строке 220.00.015 указывается совокупный годовой доход с учетом корректировок (220.00.011-220.00.012 + или - 220.00.013-220.00.014).</w:t>
      </w:r>
    </w:p>
    <w:bookmarkEnd w:id="1466"/>
    <w:bookmarkStart w:name="z1489" w:id="1467"/>
    <w:p>
      <w:pPr>
        <w:spacing w:after="0"/>
        <w:ind w:left="0"/>
        <w:jc w:val="both"/>
      </w:pPr>
      <w:r>
        <w:rPr>
          <w:rFonts w:ascii="Times New Roman"/>
          <w:b w:val="false"/>
          <w:i w:val="false"/>
          <w:color w:val="000000"/>
          <w:sz w:val="28"/>
        </w:rPr>
        <w:t>
      18. В разделе "Вычеты":</w:t>
      </w:r>
    </w:p>
    <w:bookmarkEnd w:id="1467"/>
    <w:bookmarkStart w:name="z1490" w:id="1468"/>
    <w:p>
      <w:pPr>
        <w:spacing w:after="0"/>
        <w:ind w:left="0"/>
        <w:jc w:val="both"/>
      </w:pPr>
      <w:r>
        <w:rPr>
          <w:rFonts w:ascii="Times New Roman"/>
          <w:b w:val="false"/>
          <w:i w:val="false"/>
          <w:color w:val="000000"/>
          <w:sz w:val="28"/>
        </w:rPr>
        <w:t>
      1) в строке 220.00.016 указывается себестоимость реализованных (использованных) товаров, стоимость приобретенных работ, услуг, относимые на вычеты в соответствии с пунктом 1 статьи 242 Налогового кодекса. Определяется как 220.00.016 I - 220.00.016 II + 220.00.016 III + 220.00.016 IV + 220.00.016 V - 220.00.016 VI - 220.00.016 VII - 220.00.016 VIII - 220.00.016 IX;</w:t>
      </w:r>
    </w:p>
    <w:bookmarkEnd w:id="1468"/>
    <w:bookmarkStart w:name="z1491" w:id="1469"/>
    <w:p>
      <w:pPr>
        <w:spacing w:after="0"/>
        <w:ind w:left="0"/>
        <w:jc w:val="both"/>
      </w:pPr>
      <w:r>
        <w:rPr>
          <w:rFonts w:ascii="Times New Roman"/>
          <w:b w:val="false"/>
          <w:i w:val="false"/>
          <w:color w:val="000000"/>
          <w:sz w:val="28"/>
        </w:rPr>
        <w:t>
      в строке 220.00.016 I указывается балансовая стоимость запасов на начало налогового периода. Указанная строка заполняется согласно данным, определенным по бухгалтерскому балансу на начало налогового периода. У налогоплательщика, представляющего свою первоначальную декларацию, запасы на начало налогового периода могут отсутствовать;</w:t>
      </w:r>
    </w:p>
    <w:bookmarkEnd w:id="1469"/>
    <w:bookmarkStart w:name="z1492" w:id="1470"/>
    <w:p>
      <w:pPr>
        <w:spacing w:after="0"/>
        <w:ind w:left="0"/>
        <w:jc w:val="both"/>
      </w:pPr>
      <w:r>
        <w:rPr>
          <w:rFonts w:ascii="Times New Roman"/>
          <w:b w:val="false"/>
          <w:i w:val="false"/>
          <w:color w:val="000000"/>
          <w:sz w:val="28"/>
        </w:rPr>
        <w:t>
      строка 220.00.016 II заполняется согласно данным бухгалтерского баланса на конец налогового периода. В ликвидационной декларации, представляемой налогоплательщиком в течение налогового периода, строка 220.00.016 II заполняется на основании данных ликвидационного баланса;</w:t>
      </w:r>
    </w:p>
    <w:bookmarkEnd w:id="1470"/>
    <w:bookmarkStart w:name="z1493" w:id="1471"/>
    <w:p>
      <w:pPr>
        <w:spacing w:after="0"/>
        <w:ind w:left="0"/>
        <w:jc w:val="both"/>
      </w:pPr>
      <w:r>
        <w:rPr>
          <w:rFonts w:ascii="Times New Roman"/>
          <w:b w:val="false"/>
          <w:i w:val="false"/>
          <w:color w:val="000000"/>
          <w:sz w:val="28"/>
        </w:rPr>
        <w:t>
      в строке 220.00.016 III указывается стоимость:</w:t>
      </w:r>
    </w:p>
    <w:bookmarkEnd w:id="1471"/>
    <w:bookmarkStart w:name="z1494" w:id="1472"/>
    <w:p>
      <w:pPr>
        <w:spacing w:after="0"/>
        <w:ind w:left="0"/>
        <w:jc w:val="both"/>
      </w:pPr>
      <w:r>
        <w:rPr>
          <w:rFonts w:ascii="Times New Roman"/>
          <w:b w:val="false"/>
          <w:i w:val="false"/>
          <w:color w:val="000000"/>
          <w:sz w:val="28"/>
        </w:rPr>
        <w:t>
      поступивших в течение налогового периода запасов, в том числе приобретенных, полученных безвозмездно, в результате реорганизации путем присоединения, в качестве вклада в уставный капитал, а также поступивших по иным основаниям;</w:t>
      </w:r>
    </w:p>
    <w:bookmarkEnd w:id="1472"/>
    <w:bookmarkStart w:name="z1495" w:id="1473"/>
    <w:p>
      <w:pPr>
        <w:spacing w:after="0"/>
        <w:ind w:left="0"/>
        <w:jc w:val="both"/>
      </w:pPr>
      <w:r>
        <w:rPr>
          <w:rFonts w:ascii="Times New Roman"/>
          <w:b w:val="false"/>
          <w:i w:val="false"/>
          <w:color w:val="000000"/>
          <w:sz w:val="28"/>
        </w:rPr>
        <w:t>
      выполненных работ и оказанных услуг сторонними организациями, индивидуальными предпринимателями, частными нотариусами, адвокатами, физическими лицами.</w:t>
      </w:r>
    </w:p>
    <w:bookmarkEnd w:id="1473"/>
    <w:bookmarkStart w:name="z1496" w:id="1474"/>
    <w:p>
      <w:pPr>
        <w:spacing w:after="0"/>
        <w:ind w:left="0"/>
        <w:jc w:val="both"/>
      </w:pPr>
      <w:r>
        <w:rPr>
          <w:rFonts w:ascii="Times New Roman"/>
          <w:b w:val="false"/>
          <w:i w:val="false"/>
          <w:color w:val="000000"/>
          <w:sz w:val="28"/>
        </w:rPr>
        <w:t>
      Определяется сложением значений строк с 220.00.016 III А по 220.00.016 III H (220.00.016 III А + 220.00.016 III B + 220.00.016 III C + 220.00.016 III D + 220.00.016III E + 220.00.016 III F + 220.00.016 III G + 220.00.016 III H):</w:t>
      </w:r>
    </w:p>
    <w:bookmarkEnd w:id="1474"/>
    <w:bookmarkStart w:name="z1497" w:id="1475"/>
    <w:p>
      <w:pPr>
        <w:spacing w:after="0"/>
        <w:ind w:left="0"/>
        <w:jc w:val="both"/>
      </w:pPr>
      <w:r>
        <w:rPr>
          <w:rFonts w:ascii="Times New Roman"/>
          <w:b w:val="false"/>
          <w:i w:val="false"/>
          <w:color w:val="000000"/>
          <w:sz w:val="28"/>
        </w:rPr>
        <w:t>
      в строке 220.00.016 III А указывается себестоимость приобретенных, безвозмездно полученных в течение отчетного налогового периода налогоплательщиком запасов;</w:t>
      </w:r>
    </w:p>
    <w:bookmarkEnd w:id="1475"/>
    <w:bookmarkStart w:name="z1498" w:id="1476"/>
    <w:p>
      <w:pPr>
        <w:spacing w:after="0"/>
        <w:ind w:left="0"/>
        <w:jc w:val="both"/>
      </w:pPr>
      <w:r>
        <w:rPr>
          <w:rFonts w:ascii="Times New Roman"/>
          <w:b w:val="false"/>
          <w:i w:val="false"/>
          <w:color w:val="000000"/>
          <w:sz w:val="28"/>
        </w:rPr>
        <w:t>
      в строке 220.00.016 III B указывается стоимость финансовых услуг;</w:t>
      </w:r>
    </w:p>
    <w:bookmarkEnd w:id="1476"/>
    <w:bookmarkStart w:name="z1499" w:id="1477"/>
    <w:p>
      <w:pPr>
        <w:spacing w:after="0"/>
        <w:ind w:left="0"/>
        <w:jc w:val="both"/>
      </w:pPr>
      <w:r>
        <w:rPr>
          <w:rFonts w:ascii="Times New Roman"/>
          <w:b w:val="false"/>
          <w:i w:val="false"/>
          <w:color w:val="000000"/>
          <w:sz w:val="28"/>
        </w:rPr>
        <w:t>
      в строке 220.00.016 III С указывается стоимость рекламных услуг;</w:t>
      </w:r>
    </w:p>
    <w:bookmarkEnd w:id="1477"/>
    <w:bookmarkStart w:name="z1500" w:id="1478"/>
    <w:p>
      <w:pPr>
        <w:spacing w:after="0"/>
        <w:ind w:left="0"/>
        <w:jc w:val="both"/>
      </w:pPr>
      <w:r>
        <w:rPr>
          <w:rFonts w:ascii="Times New Roman"/>
          <w:b w:val="false"/>
          <w:i w:val="false"/>
          <w:color w:val="000000"/>
          <w:sz w:val="28"/>
        </w:rPr>
        <w:t>
      в строке 220.00.016 III D указывается стоимость консультационных услуг;</w:t>
      </w:r>
    </w:p>
    <w:bookmarkEnd w:id="1478"/>
    <w:bookmarkStart w:name="z1501" w:id="1479"/>
    <w:p>
      <w:pPr>
        <w:spacing w:after="0"/>
        <w:ind w:left="0"/>
        <w:jc w:val="both"/>
      </w:pPr>
      <w:r>
        <w:rPr>
          <w:rFonts w:ascii="Times New Roman"/>
          <w:b w:val="false"/>
          <w:i w:val="false"/>
          <w:color w:val="000000"/>
          <w:sz w:val="28"/>
        </w:rPr>
        <w:t>
      в строке 220.00.016 III E указывается стоимость маркетинговых услуг;</w:t>
      </w:r>
    </w:p>
    <w:bookmarkEnd w:id="1479"/>
    <w:bookmarkStart w:name="z1502" w:id="1480"/>
    <w:p>
      <w:pPr>
        <w:spacing w:after="0"/>
        <w:ind w:left="0"/>
        <w:jc w:val="both"/>
      </w:pPr>
      <w:r>
        <w:rPr>
          <w:rFonts w:ascii="Times New Roman"/>
          <w:b w:val="false"/>
          <w:i w:val="false"/>
          <w:color w:val="000000"/>
          <w:sz w:val="28"/>
        </w:rPr>
        <w:t>
      в строке 220.00.016 III F указывается стоимость дизайнерских услуг;</w:t>
      </w:r>
    </w:p>
    <w:bookmarkEnd w:id="1480"/>
    <w:bookmarkStart w:name="z1503" w:id="1481"/>
    <w:p>
      <w:pPr>
        <w:spacing w:after="0"/>
        <w:ind w:left="0"/>
        <w:jc w:val="both"/>
      </w:pPr>
      <w:r>
        <w:rPr>
          <w:rFonts w:ascii="Times New Roman"/>
          <w:b w:val="false"/>
          <w:i w:val="false"/>
          <w:color w:val="000000"/>
          <w:sz w:val="28"/>
        </w:rPr>
        <w:t>
      в строке 220.00.016 III G указывается стоимость инжиниринговых услуг;</w:t>
      </w:r>
    </w:p>
    <w:bookmarkEnd w:id="1481"/>
    <w:bookmarkStart w:name="z1504" w:id="1482"/>
    <w:p>
      <w:pPr>
        <w:spacing w:after="0"/>
        <w:ind w:left="0"/>
        <w:jc w:val="both"/>
      </w:pPr>
      <w:r>
        <w:rPr>
          <w:rFonts w:ascii="Times New Roman"/>
          <w:b w:val="false"/>
          <w:i w:val="false"/>
          <w:color w:val="000000"/>
          <w:sz w:val="28"/>
        </w:rPr>
        <w:t>
      в строке 220.00.016 III H указываются стоимость приобретенных в течение отчетного налогового периода прочих работ и услуг. Данная строка не включает суммы расходов по приобретенным работам, услугам, относимые на вычеты по строкам с 220.00.016 по 220.00.033 декларации;</w:t>
      </w:r>
    </w:p>
    <w:bookmarkEnd w:id="1482"/>
    <w:bookmarkStart w:name="z1505" w:id="1483"/>
    <w:p>
      <w:pPr>
        <w:spacing w:after="0"/>
        <w:ind w:left="0"/>
        <w:jc w:val="both"/>
      </w:pPr>
      <w:r>
        <w:rPr>
          <w:rFonts w:ascii="Times New Roman"/>
          <w:b w:val="false"/>
          <w:i w:val="false"/>
          <w:color w:val="000000"/>
          <w:sz w:val="28"/>
        </w:rPr>
        <w:t>
      в строке 220.00.016 IV указывается сумма расходов по начисленным доходам работников и иным выплатам физическим лицам, относимые на вычеты;</w:t>
      </w:r>
    </w:p>
    <w:bookmarkEnd w:id="1483"/>
    <w:bookmarkStart w:name="z1506" w:id="1484"/>
    <w:p>
      <w:pPr>
        <w:spacing w:after="0"/>
        <w:ind w:left="0"/>
        <w:jc w:val="both"/>
      </w:pPr>
      <w:r>
        <w:rPr>
          <w:rFonts w:ascii="Times New Roman"/>
          <w:b w:val="false"/>
          <w:i w:val="false"/>
          <w:color w:val="000000"/>
          <w:sz w:val="28"/>
        </w:rPr>
        <w:t>
      в строке 220.00.016 V указывается стоимость работ и услуг, себестоимость запасов, которые были признаны расходами будущих периодов в предыдущих налоговых периодах и относимые на вычеты в отчетном налоговом периоде;</w:t>
      </w:r>
    </w:p>
    <w:bookmarkEnd w:id="1484"/>
    <w:bookmarkStart w:name="z1507" w:id="1485"/>
    <w:p>
      <w:pPr>
        <w:spacing w:after="0"/>
        <w:ind w:left="0"/>
        <w:jc w:val="both"/>
      </w:pPr>
      <w:r>
        <w:rPr>
          <w:rFonts w:ascii="Times New Roman"/>
          <w:b w:val="false"/>
          <w:i w:val="false"/>
          <w:color w:val="000000"/>
          <w:sz w:val="28"/>
        </w:rPr>
        <w:t>
      в строке 220.00.016 VI указывается стоимость работ и услуг, себестоимость запасов, которые признаются последующими расходами по фиксированным активам, арендуемым основным средствам, объектам преференций;</w:t>
      </w:r>
    </w:p>
    <w:bookmarkEnd w:id="1485"/>
    <w:bookmarkStart w:name="z1508" w:id="1486"/>
    <w:p>
      <w:pPr>
        <w:spacing w:after="0"/>
        <w:ind w:left="0"/>
        <w:jc w:val="both"/>
      </w:pPr>
      <w:r>
        <w:rPr>
          <w:rFonts w:ascii="Times New Roman"/>
          <w:b w:val="false"/>
          <w:i w:val="false"/>
          <w:color w:val="000000"/>
          <w:sz w:val="28"/>
        </w:rPr>
        <w:t>
      в строке 220.00.016 VII указываются стоимость работ и услуг, себестоимость запасов, включаемые в первоначальную стоимость фиксированных активов, объектов преференций, активов, не подлежащих амортизации;</w:t>
      </w:r>
    </w:p>
    <w:bookmarkEnd w:id="1486"/>
    <w:bookmarkStart w:name="z1509" w:id="1487"/>
    <w:p>
      <w:pPr>
        <w:spacing w:after="0"/>
        <w:ind w:left="0"/>
        <w:jc w:val="both"/>
      </w:pPr>
      <w:r>
        <w:rPr>
          <w:rFonts w:ascii="Times New Roman"/>
          <w:b w:val="false"/>
          <w:i w:val="false"/>
          <w:color w:val="000000"/>
          <w:sz w:val="28"/>
        </w:rPr>
        <w:t xml:space="preserve">
      в строке 220.00.016 VIII указываются стоимость работ и услуг, себестоимость запасов, не относимые на вычеты на основании </w:t>
      </w:r>
      <w:r>
        <w:rPr>
          <w:rFonts w:ascii="Times New Roman"/>
          <w:b w:val="false"/>
          <w:i w:val="false"/>
          <w:color w:val="000000"/>
          <w:sz w:val="28"/>
        </w:rPr>
        <w:t>статьи 264</w:t>
      </w:r>
      <w:r>
        <w:rPr>
          <w:rFonts w:ascii="Times New Roman"/>
          <w:b w:val="false"/>
          <w:i w:val="false"/>
          <w:color w:val="000000"/>
          <w:sz w:val="28"/>
        </w:rPr>
        <w:t xml:space="preserve"> Налогового кодекса, за исключением стоимости, отражаемой по строке 220.00.016 VII, в том числе сумма расходов по естественной убыли запасов, сумма расходов, не подлежащая отнесению на вычеты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242 Налогового кодекса. Кроме того, по данной строке отражается себестоимость запасов, которая относится на вычеты по строкам с 220.00.016 по 220.00.033 декларации;</w:t>
      </w:r>
    </w:p>
    <w:bookmarkEnd w:id="1487"/>
    <w:bookmarkStart w:name="z1510" w:id="1488"/>
    <w:p>
      <w:pPr>
        <w:spacing w:after="0"/>
        <w:ind w:left="0"/>
        <w:jc w:val="both"/>
      </w:pPr>
      <w:r>
        <w:rPr>
          <w:rFonts w:ascii="Times New Roman"/>
          <w:b w:val="false"/>
          <w:i w:val="false"/>
          <w:color w:val="000000"/>
          <w:sz w:val="28"/>
        </w:rPr>
        <w:t>
      в строке 220.00.016 IX указываются стоимость работ и услуг, себестоимость запасов, признаваемые в отчетном налоговом периоде расходами будущих периодов и подлежащие отнесению на вычеты в последующие налоговые периоды;</w:t>
      </w:r>
    </w:p>
    <w:bookmarkEnd w:id="1488"/>
    <w:bookmarkStart w:name="z1511" w:id="1489"/>
    <w:p>
      <w:pPr>
        <w:spacing w:after="0"/>
        <w:ind w:left="0"/>
        <w:jc w:val="both"/>
      </w:pPr>
      <w:r>
        <w:rPr>
          <w:rFonts w:ascii="Times New Roman"/>
          <w:b w:val="false"/>
          <w:i w:val="false"/>
          <w:color w:val="000000"/>
          <w:sz w:val="28"/>
        </w:rPr>
        <w:t xml:space="preserve">
      2) в строке 220.00.17 указывается общая сумма расходов по неустойке (штрафам, пени), относимая на вычеты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243 Налогового кодекса;</w:t>
      </w:r>
    </w:p>
    <w:bookmarkEnd w:id="1489"/>
    <w:bookmarkStart w:name="z1512" w:id="1490"/>
    <w:p>
      <w:pPr>
        <w:spacing w:after="0"/>
        <w:ind w:left="0"/>
        <w:jc w:val="both"/>
      </w:pPr>
      <w:r>
        <w:rPr>
          <w:rFonts w:ascii="Times New Roman"/>
          <w:b w:val="false"/>
          <w:i w:val="false"/>
          <w:color w:val="000000"/>
          <w:sz w:val="28"/>
        </w:rPr>
        <w:t xml:space="preserve">
      3) в строке 220.00.018 указывается сумма налога на добавленную стоимость, относимая на вычеты по основаниям, установленным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w:t>
      </w:r>
    </w:p>
    <w:bookmarkEnd w:id="1490"/>
    <w:bookmarkStart w:name="z1513" w:id="1491"/>
    <w:p>
      <w:pPr>
        <w:spacing w:after="0"/>
        <w:ind w:left="0"/>
        <w:jc w:val="both"/>
      </w:pPr>
      <w:r>
        <w:rPr>
          <w:rFonts w:ascii="Times New Roman"/>
          <w:b w:val="false"/>
          <w:i w:val="false"/>
          <w:color w:val="000000"/>
          <w:sz w:val="28"/>
        </w:rPr>
        <w:t xml:space="preserve">
      4) в строке 220.00.019 указывается сумма вычета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сумма отчислений, уплаченных в фонд социального медицинского страхования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относимая на вычеты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 и обязательные пенсионные взносы работодателя (ОПВР);</w:t>
      </w:r>
    </w:p>
    <w:bookmarkEnd w:id="1491"/>
    <w:bookmarkStart w:name="z1514" w:id="1492"/>
    <w:p>
      <w:pPr>
        <w:spacing w:after="0"/>
        <w:ind w:left="0"/>
        <w:jc w:val="both"/>
      </w:pPr>
      <w:r>
        <w:rPr>
          <w:rFonts w:ascii="Times New Roman"/>
          <w:b w:val="false"/>
          <w:i w:val="false"/>
          <w:color w:val="000000"/>
          <w:sz w:val="28"/>
        </w:rPr>
        <w:t xml:space="preserve">
      5) в строке 220.00.020 указывается сумма вычета по вознаграждению, определенная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w:t>
      </w:r>
    </w:p>
    <w:bookmarkEnd w:id="1492"/>
    <w:bookmarkStart w:name="z1515" w:id="1493"/>
    <w:p>
      <w:pPr>
        <w:spacing w:after="0"/>
        <w:ind w:left="0"/>
        <w:jc w:val="both"/>
      </w:pPr>
      <w:r>
        <w:rPr>
          <w:rFonts w:ascii="Times New Roman"/>
          <w:b w:val="false"/>
          <w:i w:val="false"/>
          <w:color w:val="000000"/>
          <w:sz w:val="28"/>
        </w:rPr>
        <w:t xml:space="preserve">
      6) в строке 220.00.021 указывается сумма вычета представительских расходов, определенная в соответствии со </w:t>
      </w:r>
      <w:r>
        <w:rPr>
          <w:rFonts w:ascii="Times New Roman"/>
          <w:b w:val="false"/>
          <w:i w:val="false"/>
          <w:color w:val="000000"/>
          <w:sz w:val="28"/>
        </w:rPr>
        <w:t>статьей 245</w:t>
      </w:r>
      <w:r>
        <w:rPr>
          <w:rFonts w:ascii="Times New Roman"/>
          <w:b w:val="false"/>
          <w:i w:val="false"/>
          <w:color w:val="000000"/>
          <w:sz w:val="28"/>
        </w:rPr>
        <w:t xml:space="preserve"> Налогового кодекса;</w:t>
      </w:r>
    </w:p>
    <w:bookmarkEnd w:id="1493"/>
    <w:bookmarkStart w:name="z1516" w:id="1494"/>
    <w:p>
      <w:pPr>
        <w:spacing w:after="0"/>
        <w:ind w:left="0"/>
        <w:jc w:val="both"/>
      </w:pPr>
      <w:r>
        <w:rPr>
          <w:rFonts w:ascii="Times New Roman"/>
          <w:b w:val="false"/>
          <w:i w:val="false"/>
          <w:color w:val="000000"/>
          <w:sz w:val="28"/>
        </w:rPr>
        <w:t xml:space="preserve">
      7) в строке 220.00.022 указывается сумма вычета по сомнительным требованиям, определенная в соответствии со </w:t>
      </w:r>
      <w:r>
        <w:rPr>
          <w:rFonts w:ascii="Times New Roman"/>
          <w:b w:val="false"/>
          <w:i w:val="false"/>
          <w:color w:val="000000"/>
          <w:sz w:val="28"/>
        </w:rPr>
        <w:t>статьей 248</w:t>
      </w:r>
      <w:r>
        <w:rPr>
          <w:rFonts w:ascii="Times New Roman"/>
          <w:b w:val="false"/>
          <w:i w:val="false"/>
          <w:color w:val="000000"/>
          <w:sz w:val="28"/>
        </w:rPr>
        <w:t xml:space="preserve"> Налогового кодекса;</w:t>
      </w:r>
    </w:p>
    <w:bookmarkEnd w:id="1494"/>
    <w:bookmarkStart w:name="z1517" w:id="1495"/>
    <w:p>
      <w:pPr>
        <w:spacing w:after="0"/>
        <w:ind w:left="0"/>
        <w:jc w:val="both"/>
      </w:pPr>
      <w:r>
        <w:rPr>
          <w:rFonts w:ascii="Times New Roman"/>
          <w:b w:val="false"/>
          <w:i w:val="false"/>
          <w:color w:val="000000"/>
          <w:sz w:val="28"/>
        </w:rPr>
        <w:t xml:space="preserve">
      8) в строке 220.00.023 указывается сумма вычетов по фиксированным активам и арендованным основным средствам, определенная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В данную строку переносится сумма строк 220.02.011 и 220.02.012;</w:t>
      </w:r>
    </w:p>
    <w:bookmarkEnd w:id="1495"/>
    <w:bookmarkStart w:name="z1518" w:id="1496"/>
    <w:p>
      <w:pPr>
        <w:spacing w:after="0"/>
        <w:ind w:left="0"/>
        <w:jc w:val="both"/>
      </w:pPr>
      <w:r>
        <w:rPr>
          <w:rFonts w:ascii="Times New Roman"/>
          <w:b w:val="false"/>
          <w:i w:val="false"/>
          <w:color w:val="000000"/>
          <w:sz w:val="28"/>
        </w:rPr>
        <w:t xml:space="preserve">
      9) в строке 220.00.024 указываются вычеты по расходам на ликвидацию полигонов размещения отходов и сумм отчислений в ликвидационный фонд полигонов размещения отходов, в соответствии со </w:t>
      </w:r>
      <w:r>
        <w:rPr>
          <w:rFonts w:ascii="Times New Roman"/>
          <w:b w:val="false"/>
          <w:i w:val="false"/>
          <w:color w:val="000000"/>
          <w:sz w:val="28"/>
        </w:rPr>
        <w:t>статьей 253</w:t>
      </w:r>
      <w:r>
        <w:rPr>
          <w:rFonts w:ascii="Times New Roman"/>
          <w:b w:val="false"/>
          <w:i w:val="false"/>
          <w:color w:val="000000"/>
          <w:sz w:val="28"/>
        </w:rPr>
        <w:t xml:space="preserve"> Налогового кодекса;</w:t>
      </w:r>
    </w:p>
    <w:bookmarkEnd w:id="1496"/>
    <w:bookmarkStart w:name="z1519" w:id="1497"/>
    <w:p>
      <w:pPr>
        <w:spacing w:after="0"/>
        <w:ind w:left="0"/>
        <w:jc w:val="both"/>
      </w:pPr>
      <w:r>
        <w:rPr>
          <w:rFonts w:ascii="Times New Roman"/>
          <w:b w:val="false"/>
          <w:i w:val="false"/>
          <w:color w:val="000000"/>
          <w:sz w:val="28"/>
        </w:rPr>
        <w:t xml:space="preserve">
      10) в строке 220.00.025 указываются вычеты по расходам на научно-исследовательские, научно-технические работы и приобретение исключительных прав на объекты интеллектуальной собственности, в соответствии со </w:t>
      </w:r>
      <w:r>
        <w:rPr>
          <w:rFonts w:ascii="Times New Roman"/>
          <w:b w:val="false"/>
          <w:i w:val="false"/>
          <w:color w:val="000000"/>
          <w:sz w:val="28"/>
        </w:rPr>
        <w:t>статьей 254</w:t>
      </w:r>
      <w:r>
        <w:rPr>
          <w:rFonts w:ascii="Times New Roman"/>
          <w:b w:val="false"/>
          <w:i w:val="false"/>
          <w:color w:val="000000"/>
          <w:sz w:val="28"/>
        </w:rPr>
        <w:t xml:space="preserve"> Налогового кодекса;</w:t>
      </w:r>
    </w:p>
    <w:bookmarkEnd w:id="1497"/>
    <w:bookmarkStart w:name="z1520" w:id="1498"/>
    <w:p>
      <w:pPr>
        <w:spacing w:after="0"/>
        <w:ind w:left="0"/>
        <w:jc w:val="both"/>
      </w:pPr>
      <w:r>
        <w:rPr>
          <w:rFonts w:ascii="Times New Roman"/>
          <w:b w:val="false"/>
          <w:i w:val="false"/>
          <w:color w:val="000000"/>
          <w:sz w:val="28"/>
        </w:rPr>
        <w:t xml:space="preserve">
      11) в строке 220.00.026 указываются вычеты расходов по страховым премиям и взносам участников систем гарантирования,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256 Налогового кодекса;</w:t>
      </w:r>
    </w:p>
    <w:bookmarkEnd w:id="1498"/>
    <w:bookmarkStart w:name="z1521" w:id="1499"/>
    <w:p>
      <w:pPr>
        <w:spacing w:after="0"/>
        <w:ind w:left="0"/>
        <w:jc w:val="both"/>
      </w:pPr>
      <w:r>
        <w:rPr>
          <w:rFonts w:ascii="Times New Roman"/>
          <w:b w:val="false"/>
          <w:i w:val="false"/>
          <w:color w:val="000000"/>
          <w:sz w:val="28"/>
        </w:rPr>
        <w:t xml:space="preserve">
      12) в строке 220.00.027 указываются вычет членских взносов субъектов частного предпринимательства в соответствии с </w:t>
      </w:r>
      <w:r>
        <w:rPr>
          <w:rFonts w:ascii="Times New Roman"/>
          <w:b w:val="false"/>
          <w:i w:val="false"/>
          <w:color w:val="000000"/>
          <w:sz w:val="28"/>
        </w:rPr>
        <w:t>пунктом 10</w:t>
      </w:r>
      <w:r>
        <w:rPr>
          <w:rFonts w:ascii="Times New Roman"/>
          <w:b w:val="false"/>
          <w:i w:val="false"/>
          <w:color w:val="000000"/>
          <w:sz w:val="28"/>
        </w:rPr>
        <w:t xml:space="preserve"> статьи 243 Налогового кодекса;</w:t>
      </w:r>
    </w:p>
    <w:bookmarkEnd w:id="1499"/>
    <w:bookmarkStart w:name="z1522" w:id="1500"/>
    <w:p>
      <w:pPr>
        <w:spacing w:after="0"/>
        <w:ind w:left="0"/>
        <w:jc w:val="both"/>
      </w:pPr>
      <w:r>
        <w:rPr>
          <w:rFonts w:ascii="Times New Roman"/>
          <w:b w:val="false"/>
          <w:i w:val="false"/>
          <w:color w:val="000000"/>
          <w:sz w:val="28"/>
        </w:rPr>
        <w:t xml:space="preserve">
      13) в строке 220.00.028 указываются вычет превышения суммы отрицательной курсовой разницы над суммой положительной курсовой разницы, в соответствии со </w:t>
      </w:r>
      <w:r>
        <w:rPr>
          <w:rFonts w:ascii="Times New Roman"/>
          <w:b w:val="false"/>
          <w:i w:val="false"/>
          <w:color w:val="000000"/>
          <w:sz w:val="28"/>
        </w:rPr>
        <w:t>статьей 262</w:t>
      </w:r>
      <w:r>
        <w:rPr>
          <w:rFonts w:ascii="Times New Roman"/>
          <w:b w:val="false"/>
          <w:i w:val="false"/>
          <w:color w:val="000000"/>
          <w:sz w:val="28"/>
        </w:rPr>
        <w:t xml:space="preserve"> Налогового кодекса;</w:t>
      </w:r>
    </w:p>
    <w:bookmarkEnd w:id="1500"/>
    <w:bookmarkStart w:name="z1523" w:id="1501"/>
    <w:p>
      <w:pPr>
        <w:spacing w:after="0"/>
        <w:ind w:left="0"/>
        <w:jc w:val="both"/>
      </w:pPr>
      <w:r>
        <w:rPr>
          <w:rFonts w:ascii="Times New Roman"/>
          <w:b w:val="false"/>
          <w:i w:val="false"/>
          <w:color w:val="000000"/>
          <w:sz w:val="28"/>
        </w:rPr>
        <w:t xml:space="preserve">
      14) в строке 220.00.029 указывается вычет налогов и платежей в бюджет, в соответствии со </w:t>
      </w:r>
      <w:r>
        <w:rPr>
          <w:rFonts w:ascii="Times New Roman"/>
          <w:b w:val="false"/>
          <w:i w:val="false"/>
          <w:color w:val="000000"/>
          <w:sz w:val="28"/>
        </w:rPr>
        <w:t>статьей 263</w:t>
      </w:r>
      <w:r>
        <w:rPr>
          <w:rFonts w:ascii="Times New Roman"/>
          <w:b w:val="false"/>
          <w:i w:val="false"/>
          <w:color w:val="000000"/>
          <w:sz w:val="28"/>
        </w:rPr>
        <w:t xml:space="preserve"> Налогового кодекса;</w:t>
      </w:r>
    </w:p>
    <w:bookmarkEnd w:id="1501"/>
    <w:bookmarkStart w:name="z1524" w:id="1502"/>
    <w:p>
      <w:pPr>
        <w:spacing w:after="0"/>
        <w:ind w:left="0"/>
        <w:jc w:val="both"/>
      </w:pPr>
      <w:r>
        <w:rPr>
          <w:rFonts w:ascii="Times New Roman"/>
          <w:b w:val="false"/>
          <w:i w:val="false"/>
          <w:color w:val="000000"/>
          <w:sz w:val="28"/>
        </w:rPr>
        <w:t xml:space="preserve">
      15) в строке 220.00.030 указывается вычет сумм компенсаций при служебных командировках в соответствии со </w:t>
      </w:r>
      <w:r>
        <w:rPr>
          <w:rFonts w:ascii="Times New Roman"/>
          <w:b w:val="false"/>
          <w:i w:val="false"/>
          <w:color w:val="000000"/>
          <w:sz w:val="28"/>
        </w:rPr>
        <w:t>статьей 244</w:t>
      </w:r>
      <w:r>
        <w:rPr>
          <w:rFonts w:ascii="Times New Roman"/>
          <w:b w:val="false"/>
          <w:i w:val="false"/>
          <w:color w:val="000000"/>
          <w:sz w:val="28"/>
        </w:rPr>
        <w:t xml:space="preserve"> Налогового кодекса;</w:t>
      </w:r>
    </w:p>
    <w:bookmarkEnd w:id="1502"/>
    <w:bookmarkStart w:name="z1525" w:id="1503"/>
    <w:p>
      <w:pPr>
        <w:spacing w:after="0"/>
        <w:ind w:left="0"/>
        <w:jc w:val="both"/>
      </w:pPr>
      <w:r>
        <w:rPr>
          <w:rFonts w:ascii="Times New Roman"/>
          <w:b w:val="false"/>
          <w:i w:val="false"/>
          <w:color w:val="000000"/>
          <w:sz w:val="28"/>
        </w:rPr>
        <w:t xml:space="preserve">
      16) в строке 220.00.031 указывается вычет по выплаченным сомнительным обязательствам,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w:t>
      </w:r>
    </w:p>
    <w:bookmarkEnd w:id="1503"/>
    <w:bookmarkStart w:name="z1526" w:id="1504"/>
    <w:p>
      <w:pPr>
        <w:spacing w:after="0"/>
        <w:ind w:left="0"/>
        <w:jc w:val="both"/>
      </w:pPr>
      <w:r>
        <w:rPr>
          <w:rFonts w:ascii="Times New Roman"/>
          <w:b w:val="false"/>
          <w:i w:val="false"/>
          <w:color w:val="000000"/>
          <w:sz w:val="28"/>
        </w:rPr>
        <w:t xml:space="preserve">
      17) в строке 220.00.032 указываются суммы налоговых вычетов в соответствии со </w:t>
      </w:r>
      <w:r>
        <w:rPr>
          <w:rFonts w:ascii="Times New Roman"/>
          <w:b w:val="false"/>
          <w:i w:val="false"/>
          <w:color w:val="000000"/>
          <w:sz w:val="28"/>
        </w:rPr>
        <w:t>статьей 342</w:t>
      </w:r>
      <w:r>
        <w:rPr>
          <w:rFonts w:ascii="Times New Roman"/>
          <w:b w:val="false"/>
          <w:i w:val="false"/>
          <w:color w:val="000000"/>
          <w:sz w:val="28"/>
        </w:rPr>
        <w:t xml:space="preserve"> Налогового кодекса, в том числе:</w:t>
      </w:r>
    </w:p>
    <w:bookmarkEnd w:id="1504"/>
    <w:bookmarkStart w:name="z1527" w:id="1505"/>
    <w:p>
      <w:pPr>
        <w:spacing w:after="0"/>
        <w:ind w:left="0"/>
        <w:jc w:val="both"/>
      </w:pPr>
      <w:r>
        <w:rPr>
          <w:rFonts w:ascii="Times New Roman"/>
          <w:b w:val="false"/>
          <w:i w:val="false"/>
          <w:color w:val="000000"/>
          <w:sz w:val="28"/>
        </w:rPr>
        <w:t>
      I – в виде обязательных пенсионных взносов;</w:t>
      </w:r>
    </w:p>
    <w:bookmarkEnd w:id="1505"/>
    <w:bookmarkStart w:name="z1528" w:id="1506"/>
    <w:p>
      <w:pPr>
        <w:spacing w:after="0"/>
        <w:ind w:left="0"/>
        <w:jc w:val="both"/>
      </w:pPr>
      <w:r>
        <w:rPr>
          <w:rFonts w:ascii="Times New Roman"/>
          <w:b w:val="false"/>
          <w:i w:val="false"/>
          <w:color w:val="000000"/>
          <w:sz w:val="28"/>
        </w:rPr>
        <w:t>
      ІІ – в виде взносов на ОСМС;</w:t>
      </w:r>
    </w:p>
    <w:bookmarkEnd w:id="1506"/>
    <w:bookmarkStart w:name="z1529" w:id="1507"/>
    <w:p>
      <w:pPr>
        <w:spacing w:after="0"/>
        <w:ind w:left="0"/>
        <w:jc w:val="both"/>
      </w:pPr>
      <w:r>
        <w:rPr>
          <w:rFonts w:ascii="Times New Roman"/>
          <w:b w:val="false"/>
          <w:i w:val="false"/>
          <w:color w:val="000000"/>
          <w:sz w:val="28"/>
        </w:rPr>
        <w:t>
      IIІ – стандартные налоговые вычеты.</w:t>
      </w:r>
    </w:p>
    <w:bookmarkEnd w:id="1507"/>
    <w:bookmarkStart w:name="z1530" w:id="1508"/>
    <w:p>
      <w:pPr>
        <w:spacing w:after="0"/>
        <w:ind w:left="0"/>
        <w:jc w:val="both"/>
      </w:pPr>
      <w:r>
        <w:rPr>
          <w:rFonts w:ascii="Times New Roman"/>
          <w:b w:val="false"/>
          <w:i w:val="false"/>
          <w:color w:val="000000"/>
          <w:sz w:val="28"/>
        </w:rPr>
        <w:t xml:space="preserve">
      1 – 14-кратный размер месячного расчетного показателя, установленного законом о республиканском бюджете и действующего на 1 января соответствующего финансового года,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346 Налогового кодекса;</w:t>
      </w:r>
    </w:p>
    <w:bookmarkEnd w:id="1508"/>
    <w:bookmarkStart w:name="z1531" w:id="1509"/>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346 Налогового кодекса;</w:t>
      </w:r>
    </w:p>
    <w:bookmarkEnd w:id="1509"/>
    <w:bookmarkStart w:name="z1532" w:id="1510"/>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346 Налогового кодекса.</w:t>
      </w:r>
    </w:p>
    <w:bookmarkEnd w:id="1510"/>
    <w:bookmarkStart w:name="z1533" w:id="1511"/>
    <w:p>
      <w:pPr>
        <w:spacing w:after="0"/>
        <w:ind w:left="0"/>
        <w:jc w:val="both"/>
      </w:pPr>
      <w:r>
        <w:rPr>
          <w:rFonts w:ascii="Times New Roman"/>
          <w:b w:val="false"/>
          <w:i w:val="false"/>
          <w:color w:val="000000"/>
          <w:sz w:val="28"/>
        </w:rPr>
        <w:t>
      В случае если Декларация заполняется на бумажном носителе, и если к доходу физического лица применено несколько видов стандартных налоговых вычетов, каждый вид налогового вычета подлежит заполнению отдельной строкой. В первой строке заполняется общая сумма стандартных налоговых вычетов;</w:t>
      </w:r>
    </w:p>
    <w:bookmarkEnd w:id="1511"/>
    <w:bookmarkStart w:name="z1534" w:id="1512"/>
    <w:p>
      <w:pPr>
        <w:spacing w:after="0"/>
        <w:ind w:left="0"/>
        <w:jc w:val="both"/>
      </w:pPr>
      <w:r>
        <w:rPr>
          <w:rFonts w:ascii="Times New Roman"/>
          <w:b w:val="false"/>
          <w:i w:val="false"/>
          <w:color w:val="000000"/>
          <w:sz w:val="28"/>
        </w:rPr>
        <w:t>
      IV – указываются прочие налоговые вычеты:</w:t>
      </w:r>
    </w:p>
    <w:bookmarkEnd w:id="1512"/>
    <w:bookmarkStart w:name="z1535" w:id="1513"/>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1513"/>
    <w:bookmarkStart w:name="z1536" w:id="1514"/>
    <w:p>
      <w:pPr>
        <w:spacing w:after="0"/>
        <w:ind w:left="0"/>
        <w:jc w:val="both"/>
      </w:pPr>
      <w:r>
        <w:rPr>
          <w:rFonts w:ascii="Times New Roman"/>
          <w:b w:val="false"/>
          <w:i w:val="false"/>
          <w:color w:val="000000"/>
          <w:sz w:val="28"/>
        </w:rPr>
        <w:t>
      2 – налоговый вычет на медицину;</w:t>
      </w:r>
    </w:p>
    <w:bookmarkEnd w:id="1514"/>
    <w:bookmarkStart w:name="z1537" w:id="1515"/>
    <w:p>
      <w:pPr>
        <w:spacing w:after="0"/>
        <w:ind w:left="0"/>
        <w:jc w:val="both"/>
      </w:pPr>
      <w:r>
        <w:rPr>
          <w:rFonts w:ascii="Times New Roman"/>
          <w:b w:val="false"/>
          <w:i w:val="false"/>
          <w:color w:val="000000"/>
          <w:sz w:val="28"/>
        </w:rPr>
        <w:t>
      3 – налоговый вычет по вознаграждениям.</w:t>
      </w:r>
    </w:p>
    <w:bookmarkEnd w:id="1515"/>
    <w:bookmarkStart w:name="z1538" w:id="1516"/>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прочих налоговых вычетов, каждый вид налогового вычета подлежит заполнению отдельной строкой. В первой строке заполняется общая сумма прочих налоговых вычетов;</w:t>
      </w:r>
    </w:p>
    <w:bookmarkEnd w:id="1516"/>
    <w:bookmarkStart w:name="z1539" w:id="1517"/>
    <w:p>
      <w:pPr>
        <w:spacing w:after="0"/>
        <w:ind w:left="0"/>
        <w:jc w:val="both"/>
      </w:pPr>
      <w:r>
        <w:rPr>
          <w:rFonts w:ascii="Times New Roman"/>
          <w:b w:val="false"/>
          <w:i w:val="false"/>
          <w:color w:val="000000"/>
          <w:sz w:val="28"/>
        </w:rPr>
        <w:t xml:space="preserve">
      18) в строке 220.00.033 указывается сумма прочих расходов, относимая на вычеты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517"/>
    <w:bookmarkStart w:name="z1540" w:id="1518"/>
    <w:p>
      <w:pPr>
        <w:spacing w:after="0"/>
        <w:ind w:left="0"/>
        <w:jc w:val="both"/>
      </w:pPr>
      <w:r>
        <w:rPr>
          <w:rFonts w:ascii="Times New Roman"/>
          <w:b w:val="false"/>
          <w:i w:val="false"/>
          <w:color w:val="000000"/>
          <w:sz w:val="28"/>
        </w:rPr>
        <w:t>
      19) в строке 220.00.034 указывается итоговая сумма вычетов. В данную строку переносится значение строки 220.00.034 I или строки 220.00.034 II.</w:t>
      </w:r>
    </w:p>
    <w:bookmarkEnd w:id="1518"/>
    <w:bookmarkStart w:name="z1541" w:id="1519"/>
    <w:p>
      <w:pPr>
        <w:spacing w:after="0"/>
        <w:ind w:left="0"/>
        <w:jc w:val="both"/>
      </w:pPr>
      <w:r>
        <w:rPr>
          <w:rFonts w:ascii="Times New Roman"/>
          <w:b w:val="false"/>
          <w:i w:val="false"/>
          <w:color w:val="000000"/>
          <w:sz w:val="28"/>
        </w:rPr>
        <w:t>
      в строке 220.00.034 I указывается общая сумма вычетов, определенная как сумма строк с 220.00.016 по 220.00.033.</w:t>
      </w:r>
    </w:p>
    <w:bookmarkEnd w:id="1519"/>
    <w:bookmarkStart w:name="z1542" w:id="1520"/>
    <w:p>
      <w:pPr>
        <w:spacing w:after="0"/>
        <w:ind w:left="0"/>
        <w:jc w:val="both"/>
      </w:pPr>
      <w:r>
        <w:rPr>
          <w:rFonts w:ascii="Times New Roman"/>
          <w:b w:val="false"/>
          <w:i w:val="false"/>
          <w:color w:val="000000"/>
          <w:sz w:val="28"/>
        </w:rPr>
        <w:t>
      в строке 220.00.034 II указывается сумма расходов, подлежащая отнесению на вычеты участниками МФЦА.</w:t>
      </w:r>
    </w:p>
    <w:bookmarkEnd w:id="1520"/>
    <w:bookmarkStart w:name="z1543" w:id="1521"/>
    <w:p>
      <w:pPr>
        <w:spacing w:after="0"/>
        <w:ind w:left="0"/>
        <w:jc w:val="both"/>
      </w:pPr>
      <w:r>
        <w:rPr>
          <w:rFonts w:ascii="Times New Roman"/>
          <w:b w:val="false"/>
          <w:i w:val="false"/>
          <w:color w:val="000000"/>
          <w:sz w:val="28"/>
        </w:rPr>
        <w:t xml:space="preserve">
      19. В разделе "Корректировка доходов и вычетов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521"/>
    <w:bookmarkStart w:name="z1544" w:id="1522"/>
    <w:p>
      <w:pPr>
        <w:spacing w:after="0"/>
        <w:ind w:left="0"/>
        <w:jc w:val="both"/>
      </w:pPr>
      <w:r>
        <w:rPr>
          <w:rFonts w:ascii="Times New Roman"/>
          <w:b w:val="false"/>
          <w:i w:val="false"/>
          <w:color w:val="000000"/>
          <w:sz w:val="28"/>
        </w:rPr>
        <w:t xml:space="preserve">
      в строке 220.00.035 указывается сумма корректировок доходов и вычетов, определяемая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Определяется как разница строк 220.00.035 I и 220.00.035 II (220.00.035 I - 220.00.035 II):</w:t>
      </w:r>
    </w:p>
    <w:bookmarkEnd w:id="1522"/>
    <w:bookmarkStart w:name="z1545" w:id="1523"/>
    <w:p>
      <w:pPr>
        <w:spacing w:after="0"/>
        <w:ind w:left="0"/>
        <w:jc w:val="both"/>
      </w:pPr>
      <w:r>
        <w:rPr>
          <w:rFonts w:ascii="Times New Roman"/>
          <w:b w:val="false"/>
          <w:i w:val="false"/>
          <w:color w:val="000000"/>
          <w:sz w:val="28"/>
        </w:rPr>
        <w:t xml:space="preserve">
      в строке 220.00.035 I указывается сумма корректировки доходов, определяемая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1523"/>
    <w:bookmarkStart w:name="z1546" w:id="1524"/>
    <w:p>
      <w:pPr>
        <w:spacing w:after="0"/>
        <w:ind w:left="0"/>
        <w:jc w:val="both"/>
      </w:pPr>
      <w:r>
        <w:rPr>
          <w:rFonts w:ascii="Times New Roman"/>
          <w:b w:val="false"/>
          <w:i w:val="false"/>
          <w:color w:val="000000"/>
          <w:sz w:val="28"/>
        </w:rPr>
        <w:t xml:space="preserve">
      в строке 220.00.035 II указывается сумма корректировки вычетов, определяемая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1524"/>
    <w:bookmarkStart w:name="z1547" w:id="1525"/>
    <w:p>
      <w:pPr>
        <w:spacing w:after="0"/>
        <w:ind w:left="0"/>
        <w:jc w:val="both"/>
      </w:pPr>
      <w:r>
        <w:rPr>
          <w:rFonts w:ascii="Times New Roman"/>
          <w:b w:val="false"/>
          <w:i w:val="false"/>
          <w:color w:val="000000"/>
          <w:sz w:val="28"/>
        </w:rPr>
        <w:t xml:space="preserve">
      20.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1525"/>
    <w:bookmarkStart w:name="z1548" w:id="1526"/>
    <w:p>
      <w:pPr>
        <w:spacing w:after="0"/>
        <w:ind w:left="0"/>
        <w:jc w:val="both"/>
      </w:pPr>
      <w:r>
        <w:rPr>
          <w:rFonts w:ascii="Times New Roman"/>
          <w:b w:val="false"/>
          <w:i w:val="false"/>
          <w:color w:val="000000"/>
          <w:sz w:val="28"/>
        </w:rPr>
        <w:t xml:space="preserve">
      в строке 220.00.036 указывается сумма корректировки доходов, определяемая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526"/>
    <w:bookmarkStart w:name="z1549" w:id="1527"/>
    <w:p>
      <w:pPr>
        <w:spacing w:after="0"/>
        <w:ind w:left="0"/>
        <w:jc w:val="both"/>
      </w:pPr>
      <w:r>
        <w:rPr>
          <w:rFonts w:ascii="Times New Roman"/>
          <w:b w:val="false"/>
          <w:i w:val="false"/>
          <w:color w:val="000000"/>
          <w:sz w:val="28"/>
        </w:rPr>
        <w:t xml:space="preserve">
      в строке 220.00.037 указывается сумма корректировки вычетов, определяемая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527"/>
    <w:bookmarkStart w:name="z1550" w:id="1528"/>
    <w:p>
      <w:pPr>
        <w:spacing w:after="0"/>
        <w:ind w:left="0"/>
        <w:jc w:val="both"/>
      </w:pPr>
      <w:r>
        <w:rPr>
          <w:rFonts w:ascii="Times New Roman"/>
          <w:b w:val="false"/>
          <w:i w:val="false"/>
          <w:color w:val="000000"/>
          <w:sz w:val="28"/>
        </w:rPr>
        <w:t>
      21. В разделе "Расчет налогооблагаемого дохода":</w:t>
      </w:r>
    </w:p>
    <w:bookmarkEnd w:id="1528"/>
    <w:bookmarkStart w:name="z1551" w:id="1529"/>
    <w:p>
      <w:pPr>
        <w:spacing w:after="0"/>
        <w:ind w:left="0"/>
        <w:jc w:val="both"/>
      </w:pPr>
      <w:r>
        <w:rPr>
          <w:rFonts w:ascii="Times New Roman"/>
          <w:b w:val="false"/>
          <w:i w:val="false"/>
          <w:color w:val="000000"/>
          <w:sz w:val="28"/>
        </w:rPr>
        <w:t>
      1) в строке 220.00.038 указывается налогооблагаемый доход (убыток). Определяется как 1220.00.015-220.00.034+220.00.035+220.00.036-220.00.037);</w:t>
      </w:r>
    </w:p>
    <w:bookmarkEnd w:id="1529"/>
    <w:bookmarkStart w:name="z1552" w:id="1530"/>
    <w:p>
      <w:pPr>
        <w:spacing w:after="0"/>
        <w:ind w:left="0"/>
        <w:jc w:val="both"/>
      </w:pPr>
      <w:r>
        <w:rPr>
          <w:rFonts w:ascii="Times New Roman"/>
          <w:b w:val="false"/>
          <w:i w:val="false"/>
          <w:color w:val="000000"/>
          <w:sz w:val="28"/>
        </w:rPr>
        <w:t>
      2) в строке 220.00.039 указывается сумма доходов, полученных налогоплательщиком-резидентом из источников за пределами Республики Казахстан. В данную строку переносятся итоговое значение графы F формы 220.04. Строка 220.00.039 носит справочный характер;</w:t>
      </w:r>
    </w:p>
    <w:bookmarkEnd w:id="1530"/>
    <w:bookmarkStart w:name="z1553" w:id="1531"/>
    <w:p>
      <w:pPr>
        <w:spacing w:after="0"/>
        <w:ind w:left="0"/>
        <w:jc w:val="both"/>
      </w:pPr>
      <w:r>
        <w:rPr>
          <w:rFonts w:ascii="Times New Roman"/>
          <w:b w:val="false"/>
          <w:i w:val="false"/>
          <w:color w:val="000000"/>
          <w:sz w:val="28"/>
        </w:rPr>
        <w:t>
      3) в строке 220.00.040 указывается сумма дохода, подлежащего освобождению от налогообложения, в том числе:</w:t>
      </w:r>
    </w:p>
    <w:bookmarkEnd w:id="1531"/>
    <w:bookmarkStart w:name="z1554" w:id="1532"/>
    <w:p>
      <w:pPr>
        <w:spacing w:after="0"/>
        <w:ind w:left="0"/>
        <w:jc w:val="both"/>
      </w:pPr>
      <w:r>
        <w:rPr>
          <w:rFonts w:ascii="Times New Roman"/>
          <w:b w:val="false"/>
          <w:i w:val="false"/>
          <w:color w:val="000000"/>
          <w:sz w:val="28"/>
        </w:rPr>
        <w:t xml:space="preserve">
      в строке 220.00.040 I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w:t>
      </w:r>
    </w:p>
    <w:bookmarkEnd w:id="1532"/>
    <w:bookmarkStart w:name="z1555" w:id="1533"/>
    <w:p>
      <w:pPr>
        <w:spacing w:after="0"/>
        <w:ind w:left="0"/>
        <w:jc w:val="both"/>
      </w:pPr>
      <w:r>
        <w:rPr>
          <w:rFonts w:ascii="Times New Roman"/>
          <w:b w:val="false"/>
          <w:i w:val="false"/>
          <w:color w:val="000000"/>
          <w:sz w:val="28"/>
        </w:rPr>
        <w:t xml:space="preserve">
      в строке 220.00.040 II сумма дохода, освобожденного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w:t>
      </w:r>
    </w:p>
    <w:bookmarkEnd w:id="1533"/>
    <w:bookmarkStart w:name="z1556" w:id="1534"/>
    <w:p>
      <w:pPr>
        <w:spacing w:after="0"/>
        <w:ind w:left="0"/>
        <w:jc w:val="both"/>
      </w:pPr>
      <w:r>
        <w:rPr>
          <w:rFonts w:ascii="Times New Roman"/>
          <w:b w:val="false"/>
          <w:i w:val="false"/>
          <w:color w:val="000000"/>
          <w:sz w:val="28"/>
        </w:rPr>
        <w:t>
      4) в строке 220.00.041 указывается сумма налогооблагаемого дохода (убытка) с учетом особенностей международного налогообложения. Строка 220.00.041 определяется 220.00.038 – 220.00.040;</w:t>
      </w:r>
    </w:p>
    <w:bookmarkEnd w:id="1534"/>
    <w:bookmarkStart w:name="z1557" w:id="1535"/>
    <w:p>
      <w:pPr>
        <w:spacing w:after="0"/>
        <w:ind w:left="0"/>
        <w:jc w:val="both"/>
      </w:pPr>
      <w:r>
        <w:rPr>
          <w:rFonts w:ascii="Times New Roman"/>
          <w:b w:val="false"/>
          <w:i w:val="false"/>
          <w:color w:val="000000"/>
          <w:sz w:val="28"/>
        </w:rPr>
        <w:t xml:space="preserve">
      5) в строке 220.00.042 указывается суммарная прибыль контролируемых иностранных компаний (далее – КИК) и постоянных учреждений контролируемых иностранных компаний (далее – ПУ КИК), определенная в соответствии со </w:t>
      </w:r>
      <w:r>
        <w:rPr>
          <w:rFonts w:ascii="Times New Roman"/>
          <w:b w:val="false"/>
          <w:i w:val="false"/>
          <w:color w:val="000000"/>
          <w:sz w:val="28"/>
        </w:rPr>
        <w:t>статьей 297</w:t>
      </w:r>
      <w:r>
        <w:rPr>
          <w:rFonts w:ascii="Times New Roman"/>
          <w:b w:val="false"/>
          <w:i w:val="false"/>
          <w:color w:val="000000"/>
          <w:sz w:val="28"/>
        </w:rPr>
        <w:t xml:space="preserve"> Налогового кодекса. В данную строку переносится итоговое значение графы L формы 220.06;</w:t>
      </w:r>
    </w:p>
    <w:bookmarkEnd w:id="1535"/>
    <w:bookmarkStart w:name="z1558" w:id="1536"/>
    <w:p>
      <w:pPr>
        <w:spacing w:after="0"/>
        <w:ind w:left="0"/>
        <w:jc w:val="both"/>
      </w:pPr>
      <w:r>
        <w:rPr>
          <w:rFonts w:ascii="Times New Roman"/>
          <w:b w:val="false"/>
          <w:i w:val="false"/>
          <w:color w:val="000000"/>
          <w:sz w:val="28"/>
        </w:rPr>
        <w:t xml:space="preserve">
      в строке 220.00.042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bookmarkEnd w:id="1536"/>
    <w:bookmarkStart w:name="z1559" w:id="1537"/>
    <w:p>
      <w:pPr>
        <w:spacing w:after="0"/>
        <w:ind w:left="0"/>
        <w:jc w:val="both"/>
      </w:pPr>
      <w:r>
        <w:rPr>
          <w:rFonts w:ascii="Times New Roman"/>
          <w:b w:val="false"/>
          <w:i w:val="false"/>
          <w:color w:val="000000"/>
          <w:sz w:val="28"/>
        </w:rPr>
        <w:t xml:space="preserve">
      в строке 220.00.042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bookmarkEnd w:id="1537"/>
    <w:bookmarkStart w:name="z1560" w:id="1538"/>
    <w:p>
      <w:pPr>
        <w:spacing w:after="0"/>
        <w:ind w:left="0"/>
        <w:jc w:val="both"/>
      </w:pPr>
      <w:r>
        <w:rPr>
          <w:rFonts w:ascii="Times New Roman"/>
          <w:b w:val="false"/>
          <w:i w:val="false"/>
          <w:color w:val="000000"/>
          <w:sz w:val="28"/>
        </w:rPr>
        <w:t>
      6) в строке 220.00.043 указывается облагаемый доход КИК и ПУ КИК с учетом перенесенных убытков. Определяется как разница строк 220.00.042 I и 220.00.045 В (220.00.042 I - 220.00.045 В). Если строка 220.00.045 В больше строки 220.00.042 I, в строке 220.00.043 указать ноль.</w:t>
      </w:r>
    </w:p>
    <w:bookmarkEnd w:id="1538"/>
    <w:bookmarkStart w:name="z1561" w:id="1539"/>
    <w:p>
      <w:pPr>
        <w:spacing w:after="0"/>
        <w:ind w:left="0"/>
        <w:jc w:val="both"/>
      </w:pPr>
      <w:r>
        <w:rPr>
          <w:rFonts w:ascii="Times New Roman"/>
          <w:b w:val="false"/>
          <w:i w:val="false"/>
          <w:color w:val="000000"/>
          <w:sz w:val="28"/>
        </w:rPr>
        <w:t>
      7) в строке 220.00.044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w:t>
      </w:r>
    </w:p>
    <w:bookmarkEnd w:id="1539"/>
    <w:bookmarkStart w:name="z1562" w:id="1540"/>
    <w:p>
      <w:pPr>
        <w:spacing w:after="0"/>
        <w:ind w:left="0"/>
        <w:jc w:val="both"/>
      </w:pPr>
      <w:r>
        <w:rPr>
          <w:rFonts w:ascii="Times New Roman"/>
          <w:b w:val="false"/>
          <w:i w:val="false"/>
          <w:color w:val="000000"/>
          <w:sz w:val="28"/>
        </w:rPr>
        <w:t xml:space="preserve">
      8) в строке 220.00.045 указывается убыток, подлежащий переносу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Если строка 220.00.041 имеет отрицательное значение, строка 220.00.045 определяется как сумма модуля строки 220.00.041, и строк 220.00.044, 220.02.008 I. Если строка 220.00.041 имеет положительное значение, в строку 220.00.045 переносится строка сумма строк 220.00.044 и 220.02.008 I;</w:t>
      </w:r>
    </w:p>
    <w:bookmarkEnd w:id="1540"/>
    <w:bookmarkStart w:name="z1563" w:id="1541"/>
    <w:p>
      <w:pPr>
        <w:spacing w:after="0"/>
        <w:ind w:left="0"/>
        <w:jc w:val="both"/>
      </w:pPr>
      <w:r>
        <w:rPr>
          <w:rFonts w:ascii="Times New Roman"/>
          <w:b w:val="false"/>
          <w:i w:val="false"/>
          <w:color w:val="000000"/>
          <w:sz w:val="28"/>
        </w:rPr>
        <w:t xml:space="preserve">
      9) в строке 220.00.045 А указывается сумма убытков, подлежащих переносу в соответствии со </w:t>
      </w:r>
      <w:r>
        <w:rPr>
          <w:rFonts w:ascii="Times New Roman"/>
          <w:b w:val="false"/>
          <w:i w:val="false"/>
          <w:color w:val="000000"/>
          <w:sz w:val="28"/>
        </w:rPr>
        <w:t>статьей 300</w:t>
      </w:r>
      <w:r>
        <w:rPr>
          <w:rFonts w:ascii="Times New Roman"/>
          <w:b w:val="false"/>
          <w:i w:val="false"/>
          <w:color w:val="000000"/>
          <w:sz w:val="28"/>
        </w:rPr>
        <w:t xml:space="preserve"> Налогового кодекса, за исключением переносимого убытка, указанного в </w:t>
      </w:r>
      <w:r>
        <w:rPr>
          <w:rFonts w:ascii="Times New Roman"/>
          <w:b w:val="false"/>
          <w:i w:val="false"/>
          <w:color w:val="000000"/>
          <w:sz w:val="28"/>
        </w:rPr>
        <w:t>пункте 1</w:t>
      </w:r>
      <w:r>
        <w:rPr>
          <w:rFonts w:ascii="Times New Roman"/>
          <w:b w:val="false"/>
          <w:i w:val="false"/>
          <w:color w:val="000000"/>
          <w:sz w:val="28"/>
        </w:rPr>
        <w:t xml:space="preserve"> статьи 300 Налогового кодекса;</w:t>
      </w:r>
    </w:p>
    <w:bookmarkEnd w:id="1541"/>
    <w:bookmarkStart w:name="z1564" w:id="1542"/>
    <w:p>
      <w:pPr>
        <w:spacing w:after="0"/>
        <w:ind w:left="0"/>
        <w:jc w:val="both"/>
      </w:pPr>
      <w:r>
        <w:rPr>
          <w:rFonts w:ascii="Times New Roman"/>
          <w:b w:val="false"/>
          <w:i w:val="false"/>
          <w:color w:val="000000"/>
          <w:sz w:val="28"/>
        </w:rPr>
        <w:t xml:space="preserve">
      10) в строке 220.00.045 В указывается сумма убытков, подлежащих переносу в соответствии с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w:t>
      </w:r>
    </w:p>
    <w:bookmarkEnd w:id="1542"/>
    <w:bookmarkStart w:name="z1565" w:id="1543"/>
    <w:p>
      <w:pPr>
        <w:spacing w:after="0"/>
        <w:ind w:left="0"/>
        <w:jc w:val="both"/>
      </w:pPr>
      <w:r>
        <w:rPr>
          <w:rFonts w:ascii="Times New Roman"/>
          <w:b w:val="false"/>
          <w:i w:val="false"/>
          <w:color w:val="000000"/>
          <w:sz w:val="28"/>
        </w:rPr>
        <w:t xml:space="preserve">
      11) в строке 220.00.046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w:t>
      </w:r>
    </w:p>
    <w:bookmarkEnd w:id="1543"/>
    <w:bookmarkStart w:name="z1566" w:id="1544"/>
    <w:p>
      <w:pPr>
        <w:spacing w:after="0"/>
        <w:ind w:left="0"/>
        <w:jc w:val="both"/>
      </w:pPr>
      <w:r>
        <w:rPr>
          <w:rFonts w:ascii="Times New Roman"/>
          <w:b w:val="false"/>
          <w:i w:val="false"/>
          <w:color w:val="000000"/>
          <w:sz w:val="28"/>
        </w:rPr>
        <w:t xml:space="preserve">
      12) в строке 220.00.046 А указывается сумма уменьшения налогооблагаемого дохода на расходы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288 Налогового кодекса;</w:t>
      </w:r>
    </w:p>
    <w:bookmarkEnd w:id="1544"/>
    <w:bookmarkStart w:name="z1567" w:id="1545"/>
    <w:p>
      <w:pPr>
        <w:spacing w:after="0"/>
        <w:ind w:left="0"/>
        <w:jc w:val="both"/>
      </w:pPr>
      <w:r>
        <w:rPr>
          <w:rFonts w:ascii="Times New Roman"/>
          <w:b w:val="false"/>
          <w:i w:val="false"/>
          <w:color w:val="000000"/>
          <w:sz w:val="28"/>
        </w:rPr>
        <w:t xml:space="preserve">
      13) в строке 220.00.046 В указывается сумма уменьшения налогооблагаемого дохода на доходы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288 Налогового кодекса;</w:t>
      </w:r>
    </w:p>
    <w:bookmarkEnd w:id="1545"/>
    <w:bookmarkStart w:name="z1568" w:id="1546"/>
    <w:p>
      <w:pPr>
        <w:spacing w:after="0"/>
        <w:ind w:left="0"/>
        <w:jc w:val="both"/>
      </w:pPr>
      <w:r>
        <w:rPr>
          <w:rFonts w:ascii="Times New Roman"/>
          <w:b w:val="false"/>
          <w:i w:val="false"/>
          <w:color w:val="000000"/>
          <w:sz w:val="28"/>
        </w:rPr>
        <w:t xml:space="preserve">
      14) в строке 220.00.047 указывается налогооблагаемый доход с учетом уменьшения, исчисленного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220.00.041 и 220.00.046 (220.00.041 – 220.00.046). В случае если строка 220.00.046 больше строки 220.00.041, в строке 220.00.047 указывается ноль;</w:t>
      </w:r>
    </w:p>
    <w:bookmarkEnd w:id="1546"/>
    <w:bookmarkStart w:name="z1569" w:id="1547"/>
    <w:p>
      <w:pPr>
        <w:spacing w:after="0"/>
        <w:ind w:left="0"/>
        <w:jc w:val="both"/>
      </w:pPr>
      <w:r>
        <w:rPr>
          <w:rFonts w:ascii="Times New Roman"/>
          <w:b w:val="false"/>
          <w:i w:val="false"/>
          <w:color w:val="000000"/>
          <w:sz w:val="28"/>
        </w:rPr>
        <w:t>
      15) в строке 220.00.048 указываются убытки, перенесенные из предыдущих налоговых периодов;</w:t>
      </w:r>
    </w:p>
    <w:bookmarkEnd w:id="1547"/>
    <w:bookmarkStart w:name="z1570" w:id="1548"/>
    <w:p>
      <w:pPr>
        <w:spacing w:after="0"/>
        <w:ind w:left="0"/>
        <w:jc w:val="both"/>
      </w:pPr>
      <w:r>
        <w:rPr>
          <w:rFonts w:ascii="Times New Roman"/>
          <w:b w:val="false"/>
          <w:i w:val="false"/>
          <w:color w:val="000000"/>
          <w:sz w:val="28"/>
        </w:rPr>
        <w:t>
      16) в строке 220.00.049 указывается налогооблагаемый доход с учетом перенесенных из предыдущих налоговых периодов убытков. Заполняется в случае, если в строке 220.00.047 отражено положительное значение. Определяется как разница строк 220.00.047 и 220.00.048 (220.00.047 – 220.00.048). Если строка 220.00.048 больше строки 220.00.047, в строке 220.00.049 указывается ноль.</w:t>
      </w:r>
    </w:p>
    <w:bookmarkEnd w:id="1548"/>
    <w:bookmarkStart w:name="z1571" w:id="1549"/>
    <w:p>
      <w:pPr>
        <w:spacing w:after="0"/>
        <w:ind w:left="0"/>
        <w:jc w:val="both"/>
      </w:pPr>
      <w:r>
        <w:rPr>
          <w:rFonts w:ascii="Times New Roman"/>
          <w:b w:val="false"/>
          <w:i w:val="false"/>
          <w:color w:val="000000"/>
          <w:sz w:val="28"/>
        </w:rPr>
        <w:t>
      22. В разделе "Расчет налогового обязательства":</w:t>
      </w:r>
    </w:p>
    <w:bookmarkEnd w:id="1549"/>
    <w:bookmarkStart w:name="z1572" w:id="1550"/>
    <w:p>
      <w:pPr>
        <w:spacing w:after="0"/>
        <w:ind w:left="0"/>
        <w:jc w:val="both"/>
      </w:pPr>
      <w:r>
        <w:rPr>
          <w:rFonts w:ascii="Times New Roman"/>
          <w:b w:val="false"/>
          <w:i w:val="false"/>
          <w:color w:val="000000"/>
          <w:sz w:val="28"/>
        </w:rPr>
        <w:t>
      1) в строке 220.00.050 указывается ставка ИПН в соответствии с пунктом 1 статьи 320 Налогового кодекса в процентах. В случае если налогоплательщик применяет коэффициент "0" к ставке ИПН, то в строке 220.00.050 указывается "0";</w:t>
      </w:r>
    </w:p>
    <w:bookmarkEnd w:id="1550"/>
    <w:bookmarkStart w:name="z1573" w:id="1551"/>
    <w:p>
      <w:pPr>
        <w:spacing w:after="0"/>
        <w:ind w:left="0"/>
        <w:jc w:val="both"/>
      </w:pPr>
      <w:r>
        <w:rPr>
          <w:rFonts w:ascii="Times New Roman"/>
          <w:b w:val="false"/>
          <w:i w:val="false"/>
          <w:color w:val="000000"/>
          <w:sz w:val="28"/>
        </w:rPr>
        <w:t>
      2) в строке 220.00.051 указывается сумма ИПН с налогооблагаемого дохода. Определяется как произведение строк 220.00.049 и 220.00.050 (220.00.049 x 220.00.050);</w:t>
      </w:r>
    </w:p>
    <w:bookmarkEnd w:id="1551"/>
    <w:bookmarkStart w:name="z1574" w:id="1552"/>
    <w:p>
      <w:pPr>
        <w:spacing w:after="0"/>
        <w:ind w:left="0"/>
        <w:jc w:val="both"/>
      </w:pPr>
      <w:r>
        <w:rPr>
          <w:rFonts w:ascii="Times New Roman"/>
          <w:b w:val="false"/>
          <w:i w:val="false"/>
          <w:color w:val="000000"/>
          <w:sz w:val="28"/>
        </w:rPr>
        <w:t xml:space="preserve">
      3) в строке 220.00.052 указывается сумма ИПН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220.00.051, 220.00.052 I, 220.00.052 II, 220.00.052 III, 220.00.052 IV, 220.00.052 V, 220.00.052 VI (220.00.052 – 220.00.052 I – 220.00.052 II – 220.00.052 III – 220.00.052 IV – 220.00.052 V– 220.00.052 VI). Если полученная разница меньше ноля, то в строке 220.00.052 указывается ноль:</w:t>
      </w:r>
    </w:p>
    <w:bookmarkEnd w:id="1552"/>
    <w:bookmarkStart w:name="z1575" w:id="1553"/>
    <w:p>
      <w:pPr>
        <w:spacing w:after="0"/>
        <w:ind w:left="0"/>
        <w:jc w:val="both"/>
      </w:pPr>
      <w:r>
        <w:rPr>
          <w:rFonts w:ascii="Times New Roman"/>
          <w:b w:val="false"/>
          <w:i w:val="false"/>
          <w:color w:val="000000"/>
          <w:sz w:val="28"/>
        </w:rPr>
        <w:t xml:space="preserve">
      в строке 220.00.052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ИПН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 В данную строку переносится итоговое значение графы G формы 220.04;</w:t>
      </w:r>
    </w:p>
    <w:bookmarkEnd w:id="1553"/>
    <w:bookmarkStart w:name="z1576" w:id="1554"/>
    <w:p>
      <w:pPr>
        <w:spacing w:after="0"/>
        <w:ind w:left="0"/>
        <w:jc w:val="both"/>
      </w:pPr>
      <w:r>
        <w:rPr>
          <w:rFonts w:ascii="Times New Roman"/>
          <w:b w:val="false"/>
          <w:i w:val="false"/>
          <w:color w:val="000000"/>
          <w:sz w:val="28"/>
        </w:rPr>
        <w:t xml:space="preserve">
      в строке 220.00.052 II указывается сумма зачета иностранного подоходного налога с финансовой прибыли КИК или ПУ КИК, исчисленного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данную строку переносится итоговое значение графы О формы 220.06;</w:t>
      </w:r>
    </w:p>
    <w:bookmarkEnd w:id="1554"/>
    <w:bookmarkStart w:name="z1577" w:id="1555"/>
    <w:p>
      <w:pPr>
        <w:spacing w:after="0"/>
        <w:ind w:left="0"/>
        <w:jc w:val="both"/>
      </w:pPr>
      <w:r>
        <w:rPr>
          <w:rFonts w:ascii="Times New Roman"/>
          <w:b w:val="false"/>
          <w:i w:val="false"/>
          <w:color w:val="000000"/>
          <w:sz w:val="28"/>
        </w:rPr>
        <w:t xml:space="preserve">
      в строке 220.00.052 III указывается сумма ИПН,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ИПН, подлежащего уплате в бюджет;</w:t>
      </w:r>
    </w:p>
    <w:bookmarkEnd w:id="1555"/>
    <w:bookmarkStart w:name="z1578" w:id="1556"/>
    <w:p>
      <w:pPr>
        <w:spacing w:after="0"/>
        <w:ind w:left="0"/>
        <w:jc w:val="both"/>
      </w:pPr>
      <w:r>
        <w:rPr>
          <w:rFonts w:ascii="Times New Roman"/>
          <w:b w:val="false"/>
          <w:i w:val="false"/>
          <w:color w:val="000000"/>
          <w:sz w:val="28"/>
        </w:rPr>
        <w:t xml:space="preserve">
      в строке 220.00.052 IV указывается сумма ИПН,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1556"/>
    <w:bookmarkStart w:name="z1579" w:id="1557"/>
    <w:p>
      <w:pPr>
        <w:spacing w:after="0"/>
        <w:ind w:left="0"/>
        <w:jc w:val="both"/>
      </w:pPr>
      <w:r>
        <w:rPr>
          <w:rFonts w:ascii="Times New Roman"/>
          <w:b w:val="false"/>
          <w:i w:val="false"/>
          <w:color w:val="000000"/>
          <w:sz w:val="28"/>
        </w:rPr>
        <w:t xml:space="preserve">
      в строке 220.00.052 V указывается сумма ИПН,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ИПН, подлежащего уплате в бюджет;</w:t>
      </w:r>
    </w:p>
    <w:bookmarkEnd w:id="1557"/>
    <w:bookmarkStart w:name="z1580" w:id="1558"/>
    <w:p>
      <w:pPr>
        <w:spacing w:after="0"/>
        <w:ind w:left="0"/>
        <w:jc w:val="both"/>
      </w:pPr>
      <w:r>
        <w:rPr>
          <w:rFonts w:ascii="Times New Roman"/>
          <w:b w:val="false"/>
          <w:i w:val="false"/>
          <w:color w:val="000000"/>
          <w:sz w:val="28"/>
        </w:rPr>
        <w:t>
      в строке 220.00.052 VI указывается сумма ИПН, уменьшенная в соответствии с налоговым законодательством;</w:t>
      </w:r>
    </w:p>
    <w:bookmarkEnd w:id="1558"/>
    <w:bookmarkStart w:name="z1581" w:id="1559"/>
    <w:p>
      <w:pPr>
        <w:spacing w:after="0"/>
        <w:ind w:left="0"/>
        <w:jc w:val="both"/>
      </w:pPr>
      <w:r>
        <w:rPr>
          <w:rFonts w:ascii="Times New Roman"/>
          <w:b w:val="false"/>
          <w:i w:val="false"/>
          <w:color w:val="000000"/>
          <w:sz w:val="28"/>
        </w:rPr>
        <w:t xml:space="preserve">
      4) в строке 220.00.053 указывается ИПН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произведение строк 220.00.043 и 220.00.050 (220.00.043 х 220.00.050);</w:t>
      </w:r>
    </w:p>
    <w:bookmarkEnd w:id="1559"/>
    <w:bookmarkStart w:name="z1582" w:id="1560"/>
    <w:p>
      <w:pPr>
        <w:spacing w:after="0"/>
        <w:ind w:left="0"/>
        <w:jc w:val="both"/>
      </w:pPr>
      <w:r>
        <w:rPr>
          <w:rFonts w:ascii="Times New Roman"/>
          <w:b w:val="false"/>
          <w:i w:val="false"/>
          <w:color w:val="000000"/>
          <w:sz w:val="28"/>
        </w:rPr>
        <w:t xml:space="preserve">
      5) в строке 220.00.054 указывается ИПН с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 Определяется как произведение строк 220.00.042 II и 220.00.050 (220.00.042 II х 220.00.050);</w:t>
      </w:r>
    </w:p>
    <w:bookmarkEnd w:id="1560"/>
    <w:bookmarkStart w:name="z1583" w:id="1561"/>
    <w:p>
      <w:pPr>
        <w:spacing w:after="0"/>
        <w:ind w:left="0"/>
        <w:jc w:val="both"/>
      </w:pPr>
      <w:r>
        <w:rPr>
          <w:rFonts w:ascii="Times New Roman"/>
          <w:b w:val="false"/>
          <w:i w:val="false"/>
          <w:color w:val="000000"/>
          <w:sz w:val="28"/>
        </w:rPr>
        <w:t xml:space="preserve">
      6) в строке 220.00.055 итоговая сумма ИПН КИК и ПУ КИК с учетом уменьшения за налоговый период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Определяется как разница строк 220.00.053 и 220.00.052 II (220.00.053 – 220.00.052 II). Если полученная разница меньше ноля, то в строке 220.00.055 указывается ноль;</w:t>
      </w:r>
    </w:p>
    <w:bookmarkEnd w:id="1561"/>
    <w:bookmarkStart w:name="z1584" w:id="1562"/>
    <w:p>
      <w:pPr>
        <w:spacing w:after="0"/>
        <w:ind w:left="0"/>
        <w:jc w:val="both"/>
      </w:pPr>
      <w:r>
        <w:rPr>
          <w:rFonts w:ascii="Times New Roman"/>
          <w:b w:val="false"/>
          <w:i w:val="false"/>
          <w:color w:val="000000"/>
          <w:sz w:val="28"/>
        </w:rPr>
        <w:t xml:space="preserve">
      7) в строке 220.00.056 указывается итоговая сумма исчисленного ИПН, за исключением ИПН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с учетом уменьшения. Определяется как сумма строк 220.00.052 и 220.00.054 (220.00.052 + 220.00.054);</w:t>
      </w:r>
    </w:p>
    <w:bookmarkEnd w:id="1562"/>
    <w:bookmarkStart w:name="z1585" w:id="1563"/>
    <w:p>
      <w:pPr>
        <w:spacing w:after="0"/>
        <w:ind w:left="0"/>
        <w:jc w:val="both"/>
      </w:pPr>
      <w:r>
        <w:rPr>
          <w:rFonts w:ascii="Times New Roman"/>
          <w:b w:val="false"/>
          <w:i w:val="false"/>
          <w:color w:val="000000"/>
          <w:sz w:val="28"/>
        </w:rPr>
        <w:t>
      8) в строке 220.00.057 указывается бизнес-идентификационный номер (далее – БИН) аппарата акимов городов районного значения, сел, поселков и сельских округов.</w:t>
      </w:r>
    </w:p>
    <w:bookmarkEnd w:id="1563"/>
    <w:bookmarkStart w:name="z1586" w:id="1564"/>
    <w:p>
      <w:pPr>
        <w:spacing w:after="0"/>
        <w:ind w:left="0"/>
        <w:jc w:val="both"/>
      </w:pPr>
      <w:r>
        <w:rPr>
          <w:rFonts w:ascii="Times New Roman"/>
          <w:b w:val="false"/>
          <w:i w:val="false"/>
          <w:color w:val="000000"/>
          <w:sz w:val="28"/>
        </w:rPr>
        <w:t xml:space="preserve">
      23. Налогоплательщики, которые обязаны вести раздельный налоговый учет в случаях, предусмотренных </w:t>
      </w:r>
      <w:r>
        <w:rPr>
          <w:rFonts w:ascii="Times New Roman"/>
          <w:b w:val="false"/>
          <w:i w:val="false"/>
          <w:color w:val="000000"/>
          <w:sz w:val="28"/>
        </w:rPr>
        <w:t>Налоговым</w:t>
      </w:r>
      <w:r>
        <w:rPr>
          <w:rFonts w:ascii="Times New Roman"/>
          <w:b w:val="false"/>
          <w:i w:val="false"/>
          <w:color w:val="000000"/>
          <w:sz w:val="28"/>
        </w:rPr>
        <w:t xml:space="preserve"> кодексом, составляют Декларацию (форма 220.00) и приложения к ней (формы 220.01 - 220.06, кроме формы 220.05) в целом по всем видам деятельности на основе данных раздельного налогового учета и не применяет формулы, предусмотренные в декларации (форма 220.00), если применение таких формул приведет к искажению значений, подлежащих отражению в данной декларации.</w:t>
      </w:r>
    </w:p>
    <w:bookmarkEnd w:id="1564"/>
    <w:bookmarkStart w:name="z1587" w:id="1565"/>
    <w:p>
      <w:pPr>
        <w:spacing w:after="0"/>
        <w:ind w:left="0"/>
        <w:jc w:val="both"/>
      </w:pPr>
      <w:r>
        <w:rPr>
          <w:rFonts w:ascii="Times New Roman"/>
          <w:b w:val="false"/>
          <w:i w:val="false"/>
          <w:color w:val="000000"/>
          <w:sz w:val="28"/>
        </w:rPr>
        <w:t>
      Значения по строке 220.05.001 всех приложений формы 220.05 складываются, и итоговая сумма указывается в строке 220.00.015.</w:t>
      </w:r>
    </w:p>
    <w:bookmarkEnd w:id="1565"/>
    <w:bookmarkStart w:name="z1588" w:id="1566"/>
    <w:p>
      <w:pPr>
        <w:spacing w:after="0"/>
        <w:ind w:left="0"/>
        <w:jc w:val="both"/>
      </w:pPr>
      <w:r>
        <w:rPr>
          <w:rFonts w:ascii="Times New Roman"/>
          <w:b w:val="false"/>
          <w:i w:val="false"/>
          <w:color w:val="000000"/>
          <w:sz w:val="28"/>
        </w:rPr>
        <w:t>
      Значения по строке 220.05.001 I всех приложений формы 220.05 складываются, и итоговая сумма указывается в строке 220.00.001.</w:t>
      </w:r>
    </w:p>
    <w:bookmarkEnd w:id="1566"/>
    <w:bookmarkStart w:name="z1589" w:id="1567"/>
    <w:p>
      <w:pPr>
        <w:spacing w:after="0"/>
        <w:ind w:left="0"/>
        <w:jc w:val="both"/>
      </w:pPr>
      <w:r>
        <w:rPr>
          <w:rFonts w:ascii="Times New Roman"/>
          <w:b w:val="false"/>
          <w:i w:val="false"/>
          <w:color w:val="000000"/>
          <w:sz w:val="28"/>
        </w:rPr>
        <w:t>
      Значения по строке 220.05.002 всех приложений формы 220.05 складываются, и итоговая сумма указывается в строке 220.00.016.</w:t>
      </w:r>
    </w:p>
    <w:bookmarkEnd w:id="1567"/>
    <w:bookmarkStart w:name="z1590" w:id="1568"/>
    <w:p>
      <w:pPr>
        <w:spacing w:after="0"/>
        <w:ind w:left="0"/>
        <w:jc w:val="both"/>
      </w:pPr>
      <w:r>
        <w:rPr>
          <w:rFonts w:ascii="Times New Roman"/>
          <w:b w:val="false"/>
          <w:i w:val="false"/>
          <w:color w:val="000000"/>
          <w:sz w:val="28"/>
        </w:rPr>
        <w:t>
      Значения по строке 220.05.003 всех приложений формы 220.05 складываются, и итоговая сумма указывается в строке 220.00.017.</w:t>
      </w:r>
    </w:p>
    <w:bookmarkEnd w:id="1568"/>
    <w:bookmarkStart w:name="z1591" w:id="1569"/>
    <w:p>
      <w:pPr>
        <w:spacing w:after="0"/>
        <w:ind w:left="0"/>
        <w:jc w:val="both"/>
      </w:pPr>
      <w:r>
        <w:rPr>
          <w:rFonts w:ascii="Times New Roman"/>
          <w:b w:val="false"/>
          <w:i w:val="false"/>
          <w:color w:val="000000"/>
          <w:sz w:val="28"/>
        </w:rPr>
        <w:t>
      Значения по строке 220.05.004 всех приложений формы 220.05 складываются, и итоговая сумма указывается в строке 220.00.018.</w:t>
      </w:r>
    </w:p>
    <w:bookmarkEnd w:id="1569"/>
    <w:bookmarkStart w:name="z1592" w:id="1570"/>
    <w:p>
      <w:pPr>
        <w:spacing w:after="0"/>
        <w:ind w:left="0"/>
        <w:jc w:val="both"/>
      </w:pPr>
      <w:r>
        <w:rPr>
          <w:rFonts w:ascii="Times New Roman"/>
          <w:b w:val="false"/>
          <w:i w:val="false"/>
          <w:color w:val="000000"/>
          <w:sz w:val="28"/>
        </w:rPr>
        <w:t>
      Значения по строке 220.05.005 I всех приложений формы 220.05 складываются, и итоговая сумма указывается в строке 220.00.019.</w:t>
      </w:r>
    </w:p>
    <w:bookmarkEnd w:id="1570"/>
    <w:bookmarkStart w:name="z1593" w:id="1571"/>
    <w:p>
      <w:pPr>
        <w:spacing w:after="0"/>
        <w:ind w:left="0"/>
        <w:jc w:val="both"/>
      </w:pPr>
      <w:r>
        <w:rPr>
          <w:rFonts w:ascii="Times New Roman"/>
          <w:b w:val="false"/>
          <w:i w:val="false"/>
          <w:color w:val="000000"/>
          <w:sz w:val="28"/>
        </w:rPr>
        <w:t>
      Значения по строке 220.05.005 II всех приложений формы 220.05 складываются, итоговая сумма указывается в строке 220.00.026.</w:t>
      </w:r>
    </w:p>
    <w:bookmarkEnd w:id="1571"/>
    <w:bookmarkStart w:name="z1594" w:id="1572"/>
    <w:p>
      <w:pPr>
        <w:spacing w:after="0"/>
        <w:ind w:left="0"/>
        <w:jc w:val="both"/>
      </w:pPr>
      <w:r>
        <w:rPr>
          <w:rFonts w:ascii="Times New Roman"/>
          <w:b w:val="false"/>
          <w:i w:val="false"/>
          <w:color w:val="000000"/>
          <w:sz w:val="28"/>
        </w:rPr>
        <w:t>
      Значения по строке 220.05.006 всех приложений формы 220.05 складываются, и итоговая сумма указывается в строке 220.00.041 I.</w:t>
      </w:r>
    </w:p>
    <w:bookmarkEnd w:id="1572"/>
    <w:bookmarkStart w:name="z1595" w:id="1573"/>
    <w:p>
      <w:pPr>
        <w:spacing w:after="0"/>
        <w:ind w:left="0"/>
        <w:jc w:val="both"/>
      </w:pPr>
      <w:r>
        <w:rPr>
          <w:rFonts w:ascii="Times New Roman"/>
          <w:b w:val="false"/>
          <w:i w:val="false"/>
          <w:color w:val="000000"/>
          <w:sz w:val="28"/>
        </w:rPr>
        <w:t>
      Значения по строке 220.05.007 всех приложений формы 220.05 складываются, и итоговая сумма указывается в строке 220.00.041 II.</w:t>
      </w:r>
    </w:p>
    <w:bookmarkEnd w:id="1573"/>
    <w:bookmarkStart w:name="z1596" w:id="1574"/>
    <w:p>
      <w:pPr>
        <w:spacing w:after="0"/>
        <w:ind w:left="0"/>
        <w:jc w:val="both"/>
      </w:pPr>
      <w:r>
        <w:rPr>
          <w:rFonts w:ascii="Times New Roman"/>
          <w:b w:val="false"/>
          <w:i w:val="false"/>
          <w:color w:val="000000"/>
          <w:sz w:val="28"/>
        </w:rPr>
        <w:t>
      Значения по строке 220.05.008 всех приложений формы 220.05 складываются, и итоговая сумма указывается в строке 220.00.042.</w:t>
      </w:r>
    </w:p>
    <w:bookmarkEnd w:id="1574"/>
    <w:bookmarkStart w:name="z1597" w:id="1575"/>
    <w:p>
      <w:pPr>
        <w:spacing w:after="0"/>
        <w:ind w:left="0"/>
        <w:jc w:val="both"/>
      </w:pPr>
      <w:r>
        <w:rPr>
          <w:rFonts w:ascii="Times New Roman"/>
          <w:b w:val="false"/>
          <w:i w:val="false"/>
          <w:color w:val="000000"/>
          <w:sz w:val="28"/>
        </w:rPr>
        <w:t>
      Значения по строке 220.05.009 всех приложений формы 220.05 складываются, и итоговая сумма указывается в строке 220.00.043.</w:t>
      </w:r>
    </w:p>
    <w:bookmarkEnd w:id="1575"/>
    <w:bookmarkStart w:name="z1598" w:id="1576"/>
    <w:p>
      <w:pPr>
        <w:spacing w:after="0"/>
        <w:ind w:left="0"/>
        <w:jc w:val="both"/>
      </w:pPr>
      <w:r>
        <w:rPr>
          <w:rFonts w:ascii="Times New Roman"/>
          <w:b w:val="false"/>
          <w:i w:val="false"/>
          <w:color w:val="000000"/>
          <w:sz w:val="28"/>
        </w:rPr>
        <w:t>
      Значения по строке 220.05.010 не подлежат переносу в строку 220.00.044, при этом, в случае заполнения формы 220.05 строка 220.00.025 формы 220.00 не заполняется.</w:t>
      </w:r>
    </w:p>
    <w:bookmarkEnd w:id="1576"/>
    <w:bookmarkStart w:name="z1599" w:id="1577"/>
    <w:p>
      <w:pPr>
        <w:spacing w:after="0"/>
        <w:ind w:left="0"/>
        <w:jc w:val="both"/>
      </w:pPr>
      <w:r>
        <w:rPr>
          <w:rFonts w:ascii="Times New Roman"/>
          <w:b w:val="false"/>
          <w:i w:val="false"/>
          <w:color w:val="000000"/>
          <w:sz w:val="28"/>
        </w:rPr>
        <w:t>
      Значения по строке 220.05.011 всех приложений формы 220.05 складываются, и итоговая сумма указывается в строке 220.00.045.</w:t>
      </w:r>
    </w:p>
    <w:bookmarkEnd w:id="1577"/>
    <w:bookmarkStart w:name="z1600" w:id="1578"/>
    <w:p>
      <w:pPr>
        <w:spacing w:after="0"/>
        <w:ind w:left="0"/>
        <w:jc w:val="both"/>
      </w:pPr>
      <w:r>
        <w:rPr>
          <w:rFonts w:ascii="Times New Roman"/>
          <w:b w:val="false"/>
          <w:i w:val="false"/>
          <w:color w:val="000000"/>
          <w:sz w:val="28"/>
        </w:rPr>
        <w:t>
      Значения по строке 220.05.012 всех приложений формы 220.05 складываются, и итоговая сумма указывается в строке 220.00.046.</w:t>
      </w:r>
    </w:p>
    <w:bookmarkEnd w:id="1578"/>
    <w:bookmarkStart w:name="z1601" w:id="1579"/>
    <w:p>
      <w:pPr>
        <w:spacing w:after="0"/>
        <w:ind w:left="0"/>
        <w:jc w:val="both"/>
      </w:pPr>
      <w:r>
        <w:rPr>
          <w:rFonts w:ascii="Times New Roman"/>
          <w:b w:val="false"/>
          <w:i w:val="false"/>
          <w:color w:val="000000"/>
          <w:sz w:val="28"/>
        </w:rPr>
        <w:t>
      Значения по строке 220.05.013 не подлежат переносу в строку 220.00.047, при этом, в случае заполнения формы 220.05 строка 220.00.047 формы 220.00 не заполняется.</w:t>
      </w:r>
    </w:p>
    <w:bookmarkEnd w:id="1579"/>
    <w:bookmarkStart w:name="z1602" w:id="1580"/>
    <w:p>
      <w:pPr>
        <w:spacing w:after="0"/>
        <w:ind w:left="0"/>
        <w:jc w:val="both"/>
      </w:pPr>
      <w:r>
        <w:rPr>
          <w:rFonts w:ascii="Times New Roman"/>
          <w:b w:val="false"/>
          <w:i w:val="false"/>
          <w:color w:val="000000"/>
          <w:sz w:val="28"/>
        </w:rPr>
        <w:t>
      Значения по строке 220.05.014 всех приложений формы 220.05 складываются, и итоговая сумма указывается в строке 220.00.048.</w:t>
      </w:r>
    </w:p>
    <w:bookmarkEnd w:id="1580"/>
    <w:bookmarkStart w:name="z1603" w:id="1581"/>
    <w:p>
      <w:pPr>
        <w:spacing w:after="0"/>
        <w:ind w:left="0"/>
        <w:jc w:val="both"/>
      </w:pPr>
      <w:r>
        <w:rPr>
          <w:rFonts w:ascii="Times New Roman"/>
          <w:b w:val="false"/>
          <w:i w:val="false"/>
          <w:color w:val="000000"/>
          <w:sz w:val="28"/>
        </w:rPr>
        <w:t>
      Значения по строке 220.05.015 всех не подлежит переносу в строку 220.00.049, при этом, в случае заполнения формы 220.05 строка 220.00.049 формы 220.00 не заполняется.</w:t>
      </w:r>
    </w:p>
    <w:bookmarkEnd w:id="1581"/>
    <w:bookmarkStart w:name="z1604" w:id="1582"/>
    <w:p>
      <w:pPr>
        <w:spacing w:after="0"/>
        <w:ind w:left="0"/>
        <w:jc w:val="both"/>
      </w:pPr>
      <w:r>
        <w:rPr>
          <w:rFonts w:ascii="Times New Roman"/>
          <w:b w:val="false"/>
          <w:i w:val="false"/>
          <w:color w:val="000000"/>
          <w:sz w:val="28"/>
        </w:rPr>
        <w:t>
      Значения по строке 220.05.016 всех приложений формы 220.05 складываются, и итоговая сумма указывается в строке 220.00.050.</w:t>
      </w:r>
    </w:p>
    <w:bookmarkEnd w:id="1582"/>
    <w:bookmarkStart w:name="z1605" w:id="1583"/>
    <w:p>
      <w:pPr>
        <w:spacing w:after="0"/>
        <w:ind w:left="0"/>
        <w:jc w:val="both"/>
      </w:pPr>
      <w:r>
        <w:rPr>
          <w:rFonts w:ascii="Times New Roman"/>
          <w:b w:val="false"/>
          <w:i w:val="false"/>
          <w:color w:val="000000"/>
          <w:sz w:val="28"/>
        </w:rPr>
        <w:t>
      Значения по строке 220.05.017 всех приложений формы 220.05 складываются, и итоговая сумма указывается в строке 220.00.051.</w:t>
      </w:r>
    </w:p>
    <w:bookmarkEnd w:id="1583"/>
    <w:bookmarkStart w:name="z1606" w:id="1584"/>
    <w:p>
      <w:pPr>
        <w:spacing w:after="0"/>
        <w:ind w:left="0"/>
        <w:jc w:val="both"/>
      </w:pPr>
      <w:r>
        <w:rPr>
          <w:rFonts w:ascii="Times New Roman"/>
          <w:b w:val="false"/>
          <w:i w:val="false"/>
          <w:color w:val="000000"/>
          <w:sz w:val="28"/>
        </w:rPr>
        <w:t>
      Значения по строке 220.05.018 всех приложений формы 220.05 складываются, и итоговая сумма указывается в строке 220.00.052.</w:t>
      </w:r>
    </w:p>
    <w:bookmarkEnd w:id="1584"/>
    <w:bookmarkStart w:name="z1607" w:id="1585"/>
    <w:p>
      <w:pPr>
        <w:spacing w:after="0"/>
        <w:ind w:left="0"/>
        <w:jc w:val="both"/>
      </w:pPr>
      <w:r>
        <w:rPr>
          <w:rFonts w:ascii="Times New Roman"/>
          <w:b w:val="false"/>
          <w:i w:val="false"/>
          <w:color w:val="000000"/>
          <w:sz w:val="28"/>
        </w:rPr>
        <w:t>
      Значения по строке 220.05.019 всех приложений формы 220.05 складываются, и итоговая сумма указывается в строке 220.00.053.</w:t>
      </w:r>
    </w:p>
    <w:bookmarkEnd w:id="1585"/>
    <w:bookmarkStart w:name="z1608" w:id="1586"/>
    <w:p>
      <w:pPr>
        <w:spacing w:after="0"/>
        <w:ind w:left="0"/>
        <w:jc w:val="both"/>
      </w:pPr>
      <w:r>
        <w:rPr>
          <w:rFonts w:ascii="Times New Roman"/>
          <w:b w:val="false"/>
          <w:i w:val="false"/>
          <w:color w:val="000000"/>
          <w:sz w:val="28"/>
        </w:rPr>
        <w:t>
      Значения по строке 220.05.020 всех приложений формы 220.05 складываются, и итоговая сумма указывается в строке 220.00.054.</w:t>
      </w:r>
    </w:p>
    <w:bookmarkEnd w:id="1586"/>
    <w:bookmarkStart w:name="z1609" w:id="1587"/>
    <w:p>
      <w:pPr>
        <w:spacing w:after="0"/>
        <w:ind w:left="0"/>
        <w:jc w:val="both"/>
      </w:pPr>
      <w:r>
        <w:rPr>
          <w:rFonts w:ascii="Times New Roman"/>
          <w:b w:val="false"/>
          <w:i w:val="false"/>
          <w:color w:val="000000"/>
          <w:sz w:val="28"/>
        </w:rPr>
        <w:t>
      Значения по строке 220.05.021 всех приложений формы 220.05 складываются, и итоговая сумма указывается в строке 220.00.055.</w:t>
      </w:r>
    </w:p>
    <w:bookmarkEnd w:id="1587"/>
    <w:bookmarkStart w:name="z1610" w:id="1588"/>
    <w:p>
      <w:pPr>
        <w:spacing w:after="0"/>
        <w:ind w:left="0"/>
        <w:jc w:val="both"/>
      </w:pPr>
      <w:r>
        <w:rPr>
          <w:rFonts w:ascii="Times New Roman"/>
          <w:b w:val="false"/>
          <w:i w:val="false"/>
          <w:color w:val="000000"/>
          <w:sz w:val="28"/>
        </w:rPr>
        <w:t>
      Значения по строке 220.05.023 всех приложений формы 220.05 складываются, и итоговая сумма указывается в строке 220.00.057.</w:t>
      </w:r>
    </w:p>
    <w:bookmarkEnd w:id="1588"/>
    <w:bookmarkStart w:name="z1611" w:id="1589"/>
    <w:p>
      <w:pPr>
        <w:spacing w:after="0"/>
        <w:ind w:left="0"/>
        <w:jc w:val="both"/>
      </w:pPr>
      <w:r>
        <w:rPr>
          <w:rFonts w:ascii="Times New Roman"/>
          <w:b w:val="false"/>
          <w:i w:val="false"/>
          <w:color w:val="000000"/>
          <w:sz w:val="28"/>
        </w:rPr>
        <w:t>
      Значения по строке 220.05.024 всех приложений формы 220.05 складываются и итоговая сумма указывается в строке 220.00.052.</w:t>
      </w:r>
    </w:p>
    <w:bookmarkEnd w:id="1589"/>
    <w:bookmarkStart w:name="z1612" w:id="1590"/>
    <w:p>
      <w:pPr>
        <w:spacing w:after="0"/>
        <w:ind w:left="0"/>
        <w:jc w:val="both"/>
      </w:pPr>
      <w:r>
        <w:rPr>
          <w:rFonts w:ascii="Times New Roman"/>
          <w:b w:val="false"/>
          <w:i w:val="false"/>
          <w:color w:val="000000"/>
          <w:sz w:val="28"/>
        </w:rPr>
        <w:t>
      Значения по строке 220.05.024 I всех приложений формы 220.05 складываются, и итоговая сумма указывается в строке 220.00.052 I.</w:t>
      </w:r>
    </w:p>
    <w:bookmarkEnd w:id="1590"/>
    <w:bookmarkStart w:name="z1613" w:id="1591"/>
    <w:p>
      <w:pPr>
        <w:spacing w:after="0"/>
        <w:ind w:left="0"/>
        <w:jc w:val="both"/>
      </w:pPr>
      <w:r>
        <w:rPr>
          <w:rFonts w:ascii="Times New Roman"/>
          <w:b w:val="false"/>
          <w:i w:val="false"/>
          <w:color w:val="000000"/>
          <w:sz w:val="28"/>
        </w:rPr>
        <w:t>
      Значения по строке 220.05.024 II всех приложений формы 220.05 складываются, и итоговая сумма указывается в строке 220.00.052 II.</w:t>
      </w:r>
    </w:p>
    <w:bookmarkEnd w:id="1591"/>
    <w:bookmarkStart w:name="z1614" w:id="1592"/>
    <w:p>
      <w:pPr>
        <w:spacing w:after="0"/>
        <w:ind w:left="0"/>
        <w:jc w:val="both"/>
      </w:pPr>
      <w:r>
        <w:rPr>
          <w:rFonts w:ascii="Times New Roman"/>
          <w:b w:val="false"/>
          <w:i w:val="false"/>
          <w:color w:val="000000"/>
          <w:sz w:val="28"/>
        </w:rPr>
        <w:t>
      Значения по строке 220.05.024 III всех приложений формы 220.05 складываются, и итоговая сумма указывается в строке 220.00.052 III.</w:t>
      </w:r>
    </w:p>
    <w:bookmarkEnd w:id="1592"/>
    <w:bookmarkStart w:name="z1615" w:id="1593"/>
    <w:p>
      <w:pPr>
        <w:spacing w:after="0"/>
        <w:ind w:left="0"/>
        <w:jc w:val="both"/>
      </w:pPr>
      <w:r>
        <w:rPr>
          <w:rFonts w:ascii="Times New Roman"/>
          <w:b w:val="false"/>
          <w:i w:val="false"/>
          <w:color w:val="000000"/>
          <w:sz w:val="28"/>
        </w:rPr>
        <w:t>
      Значения по строке 220.05.024 IV всех приложений формы 220.05 складываются, и итоговая сумма указывается в строке 220.00.052 IV.</w:t>
      </w:r>
    </w:p>
    <w:bookmarkEnd w:id="1593"/>
    <w:bookmarkStart w:name="z1616" w:id="1594"/>
    <w:p>
      <w:pPr>
        <w:spacing w:after="0"/>
        <w:ind w:left="0"/>
        <w:jc w:val="both"/>
      </w:pPr>
      <w:r>
        <w:rPr>
          <w:rFonts w:ascii="Times New Roman"/>
          <w:b w:val="false"/>
          <w:i w:val="false"/>
          <w:color w:val="000000"/>
          <w:sz w:val="28"/>
        </w:rPr>
        <w:t>
      Значения по строке 220.05.024 V всех приложений формы 220.05 складываются, и итоговая сумма указывается в строке 220.00.052 V.</w:t>
      </w:r>
    </w:p>
    <w:bookmarkEnd w:id="1594"/>
    <w:bookmarkStart w:name="z1617" w:id="1595"/>
    <w:p>
      <w:pPr>
        <w:spacing w:after="0"/>
        <w:ind w:left="0"/>
        <w:jc w:val="both"/>
      </w:pPr>
      <w:r>
        <w:rPr>
          <w:rFonts w:ascii="Times New Roman"/>
          <w:b w:val="false"/>
          <w:i w:val="false"/>
          <w:color w:val="000000"/>
          <w:sz w:val="28"/>
        </w:rPr>
        <w:t>
      Значения по строке 220.05.024 VI всех приложений формы 220.05 складываются, и итоговая сумма указывается в строке 220.00.052 VI.</w:t>
      </w:r>
    </w:p>
    <w:bookmarkEnd w:id="1595"/>
    <w:bookmarkStart w:name="z1618" w:id="1596"/>
    <w:p>
      <w:pPr>
        <w:spacing w:after="0"/>
        <w:ind w:left="0"/>
        <w:jc w:val="both"/>
      </w:pPr>
      <w:r>
        <w:rPr>
          <w:rFonts w:ascii="Times New Roman"/>
          <w:b w:val="false"/>
          <w:i w:val="false"/>
          <w:color w:val="000000"/>
          <w:sz w:val="28"/>
        </w:rPr>
        <w:t>
      При этом другие строки формы 220.00, которые не дублируются в форме 220.05, подлежат заполнению налогоплательщиком в целом по всем видам деятельности.</w:t>
      </w:r>
    </w:p>
    <w:bookmarkEnd w:id="1596"/>
    <w:bookmarkStart w:name="z1619" w:id="1597"/>
    <w:p>
      <w:pPr>
        <w:spacing w:after="0"/>
        <w:ind w:left="0"/>
        <w:jc w:val="both"/>
      </w:pPr>
      <w:r>
        <w:rPr>
          <w:rFonts w:ascii="Times New Roman"/>
          <w:b w:val="false"/>
          <w:i w:val="false"/>
          <w:color w:val="000000"/>
          <w:sz w:val="28"/>
        </w:rPr>
        <w:t xml:space="preserve">
      Налогоплательщик-доверительный управляющий, на которого в соответствии со </w:t>
      </w:r>
      <w:r>
        <w:rPr>
          <w:rFonts w:ascii="Times New Roman"/>
          <w:b w:val="false"/>
          <w:i w:val="false"/>
          <w:color w:val="000000"/>
          <w:sz w:val="28"/>
        </w:rPr>
        <w:t>статьей 194</w:t>
      </w:r>
      <w:r>
        <w:rPr>
          <w:rFonts w:ascii="Times New Roman"/>
          <w:b w:val="false"/>
          <w:i w:val="false"/>
          <w:color w:val="000000"/>
          <w:sz w:val="28"/>
        </w:rPr>
        <w:t xml:space="preserve"> Налогового кодекса возложено исполнение налогового обязательства по исчислению, уплате или удержанию сумм налогов и других обязательных платежей в бюджет, а также составлению и представлению налоговых форм за учредителя доверительного управления по договору доверительного управления имуществом или выгодоприобретателя по иным основаниям возникновения доверительного управления, и осуществляющий ведение раздельного налогового учета по объектам налогообложения и объектам, связанным с налогообложением, составляет декларацию (форма 220.00) в целом по своей деятельности и деятельности, осуществляемым им в рамках договора доверительного управления имуществом, на основе данных раздельного налогового учета и не применяет формулы, предусмотренные в декларации (форма 220.00), если применение таких формул приведет к искажению значений, подлежащих отражению в данной декларации.</w:t>
      </w:r>
    </w:p>
    <w:bookmarkEnd w:id="1597"/>
    <w:bookmarkStart w:name="z1620" w:id="1598"/>
    <w:p>
      <w:pPr>
        <w:spacing w:after="0"/>
        <w:ind w:left="0"/>
        <w:jc w:val="both"/>
      </w:pPr>
      <w:r>
        <w:rPr>
          <w:rFonts w:ascii="Times New Roman"/>
          <w:b w:val="false"/>
          <w:i w:val="false"/>
          <w:color w:val="000000"/>
          <w:sz w:val="28"/>
        </w:rPr>
        <w:t>
      24. В разделе "Ответственность налогоплательщика":</w:t>
      </w:r>
    </w:p>
    <w:bookmarkEnd w:id="1598"/>
    <w:bookmarkStart w:name="z1621" w:id="1599"/>
    <w:p>
      <w:pPr>
        <w:spacing w:after="0"/>
        <w:ind w:left="0"/>
        <w:jc w:val="both"/>
      </w:pPr>
      <w:r>
        <w:rPr>
          <w:rFonts w:ascii="Times New Roman"/>
          <w:b w:val="false"/>
          <w:i w:val="false"/>
          <w:color w:val="000000"/>
          <w:sz w:val="28"/>
        </w:rPr>
        <w:t>
      1) в поле "Фамилия, имя отчество (при его наличии) налогоплательщика" указываются фамилия, имя отчество (при его наличии) руководителя;</w:t>
      </w:r>
    </w:p>
    <w:bookmarkEnd w:id="1599"/>
    <w:bookmarkStart w:name="z1622" w:id="1600"/>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1600"/>
    <w:bookmarkStart w:name="z1623" w:id="1601"/>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регистрации налогоплательщика;</w:t>
      </w:r>
    </w:p>
    <w:bookmarkEnd w:id="1601"/>
    <w:bookmarkStart w:name="z1624" w:id="1602"/>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1602"/>
    <w:bookmarkStart w:name="z1625" w:id="1603"/>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603"/>
    <w:bookmarkStart w:name="z1626" w:id="1604"/>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1604"/>
    <w:bookmarkStart w:name="z1627" w:id="1605"/>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605"/>
    <w:bookmarkStart w:name="z1628" w:id="1606"/>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606"/>
    <w:bookmarkStart w:name="z1629" w:id="1607"/>
    <w:p>
      <w:pPr>
        <w:spacing w:after="0"/>
        <w:ind w:left="0"/>
        <w:jc w:val="left"/>
      </w:pPr>
      <w:r>
        <w:rPr>
          <w:rFonts w:ascii="Times New Roman"/>
          <w:b/>
          <w:i w:val="false"/>
          <w:color w:val="000000"/>
        </w:rPr>
        <w:t xml:space="preserve"> Глава 3. Пояснение по заполнению формы 220.01 - Расходы налогоплательщиков, не являющихся плательщиками налога на добавленную стоимость, по реализованным товарам, выполненным работам, оказанным услугам</w:t>
      </w:r>
    </w:p>
    <w:bookmarkEnd w:id="1607"/>
    <w:bookmarkStart w:name="z1630" w:id="1608"/>
    <w:p>
      <w:pPr>
        <w:spacing w:after="0"/>
        <w:ind w:left="0"/>
        <w:jc w:val="both"/>
      </w:pPr>
      <w:r>
        <w:rPr>
          <w:rFonts w:ascii="Times New Roman"/>
          <w:b w:val="false"/>
          <w:i w:val="false"/>
          <w:color w:val="000000"/>
          <w:sz w:val="28"/>
        </w:rPr>
        <w:t>
      25. Данная форма заполняется лицами, не являющимися плательщиками налога на добавленную стоимость. В форме отражаются сведения по приобретенным товарам (работам, услугам), включая не относимые на вычеты. Сведения из данной формы не переносятся в декларацию и приложения к ней.</w:t>
      </w:r>
    </w:p>
    <w:bookmarkEnd w:id="1608"/>
    <w:bookmarkStart w:name="z1631" w:id="1609"/>
    <w:p>
      <w:pPr>
        <w:spacing w:after="0"/>
        <w:ind w:left="0"/>
        <w:jc w:val="both"/>
      </w:pPr>
      <w:r>
        <w:rPr>
          <w:rFonts w:ascii="Times New Roman"/>
          <w:b w:val="false"/>
          <w:i w:val="false"/>
          <w:color w:val="000000"/>
          <w:sz w:val="28"/>
        </w:rPr>
        <w:t>
      26. В разделе "Расходы":</w:t>
      </w:r>
    </w:p>
    <w:bookmarkEnd w:id="1609"/>
    <w:bookmarkStart w:name="z1632" w:id="1610"/>
    <w:p>
      <w:pPr>
        <w:spacing w:after="0"/>
        <w:ind w:left="0"/>
        <w:jc w:val="both"/>
      </w:pPr>
      <w:r>
        <w:rPr>
          <w:rFonts w:ascii="Times New Roman"/>
          <w:b w:val="false"/>
          <w:i w:val="false"/>
          <w:color w:val="000000"/>
          <w:sz w:val="28"/>
        </w:rPr>
        <w:t>
      1) в графе А указывается порядковый номер строки;</w:t>
      </w:r>
    </w:p>
    <w:bookmarkEnd w:id="1610"/>
    <w:bookmarkStart w:name="z1633" w:id="1611"/>
    <w:p>
      <w:pPr>
        <w:spacing w:after="0"/>
        <w:ind w:left="0"/>
        <w:jc w:val="both"/>
      </w:pPr>
      <w:r>
        <w:rPr>
          <w:rFonts w:ascii="Times New Roman"/>
          <w:b w:val="false"/>
          <w:i w:val="false"/>
          <w:color w:val="000000"/>
          <w:sz w:val="28"/>
        </w:rPr>
        <w:t>
      2) в графе B указывается бизнес-идентификационный номер (далее – БИН)/индивидуальный идентификационный номер (далее – ИИН) номер налогоплательщика-контрагента;</w:t>
      </w:r>
    </w:p>
    <w:bookmarkEnd w:id="1611"/>
    <w:bookmarkStart w:name="z1634" w:id="1612"/>
    <w:p>
      <w:pPr>
        <w:spacing w:after="0"/>
        <w:ind w:left="0"/>
        <w:jc w:val="both"/>
      </w:pPr>
      <w:r>
        <w:rPr>
          <w:rFonts w:ascii="Times New Roman"/>
          <w:b w:val="false"/>
          <w:i w:val="false"/>
          <w:color w:val="000000"/>
          <w:sz w:val="28"/>
        </w:rPr>
        <w:t>
      3) в графе C указывается код страны резидентства нерезидента-контрагента согласно пункту 39 настоящих Правил;</w:t>
      </w:r>
    </w:p>
    <w:bookmarkEnd w:id="1612"/>
    <w:bookmarkStart w:name="z1635" w:id="1613"/>
    <w:p>
      <w:pPr>
        <w:spacing w:after="0"/>
        <w:ind w:left="0"/>
        <w:jc w:val="both"/>
      </w:pPr>
      <w:r>
        <w:rPr>
          <w:rFonts w:ascii="Times New Roman"/>
          <w:b w:val="false"/>
          <w:i w:val="false"/>
          <w:color w:val="000000"/>
          <w:sz w:val="28"/>
        </w:rPr>
        <w:t>
      4) в графе D указывается номер налоговой регистрации нерезидента-контрагента в стране резидентства. Графа заполняется при отражении в графе С кода страны резидентства;</w:t>
      </w:r>
    </w:p>
    <w:bookmarkEnd w:id="1613"/>
    <w:bookmarkStart w:name="z1636" w:id="1614"/>
    <w:p>
      <w:pPr>
        <w:spacing w:after="0"/>
        <w:ind w:left="0"/>
        <w:jc w:val="both"/>
      </w:pPr>
      <w:r>
        <w:rPr>
          <w:rFonts w:ascii="Times New Roman"/>
          <w:b w:val="false"/>
          <w:i w:val="false"/>
          <w:color w:val="000000"/>
          <w:sz w:val="28"/>
        </w:rPr>
        <w:t>
      5) в графе E указывается код вида расходов:</w:t>
      </w:r>
    </w:p>
    <w:bookmarkEnd w:id="1614"/>
    <w:bookmarkStart w:name="z1637" w:id="1615"/>
    <w:p>
      <w:pPr>
        <w:spacing w:after="0"/>
        <w:ind w:left="0"/>
        <w:jc w:val="both"/>
      </w:pPr>
      <w:r>
        <w:rPr>
          <w:rFonts w:ascii="Times New Roman"/>
          <w:b w:val="false"/>
          <w:i w:val="false"/>
          <w:color w:val="000000"/>
          <w:sz w:val="28"/>
        </w:rPr>
        <w:t>
      1 – финансовые услуги;</w:t>
      </w:r>
    </w:p>
    <w:bookmarkEnd w:id="1615"/>
    <w:bookmarkStart w:name="z1638" w:id="1616"/>
    <w:p>
      <w:pPr>
        <w:spacing w:after="0"/>
        <w:ind w:left="0"/>
        <w:jc w:val="both"/>
      </w:pPr>
      <w:r>
        <w:rPr>
          <w:rFonts w:ascii="Times New Roman"/>
          <w:b w:val="false"/>
          <w:i w:val="false"/>
          <w:color w:val="000000"/>
          <w:sz w:val="28"/>
        </w:rPr>
        <w:t>
      2 – рекламные услуги;</w:t>
      </w:r>
    </w:p>
    <w:bookmarkEnd w:id="1616"/>
    <w:bookmarkStart w:name="z1639" w:id="1617"/>
    <w:p>
      <w:pPr>
        <w:spacing w:after="0"/>
        <w:ind w:left="0"/>
        <w:jc w:val="both"/>
      </w:pPr>
      <w:r>
        <w:rPr>
          <w:rFonts w:ascii="Times New Roman"/>
          <w:b w:val="false"/>
          <w:i w:val="false"/>
          <w:color w:val="000000"/>
          <w:sz w:val="28"/>
        </w:rPr>
        <w:t>
      3 – консультационные услуги;</w:t>
      </w:r>
    </w:p>
    <w:bookmarkEnd w:id="1617"/>
    <w:bookmarkStart w:name="z1640" w:id="1618"/>
    <w:p>
      <w:pPr>
        <w:spacing w:after="0"/>
        <w:ind w:left="0"/>
        <w:jc w:val="both"/>
      </w:pPr>
      <w:r>
        <w:rPr>
          <w:rFonts w:ascii="Times New Roman"/>
          <w:b w:val="false"/>
          <w:i w:val="false"/>
          <w:color w:val="000000"/>
          <w:sz w:val="28"/>
        </w:rPr>
        <w:t>
      4 – маркетинговые услуги;</w:t>
      </w:r>
    </w:p>
    <w:bookmarkEnd w:id="1618"/>
    <w:bookmarkStart w:name="z1641" w:id="1619"/>
    <w:p>
      <w:pPr>
        <w:spacing w:after="0"/>
        <w:ind w:left="0"/>
        <w:jc w:val="both"/>
      </w:pPr>
      <w:r>
        <w:rPr>
          <w:rFonts w:ascii="Times New Roman"/>
          <w:b w:val="false"/>
          <w:i w:val="false"/>
          <w:color w:val="000000"/>
          <w:sz w:val="28"/>
        </w:rPr>
        <w:t>
      5 – дизайнерские услуги;</w:t>
      </w:r>
    </w:p>
    <w:bookmarkEnd w:id="1619"/>
    <w:bookmarkStart w:name="z1642" w:id="1620"/>
    <w:p>
      <w:pPr>
        <w:spacing w:after="0"/>
        <w:ind w:left="0"/>
        <w:jc w:val="both"/>
      </w:pPr>
      <w:r>
        <w:rPr>
          <w:rFonts w:ascii="Times New Roman"/>
          <w:b w:val="false"/>
          <w:i w:val="false"/>
          <w:color w:val="000000"/>
          <w:sz w:val="28"/>
        </w:rPr>
        <w:t>
      6 – инжиниринговые услуги;</w:t>
      </w:r>
    </w:p>
    <w:bookmarkEnd w:id="1620"/>
    <w:bookmarkStart w:name="z1643" w:id="1621"/>
    <w:p>
      <w:pPr>
        <w:spacing w:after="0"/>
        <w:ind w:left="0"/>
        <w:jc w:val="both"/>
      </w:pPr>
      <w:r>
        <w:rPr>
          <w:rFonts w:ascii="Times New Roman"/>
          <w:b w:val="false"/>
          <w:i w:val="false"/>
          <w:color w:val="000000"/>
          <w:sz w:val="28"/>
        </w:rPr>
        <w:t>
      7 – прочие;</w:t>
      </w:r>
    </w:p>
    <w:bookmarkEnd w:id="1621"/>
    <w:bookmarkStart w:name="z1644" w:id="1622"/>
    <w:p>
      <w:pPr>
        <w:spacing w:after="0"/>
        <w:ind w:left="0"/>
        <w:jc w:val="both"/>
      </w:pPr>
      <w:r>
        <w:rPr>
          <w:rFonts w:ascii="Times New Roman"/>
          <w:b w:val="false"/>
          <w:i w:val="false"/>
          <w:color w:val="000000"/>
          <w:sz w:val="28"/>
        </w:rPr>
        <w:t>
      6) в графе F указывается стоимость приобретенных товаров (работ, услуг);</w:t>
      </w:r>
    </w:p>
    <w:bookmarkEnd w:id="1622"/>
    <w:bookmarkStart w:name="z1645" w:id="1623"/>
    <w:p>
      <w:pPr>
        <w:spacing w:after="0"/>
        <w:ind w:left="0"/>
        <w:jc w:val="both"/>
      </w:pPr>
      <w:r>
        <w:rPr>
          <w:rFonts w:ascii="Times New Roman"/>
          <w:b w:val="false"/>
          <w:i w:val="false"/>
          <w:color w:val="000000"/>
          <w:sz w:val="28"/>
        </w:rPr>
        <w:t>
      7) в графе G указывается признак вида деятельности.</w:t>
      </w:r>
    </w:p>
    <w:bookmarkEnd w:id="1623"/>
    <w:bookmarkStart w:name="z1646" w:id="1624"/>
    <w:p>
      <w:pPr>
        <w:spacing w:after="0"/>
        <w:ind w:left="0"/>
        <w:jc w:val="both"/>
      </w:pPr>
      <w:r>
        <w:rPr>
          <w:rFonts w:ascii="Times New Roman"/>
          <w:b w:val="false"/>
          <w:i w:val="false"/>
          <w:color w:val="000000"/>
          <w:sz w:val="28"/>
        </w:rPr>
        <w:t>
      При этом отмечается:</w:t>
      </w:r>
    </w:p>
    <w:bookmarkEnd w:id="1624"/>
    <w:bookmarkStart w:name="z1647" w:id="1625"/>
    <w:p>
      <w:pPr>
        <w:spacing w:after="0"/>
        <w:ind w:left="0"/>
        <w:jc w:val="both"/>
      </w:pPr>
      <w:r>
        <w:rPr>
          <w:rFonts w:ascii="Times New Roman"/>
          <w:b w:val="false"/>
          <w:i w:val="false"/>
          <w:color w:val="000000"/>
          <w:sz w:val="28"/>
        </w:rPr>
        <w:t>
      "1" – если затраты (расходы) понесены исключительно в целях осуществления деятельности, налогообложение которой осуществляется в общеустановленном порядке;</w:t>
      </w:r>
    </w:p>
    <w:bookmarkEnd w:id="1625"/>
    <w:bookmarkStart w:name="z1648" w:id="1626"/>
    <w:p>
      <w:pPr>
        <w:spacing w:after="0"/>
        <w:ind w:left="0"/>
        <w:jc w:val="both"/>
      </w:pPr>
      <w:r>
        <w:rPr>
          <w:rFonts w:ascii="Times New Roman"/>
          <w:b w:val="false"/>
          <w:i w:val="false"/>
          <w:color w:val="000000"/>
          <w:sz w:val="28"/>
        </w:rPr>
        <w:t xml:space="preserve">
      "2" – если затраты (расходы) понесены исключительно в целях осуществления деятельности, налогообложение которой осуществляется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1626"/>
    <w:bookmarkStart w:name="z1649" w:id="1627"/>
    <w:p>
      <w:pPr>
        <w:spacing w:after="0"/>
        <w:ind w:left="0"/>
        <w:jc w:val="both"/>
      </w:pPr>
      <w:r>
        <w:rPr>
          <w:rFonts w:ascii="Times New Roman"/>
          <w:b w:val="false"/>
          <w:i w:val="false"/>
          <w:color w:val="000000"/>
          <w:sz w:val="28"/>
        </w:rPr>
        <w:t xml:space="preserve">
      "3" – если затраты (расходы) подлежат распределению между деятельностью, налогообложение которой осуществляется в общеустановленном режиме и деятельностью, налогообложение которой осуществляется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1627"/>
    <w:bookmarkStart w:name="z1650" w:id="1628"/>
    <w:p>
      <w:pPr>
        <w:spacing w:after="0"/>
        <w:ind w:left="0"/>
        <w:jc w:val="both"/>
      </w:pPr>
      <w:r>
        <w:rPr>
          <w:rFonts w:ascii="Times New Roman"/>
          <w:b w:val="false"/>
          <w:i w:val="false"/>
          <w:color w:val="000000"/>
          <w:sz w:val="28"/>
        </w:rPr>
        <w:t>
      "4" – если затраты (расходы) не относятся на вычеты.</w:t>
      </w:r>
    </w:p>
    <w:bookmarkEnd w:id="1628"/>
    <w:bookmarkStart w:name="z1651" w:id="1629"/>
    <w:p>
      <w:pPr>
        <w:spacing w:after="0"/>
        <w:ind w:left="0"/>
        <w:jc w:val="left"/>
      </w:pPr>
      <w:r>
        <w:rPr>
          <w:rFonts w:ascii="Times New Roman"/>
          <w:b/>
          <w:i w:val="false"/>
          <w:color w:val="000000"/>
        </w:rPr>
        <w:t xml:space="preserve"> Глава 4. Пояснение по заполнению формы 220.02 - Вычеты по фиксированным активам</w:t>
      </w:r>
    </w:p>
    <w:bookmarkEnd w:id="1629"/>
    <w:bookmarkStart w:name="z1652" w:id="1630"/>
    <w:p>
      <w:pPr>
        <w:spacing w:after="0"/>
        <w:ind w:left="0"/>
        <w:jc w:val="both"/>
      </w:pPr>
      <w:r>
        <w:rPr>
          <w:rFonts w:ascii="Times New Roman"/>
          <w:b w:val="false"/>
          <w:i w:val="false"/>
          <w:color w:val="000000"/>
          <w:sz w:val="28"/>
        </w:rPr>
        <w:t xml:space="preserve">
      27. Данная форма предназначена для определения вычетов по фиксированным активам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а также для определения убытка от выбытия фиксированных активов I группы, переносимого на последующие налоговые периоды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w:t>
      </w:r>
    </w:p>
    <w:bookmarkEnd w:id="1630"/>
    <w:bookmarkStart w:name="z1653" w:id="1631"/>
    <w:p>
      <w:pPr>
        <w:spacing w:after="0"/>
        <w:ind w:left="0"/>
        <w:jc w:val="both"/>
      </w:pPr>
      <w:r>
        <w:rPr>
          <w:rFonts w:ascii="Times New Roman"/>
          <w:b w:val="false"/>
          <w:i w:val="false"/>
          <w:color w:val="000000"/>
          <w:sz w:val="28"/>
        </w:rPr>
        <w:t>
      28. В разделе "Вычеты по фиксированным активам":</w:t>
      </w:r>
    </w:p>
    <w:bookmarkEnd w:id="1631"/>
    <w:bookmarkStart w:name="z1654" w:id="1632"/>
    <w:p>
      <w:pPr>
        <w:spacing w:after="0"/>
        <w:ind w:left="0"/>
        <w:jc w:val="both"/>
      </w:pPr>
      <w:r>
        <w:rPr>
          <w:rFonts w:ascii="Times New Roman"/>
          <w:b w:val="false"/>
          <w:i w:val="false"/>
          <w:color w:val="000000"/>
          <w:sz w:val="28"/>
        </w:rPr>
        <w:t>
      1) в строке 220.02.001 указывается общая сумма стоимостных балансов групп на начало налогового периода. Определяется как сумма строк с 220.02.001 I по 220.02.001 IV:</w:t>
      </w:r>
    </w:p>
    <w:bookmarkEnd w:id="1632"/>
    <w:bookmarkStart w:name="z1655" w:id="1633"/>
    <w:p>
      <w:pPr>
        <w:spacing w:after="0"/>
        <w:ind w:left="0"/>
        <w:jc w:val="both"/>
      </w:pPr>
      <w:r>
        <w:rPr>
          <w:rFonts w:ascii="Times New Roman"/>
          <w:b w:val="false"/>
          <w:i w:val="false"/>
          <w:color w:val="000000"/>
          <w:sz w:val="28"/>
        </w:rPr>
        <w:t xml:space="preserve">
      в строке 220.02.001 I указывается сумма стоимостных балансов подгрупп фиксированных активов I группы на начало налогового периода, определенных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1633"/>
    <w:bookmarkStart w:name="z1656" w:id="1634"/>
    <w:p>
      <w:pPr>
        <w:spacing w:after="0"/>
        <w:ind w:left="0"/>
        <w:jc w:val="both"/>
      </w:pPr>
      <w:r>
        <w:rPr>
          <w:rFonts w:ascii="Times New Roman"/>
          <w:b w:val="false"/>
          <w:i w:val="false"/>
          <w:color w:val="000000"/>
          <w:sz w:val="28"/>
        </w:rPr>
        <w:t xml:space="preserve">
      в строке 220.02.001 II указывается стоимостный баланс фиксированных активов II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1634"/>
    <w:bookmarkStart w:name="z1657" w:id="1635"/>
    <w:p>
      <w:pPr>
        <w:spacing w:after="0"/>
        <w:ind w:left="0"/>
        <w:jc w:val="both"/>
      </w:pPr>
      <w:r>
        <w:rPr>
          <w:rFonts w:ascii="Times New Roman"/>
          <w:b w:val="false"/>
          <w:i w:val="false"/>
          <w:color w:val="000000"/>
          <w:sz w:val="28"/>
        </w:rPr>
        <w:t xml:space="preserve">
      в строке 220.02.001 III указывается стоимостный баланс фиксированных активов III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1635"/>
    <w:bookmarkStart w:name="z1658" w:id="1636"/>
    <w:p>
      <w:pPr>
        <w:spacing w:after="0"/>
        <w:ind w:left="0"/>
        <w:jc w:val="both"/>
      </w:pPr>
      <w:r>
        <w:rPr>
          <w:rFonts w:ascii="Times New Roman"/>
          <w:b w:val="false"/>
          <w:i w:val="false"/>
          <w:color w:val="000000"/>
          <w:sz w:val="28"/>
        </w:rPr>
        <w:t xml:space="preserve">
      в строке 220.02.001 IV указывается стоимостный баланс фиксированных активов IV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1636"/>
    <w:bookmarkStart w:name="z1659" w:id="1637"/>
    <w:p>
      <w:pPr>
        <w:spacing w:after="0"/>
        <w:ind w:left="0"/>
        <w:jc w:val="both"/>
      </w:pPr>
      <w:r>
        <w:rPr>
          <w:rFonts w:ascii="Times New Roman"/>
          <w:b w:val="false"/>
          <w:i w:val="false"/>
          <w:color w:val="000000"/>
          <w:sz w:val="28"/>
        </w:rPr>
        <w:t>
      2) в строке 220.02.002 указывается общая стоимость поступивших в налоговом периоде фиксированных активов. Определяется как сумма строк с 220.02.002 I по 220.02.002 IV:</w:t>
      </w:r>
    </w:p>
    <w:bookmarkEnd w:id="1637"/>
    <w:bookmarkStart w:name="z1660" w:id="1638"/>
    <w:p>
      <w:pPr>
        <w:spacing w:after="0"/>
        <w:ind w:left="0"/>
        <w:jc w:val="both"/>
      </w:pPr>
      <w:r>
        <w:rPr>
          <w:rFonts w:ascii="Times New Roman"/>
          <w:b w:val="false"/>
          <w:i w:val="false"/>
          <w:color w:val="000000"/>
          <w:sz w:val="28"/>
        </w:rPr>
        <w:t xml:space="preserve">
      в строке 220.02.002 I указывается стоимость поступивших фиксированных активов 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1638"/>
    <w:bookmarkStart w:name="z1661" w:id="1639"/>
    <w:p>
      <w:pPr>
        <w:spacing w:after="0"/>
        <w:ind w:left="0"/>
        <w:jc w:val="both"/>
      </w:pPr>
      <w:r>
        <w:rPr>
          <w:rFonts w:ascii="Times New Roman"/>
          <w:b w:val="false"/>
          <w:i w:val="false"/>
          <w:color w:val="000000"/>
          <w:sz w:val="28"/>
        </w:rPr>
        <w:t xml:space="preserve">
      в строке 220.02.002 II указывается стоимость поступивших фиксированных активов II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1639"/>
    <w:bookmarkStart w:name="z1662" w:id="1640"/>
    <w:p>
      <w:pPr>
        <w:spacing w:after="0"/>
        <w:ind w:left="0"/>
        <w:jc w:val="both"/>
      </w:pPr>
      <w:r>
        <w:rPr>
          <w:rFonts w:ascii="Times New Roman"/>
          <w:b w:val="false"/>
          <w:i w:val="false"/>
          <w:color w:val="000000"/>
          <w:sz w:val="28"/>
        </w:rPr>
        <w:t xml:space="preserve">
      в строке 220.02.002 III указывается стоимость поступивших фиксированных активов III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1640"/>
    <w:bookmarkStart w:name="z1663" w:id="1641"/>
    <w:p>
      <w:pPr>
        <w:spacing w:after="0"/>
        <w:ind w:left="0"/>
        <w:jc w:val="both"/>
      </w:pPr>
      <w:r>
        <w:rPr>
          <w:rFonts w:ascii="Times New Roman"/>
          <w:b w:val="false"/>
          <w:i w:val="false"/>
          <w:color w:val="000000"/>
          <w:sz w:val="28"/>
        </w:rPr>
        <w:t xml:space="preserve">
      в строке 220.02.002 IV указывается общая стоимость поступивших фиксированных активов IV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1641"/>
    <w:bookmarkStart w:name="z1664" w:id="1642"/>
    <w:p>
      <w:pPr>
        <w:spacing w:after="0"/>
        <w:ind w:left="0"/>
        <w:jc w:val="both"/>
      </w:pPr>
      <w:r>
        <w:rPr>
          <w:rFonts w:ascii="Times New Roman"/>
          <w:b w:val="false"/>
          <w:i w:val="false"/>
          <w:color w:val="000000"/>
          <w:sz w:val="28"/>
        </w:rPr>
        <w:t>
      3) в строке 220.02.003 указывается общая стоимость выбывших фиксированных активов. Определяется как сумма строк с 220.02.003 I по 220.02.003 IV:</w:t>
      </w:r>
    </w:p>
    <w:bookmarkEnd w:id="1642"/>
    <w:bookmarkStart w:name="z1665" w:id="1643"/>
    <w:p>
      <w:pPr>
        <w:spacing w:after="0"/>
        <w:ind w:left="0"/>
        <w:jc w:val="both"/>
      </w:pPr>
      <w:r>
        <w:rPr>
          <w:rFonts w:ascii="Times New Roman"/>
          <w:b w:val="false"/>
          <w:i w:val="false"/>
          <w:color w:val="000000"/>
          <w:sz w:val="28"/>
        </w:rPr>
        <w:t xml:space="preserve">
      в строке 220.02.003 I указывается стоимость выбывших фиксированных активов 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1643"/>
    <w:bookmarkStart w:name="z1666" w:id="1644"/>
    <w:p>
      <w:pPr>
        <w:spacing w:after="0"/>
        <w:ind w:left="0"/>
        <w:jc w:val="both"/>
      </w:pPr>
      <w:r>
        <w:rPr>
          <w:rFonts w:ascii="Times New Roman"/>
          <w:b w:val="false"/>
          <w:i w:val="false"/>
          <w:color w:val="000000"/>
          <w:sz w:val="28"/>
        </w:rPr>
        <w:t xml:space="preserve">
      в строке 220.02.003 II указывается стоимость выбывших фиксированных активов II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1644"/>
    <w:bookmarkStart w:name="z1667" w:id="1645"/>
    <w:p>
      <w:pPr>
        <w:spacing w:after="0"/>
        <w:ind w:left="0"/>
        <w:jc w:val="both"/>
      </w:pPr>
      <w:r>
        <w:rPr>
          <w:rFonts w:ascii="Times New Roman"/>
          <w:b w:val="false"/>
          <w:i w:val="false"/>
          <w:color w:val="000000"/>
          <w:sz w:val="28"/>
        </w:rPr>
        <w:t xml:space="preserve">
      в строке 220.02.003 III указывается стоимость выбывших фиксированных активов III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1645"/>
    <w:bookmarkStart w:name="z1668" w:id="1646"/>
    <w:p>
      <w:pPr>
        <w:spacing w:after="0"/>
        <w:ind w:left="0"/>
        <w:jc w:val="both"/>
      </w:pPr>
      <w:r>
        <w:rPr>
          <w:rFonts w:ascii="Times New Roman"/>
          <w:b w:val="false"/>
          <w:i w:val="false"/>
          <w:color w:val="000000"/>
          <w:sz w:val="28"/>
        </w:rPr>
        <w:t xml:space="preserve">
      в строке 220.02.003 IV указывается стоимость выбывших фиксированных активов IV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1646"/>
    <w:bookmarkStart w:name="z1669" w:id="1647"/>
    <w:p>
      <w:pPr>
        <w:spacing w:after="0"/>
        <w:ind w:left="0"/>
        <w:jc w:val="both"/>
      </w:pPr>
      <w:r>
        <w:rPr>
          <w:rFonts w:ascii="Times New Roman"/>
          <w:b w:val="false"/>
          <w:i w:val="false"/>
          <w:color w:val="000000"/>
          <w:sz w:val="28"/>
        </w:rPr>
        <w:t>
      4) в строке 220.02.004 указывается общая сумма последующих расходов, относимых на увеличение стоимостных балансов групп (подгрупп) в соответствии с пунктом 2 статьи 272 Налогового кодекса. Определяется как сумма строк с 220.02.004 I по 220.02.004 IV:</w:t>
      </w:r>
    </w:p>
    <w:bookmarkEnd w:id="1647"/>
    <w:bookmarkStart w:name="z1670" w:id="1648"/>
    <w:p>
      <w:pPr>
        <w:spacing w:after="0"/>
        <w:ind w:left="0"/>
        <w:jc w:val="both"/>
      </w:pPr>
      <w:r>
        <w:rPr>
          <w:rFonts w:ascii="Times New Roman"/>
          <w:b w:val="false"/>
          <w:i w:val="false"/>
          <w:color w:val="000000"/>
          <w:sz w:val="28"/>
        </w:rPr>
        <w:t xml:space="preserve">
      в строке 220.02.004 I указываются последующие расходы по фиксированным активам I группы, относимые на увеличение стоимостных балансов подгрупп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648"/>
    <w:bookmarkStart w:name="z1671" w:id="1649"/>
    <w:p>
      <w:pPr>
        <w:spacing w:after="0"/>
        <w:ind w:left="0"/>
        <w:jc w:val="both"/>
      </w:pPr>
      <w:r>
        <w:rPr>
          <w:rFonts w:ascii="Times New Roman"/>
          <w:b w:val="false"/>
          <w:i w:val="false"/>
          <w:color w:val="000000"/>
          <w:sz w:val="28"/>
        </w:rPr>
        <w:t xml:space="preserve">
      в строке 220.02.004 II указываются последующие расходы по фиксированным активам II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649"/>
    <w:bookmarkStart w:name="z1672" w:id="1650"/>
    <w:p>
      <w:pPr>
        <w:spacing w:after="0"/>
        <w:ind w:left="0"/>
        <w:jc w:val="both"/>
      </w:pPr>
      <w:r>
        <w:rPr>
          <w:rFonts w:ascii="Times New Roman"/>
          <w:b w:val="false"/>
          <w:i w:val="false"/>
          <w:color w:val="000000"/>
          <w:sz w:val="28"/>
        </w:rPr>
        <w:t xml:space="preserve">
      в строке 220.02.004 III указываются последующие расходы по фиксированным активам III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650"/>
    <w:bookmarkStart w:name="z1673" w:id="1651"/>
    <w:p>
      <w:pPr>
        <w:spacing w:after="0"/>
        <w:ind w:left="0"/>
        <w:jc w:val="both"/>
      </w:pPr>
      <w:r>
        <w:rPr>
          <w:rFonts w:ascii="Times New Roman"/>
          <w:b w:val="false"/>
          <w:i w:val="false"/>
          <w:color w:val="000000"/>
          <w:sz w:val="28"/>
        </w:rPr>
        <w:t xml:space="preserve">
      в строке 220.02.004 IV указываются последующие расходы по фиксированным активам IV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651"/>
    <w:bookmarkStart w:name="z1674" w:id="1652"/>
    <w:p>
      <w:pPr>
        <w:spacing w:after="0"/>
        <w:ind w:left="0"/>
        <w:jc w:val="both"/>
      </w:pPr>
      <w:r>
        <w:rPr>
          <w:rFonts w:ascii="Times New Roman"/>
          <w:b w:val="false"/>
          <w:i w:val="false"/>
          <w:color w:val="000000"/>
          <w:sz w:val="28"/>
        </w:rPr>
        <w:t>
      5) в строке 220.02.005 указывается общая сумма стоимостных балансов групп на конец налогового периода, определяется как сумма строк с 220.02.005 I по 220.02.005 IV:</w:t>
      </w:r>
    </w:p>
    <w:bookmarkEnd w:id="1652"/>
    <w:bookmarkStart w:name="z1675" w:id="1653"/>
    <w:p>
      <w:pPr>
        <w:spacing w:after="0"/>
        <w:ind w:left="0"/>
        <w:jc w:val="both"/>
      </w:pPr>
      <w:r>
        <w:rPr>
          <w:rFonts w:ascii="Times New Roman"/>
          <w:b w:val="false"/>
          <w:i w:val="false"/>
          <w:color w:val="000000"/>
          <w:sz w:val="28"/>
        </w:rPr>
        <w:t xml:space="preserve">
      в строке 220.02.005 I указывается общая сумма стоимостных балансов подгрупп фиксированных активов I группы на конец налогового периода, определенных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1653"/>
    <w:bookmarkStart w:name="z1676" w:id="1654"/>
    <w:p>
      <w:pPr>
        <w:spacing w:after="0"/>
        <w:ind w:left="0"/>
        <w:jc w:val="both"/>
      </w:pPr>
      <w:r>
        <w:rPr>
          <w:rFonts w:ascii="Times New Roman"/>
          <w:b w:val="false"/>
          <w:i w:val="false"/>
          <w:color w:val="000000"/>
          <w:sz w:val="28"/>
        </w:rPr>
        <w:t xml:space="preserve">
      в строке 220.02.005 II указывается стоимостный баланс фиксированных активов II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1654"/>
    <w:bookmarkStart w:name="z1677" w:id="1655"/>
    <w:p>
      <w:pPr>
        <w:spacing w:after="0"/>
        <w:ind w:left="0"/>
        <w:jc w:val="both"/>
      </w:pPr>
      <w:r>
        <w:rPr>
          <w:rFonts w:ascii="Times New Roman"/>
          <w:b w:val="false"/>
          <w:i w:val="false"/>
          <w:color w:val="000000"/>
          <w:sz w:val="28"/>
        </w:rPr>
        <w:t xml:space="preserve">
      в строке 220.02.005 III указывается стоимостный баланс фиксированных активов III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1655"/>
    <w:bookmarkStart w:name="z1678" w:id="1656"/>
    <w:p>
      <w:pPr>
        <w:spacing w:after="0"/>
        <w:ind w:left="0"/>
        <w:jc w:val="both"/>
      </w:pPr>
      <w:r>
        <w:rPr>
          <w:rFonts w:ascii="Times New Roman"/>
          <w:b w:val="false"/>
          <w:i w:val="false"/>
          <w:color w:val="000000"/>
          <w:sz w:val="28"/>
        </w:rPr>
        <w:t xml:space="preserve">
      в строке 220.02.005 IV указывается стоимостный баланс фиксированных активов IV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1656"/>
    <w:bookmarkStart w:name="z1679" w:id="1657"/>
    <w:p>
      <w:pPr>
        <w:spacing w:after="0"/>
        <w:ind w:left="0"/>
        <w:jc w:val="both"/>
      </w:pPr>
      <w:r>
        <w:rPr>
          <w:rFonts w:ascii="Times New Roman"/>
          <w:b w:val="false"/>
          <w:i w:val="false"/>
          <w:color w:val="000000"/>
          <w:sz w:val="28"/>
        </w:rPr>
        <w:t xml:space="preserve">
      6) в строке 220.02.006 указывается общая сумма амортизационных отчислений по фиксированным активам, исчисленных по итогам налогового периода в соответствии с </w:t>
      </w:r>
      <w:r>
        <w:rPr>
          <w:rFonts w:ascii="Times New Roman"/>
          <w:b w:val="false"/>
          <w:i w:val="false"/>
          <w:color w:val="000000"/>
          <w:sz w:val="28"/>
        </w:rPr>
        <w:t>пунктами 2</w:t>
      </w:r>
      <w:r>
        <w:rPr>
          <w:rFonts w:ascii="Times New Roman"/>
          <w:b w:val="false"/>
          <w:i w:val="false"/>
          <w:color w:val="000000"/>
          <w:sz w:val="28"/>
        </w:rPr>
        <w:t>, и 3 статьи 271 Налогового кодекса. Определяется как сумма строк с 220.02.006 I по 220.02.006 IV:</w:t>
      </w:r>
    </w:p>
    <w:bookmarkEnd w:id="1657"/>
    <w:bookmarkStart w:name="z1680" w:id="1658"/>
    <w:p>
      <w:pPr>
        <w:spacing w:after="0"/>
        <w:ind w:left="0"/>
        <w:jc w:val="both"/>
      </w:pPr>
      <w:r>
        <w:rPr>
          <w:rFonts w:ascii="Times New Roman"/>
          <w:b w:val="false"/>
          <w:i w:val="false"/>
          <w:color w:val="000000"/>
          <w:sz w:val="28"/>
        </w:rPr>
        <w:t xml:space="preserve">
      в строке 220.02.006 I указываются амортизационные отчисления по фиксированным активам I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1658"/>
    <w:bookmarkStart w:name="z1681" w:id="1659"/>
    <w:p>
      <w:pPr>
        <w:spacing w:after="0"/>
        <w:ind w:left="0"/>
        <w:jc w:val="both"/>
      </w:pPr>
      <w:r>
        <w:rPr>
          <w:rFonts w:ascii="Times New Roman"/>
          <w:b w:val="false"/>
          <w:i w:val="false"/>
          <w:color w:val="000000"/>
          <w:sz w:val="28"/>
        </w:rPr>
        <w:t xml:space="preserve">
      в строке 220.02.006 II указываются амортизационные отчисления по фиксированным активам II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1659"/>
    <w:bookmarkStart w:name="z1682" w:id="1660"/>
    <w:p>
      <w:pPr>
        <w:spacing w:after="0"/>
        <w:ind w:left="0"/>
        <w:jc w:val="both"/>
      </w:pPr>
      <w:r>
        <w:rPr>
          <w:rFonts w:ascii="Times New Roman"/>
          <w:b w:val="false"/>
          <w:i w:val="false"/>
          <w:color w:val="000000"/>
          <w:sz w:val="28"/>
        </w:rPr>
        <w:t xml:space="preserve">
      в строке 220.02.006 III указываются амортизационные отчисления по фиксированным активам III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1660"/>
    <w:bookmarkStart w:name="z1683" w:id="1661"/>
    <w:p>
      <w:pPr>
        <w:spacing w:after="0"/>
        <w:ind w:left="0"/>
        <w:jc w:val="both"/>
      </w:pPr>
      <w:r>
        <w:rPr>
          <w:rFonts w:ascii="Times New Roman"/>
          <w:b w:val="false"/>
          <w:i w:val="false"/>
          <w:color w:val="000000"/>
          <w:sz w:val="28"/>
        </w:rPr>
        <w:t xml:space="preserve">
      в строке 220.02.006 IV указываются амортизационные отчисления по фиксированным активам IV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271Налогового кодекса;</w:t>
      </w:r>
    </w:p>
    <w:bookmarkEnd w:id="1661"/>
    <w:bookmarkStart w:name="z1684" w:id="1662"/>
    <w:p>
      <w:pPr>
        <w:spacing w:after="0"/>
        <w:ind w:left="0"/>
        <w:jc w:val="both"/>
      </w:pPr>
      <w:r>
        <w:rPr>
          <w:rFonts w:ascii="Times New Roman"/>
          <w:b w:val="false"/>
          <w:i w:val="false"/>
          <w:color w:val="000000"/>
          <w:sz w:val="28"/>
        </w:rPr>
        <w:t xml:space="preserve">
      7) в строке 220.02.007 указывается общая сумма амортизационных отчислений, исчисленных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Определяется как сумма строк с 220.02.007 I по 220.02.007 IV:</w:t>
      </w:r>
    </w:p>
    <w:bookmarkEnd w:id="1662"/>
    <w:bookmarkStart w:name="z1685" w:id="1663"/>
    <w:p>
      <w:pPr>
        <w:spacing w:after="0"/>
        <w:ind w:left="0"/>
        <w:jc w:val="both"/>
      </w:pPr>
      <w:r>
        <w:rPr>
          <w:rFonts w:ascii="Times New Roman"/>
          <w:b w:val="false"/>
          <w:i w:val="false"/>
          <w:color w:val="000000"/>
          <w:sz w:val="28"/>
        </w:rPr>
        <w:t xml:space="preserve">
      в строке 220.02.007 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 группы;</w:t>
      </w:r>
    </w:p>
    <w:bookmarkEnd w:id="1663"/>
    <w:bookmarkStart w:name="z1686" w:id="1664"/>
    <w:p>
      <w:pPr>
        <w:spacing w:after="0"/>
        <w:ind w:left="0"/>
        <w:jc w:val="both"/>
      </w:pPr>
      <w:r>
        <w:rPr>
          <w:rFonts w:ascii="Times New Roman"/>
          <w:b w:val="false"/>
          <w:i w:val="false"/>
          <w:color w:val="000000"/>
          <w:sz w:val="28"/>
        </w:rPr>
        <w:t xml:space="preserve">
      в строке 220.02.007 II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II группы;</w:t>
      </w:r>
    </w:p>
    <w:bookmarkEnd w:id="1664"/>
    <w:bookmarkStart w:name="z1687" w:id="1665"/>
    <w:p>
      <w:pPr>
        <w:spacing w:after="0"/>
        <w:ind w:left="0"/>
        <w:jc w:val="both"/>
      </w:pPr>
      <w:r>
        <w:rPr>
          <w:rFonts w:ascii="Times New Roman"/>
          <w:b w:val="false"/>
          <w:i w:val="false"/>
          <w:color w:val="000000"/>
          <w:sz w:val="28"/>
        </w:rPr>
        <w:t xml:space="preserve">
      в строке 220.02.007 III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III группы;</w:t>
      </w:r>
    </w:p>
    <w:bookmarkEnd w:id="1665"/>
    <w:bookmarkStart w:name="z1688" w:id="1666"/>
    <w:p>
      <w:pPr>
        <w:spacing w:after="0"/>
        <w:ind w:left="0"/>
        <w:jc w:val="both"/>
      </w:pPr>
      <w:r>
        <w:rPr>
          <w:rFonts w:ascii="Times New Roman"/>
          <w:b w:val="false"/>
          <w:i w:val="false"/>
          <w:color w:val="000000"/>
          <w:sz w:val="28"/>
        </w:rPr>
        <w:t xml:space="preserve">
      в строке 220.02.007 IV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IV группы;</w:t>
      </w:r>
    </w:p>
    <w:bookmarkEnd w:id="1666"/>
    <w:bookmarkStart w:name="z1689" w:id="1667"/>
    <w:p>
      <w:pPr>
        <w:spacing w:after="0"/>
        <w:ind w:left="0"/>
        <w:jc w:val="both"/>
      </w:pPr>
      <w:r>
        <w:rPr>
          <w:rFonts w:ascii="Times New Roman"/>
          <w:b w:val="false"/>
          <w:i w:val="false"/>
          <w:color w:val="000000"/>
          <w:sz w:val="28"/>
        </w:rPr>
        <w:t xml:space="preserve">
      8) в строке 220.02.008 указывается общая сумма стоимостных балансов групп (подгрупп) при выбытии всех фиксированных активов, относимых на вычеты (II, III, IV группы) или признаваемых убытком (I группа) в соответствии с </w:t>
      </w:r>
      <w:r>
        <w:rPr>
          <w:rFonts w:ascii="Times New Roman"/>
          <w:b w:val="false"/>
          <w:i w:val="false"/>
          <w:color w:val="000000"/>
          <w:sz w:val="28"/>
        </w:rPr>
        <w:t>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статьи 273 Налогового кодекса с учетом пункта 3 статьи 273 Налогового кодекса. Определяется как сумма строк с 220.02.008 I по 220.02.008 IV:</w:t>
      </w:r>
    </w:p>
    <w:bookmarkEnd w:id="1667"/>
    <w:bookmarkStart w:name="z1690" w:id="1668"/>
    <w:p>
      <w:pPr>
        <w:spacing w:after="0"/>
        <w:ind w:left="0"/>
        <w:jc w:val="both"/>
      </w:pPr>
      <w:r>
        <w:rPr>
          <w:rFonts w:ascii="Times New Roman"/>
          <w:b w:val="false"/>
          <w:i w:val="false"/>
          <w:color w:val="000000"/>
          <w:sz w:val="28"/>
        </w:rPr>
        <w:t xml:space="preserve">
      в строке 220.02.008 I указывается сумма стоимостных балансов подгрупп, выбывших (за исключением безвозмездно переданных) фиксированных активов I группы, признаваемых убытком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w:t>
      </w:r>
    </w:p>
    <w:bookmarkEnd w:id="1668"/>
    <w:bookmarkStart w:name="z1691" w:id="1669"/>
    <w:p>
      <w:pPr>
        <w:spacing w:after="0"/>
        <w:ind w:left="0"/>
        <w:jc w:val="both"/>
      </w:pPr>
      <w:r>
        <w:rPr>
          <w:rFonts w:ascii="Times New Roman"/>
          <w:b w:val="false"/>
          <w:i w:val="false"/>
          <w:color w:val="000000"/>
          <w:sz w:val="28"/>
        </w:rPr>
        <w:t xml:space="preserve">
      в строке 220.02.008 II указывается стоимостный баланс II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 Налогового кодекса;</w:t>
      </w:r>
    </w:p>
    <w:bookmarkEnd w:id="1669"/>
    <w:bookmarkStart w:name="z1692" w:id="1670"/>
    <w:p>
      <w:pPr>
        <w:spacing w:after="0"/>
        <w:ind w:left="0"/>
        <w:jc w:val="both"/>
      </w:pPr>
      <w:r>
        <w:rPr>
          <w:rFonts w:ascii="Times New Roman"/>
          <w:b w:val="false"/>
          <w:i w:val="false"/>
          <w:color w:val="000000"/>
          <w:sz w:val="28"/>
        </w:rPr>
        <w:t xml:space="preserve">
      в строке 220.02.008 III указывается стоимостный баланс III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w:t>
      </w:r>
    </w:p>
    <w:bookmarkEnd w:id="1670"/>
    <w:bookmarkStart w:name="z1693" w:id="1671"/>
    <w:p>
      <w:pPr>
        <w:spacing w:after="0"/>
        <w:ind w:left="0"/>
        <w:jc w:val="both"/>
      </w:pPr>
      <w:r>
        <w:rPr>
          <w:rFonts w:ascii="Times New Roman"/>
          <w:b w:val="false"/>
          <w:i w:val="false"/>
          <w:color w:val="000000"/>
          <w:sz w:val="28"/>
        </w:rPr>
        <w:t xml:space="preserve">
      в строке 220.02.008 IV указывается стоимостный баланс IV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w:t>
      </w:r>
    </w:p>
    <w:bookmarkEnd w:id="1671"/>
    <w:bookmarkStart w:name="z1694" w:id="1672"/>
    <w:p>
      <w:pPr>
        <w:spacing w:after="0"/>
        <w:ind w:left="0"/>
        <w:jc w:val="both"/>
      </w:pPr>
      <w:r>
        <w:rPr>
          <w:rFonts w:ascii="Times New Roman"/>
          <w:b w:val="false"/>
          <w:i w:val="false"/>
          <w:color w:val="000000"/>
          <w:sz w:val="28"/>
        </w:rPr>
        <w:t xml:space="preserve">
      9) в строке 220.02.009 указывается общая сумма стоимостных балансов групп (подгрупп)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Определяется как сумма строк с 220.02.009 I по 220.02.009 IV:</w:t>
      </w:r>
    </w:p>
    <w:bookmarkEnd w:id="1672"/>
    <w:bookmarkStart w:name="z1695" w:id="1673"/>
    <w:p>
      <w:pPr>
        <w:spacing w:after="0"/>
        <w:ind w:left="0"/>
        <w:jc w:val="both"/>
      </w:pPr>
      <w:r>
        <w:rPr>
          <w:rFonts w:ascii="Times New Roman"/>
          <w:b w:val="false"/>
          <w:i w:val="false"/>
          <w:color w:val="000000"/>
          <w:sz w:val="28"/>
        </w:rPr>
        <w:t xml:space="preserve">
      в строке 220.02.009 I указывается сумма стоимостных балансов подгрупп на конец налогового периода, которые составляют сумму меньшую, чем300-кратный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относимых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 группы;</w:t>
      </w:r>
    </w:p>
    <w:bookmarkEnd w:id="1673"/>
    <w:bookmarkStart w:name="z1696" w:id="1674"/>
    <w:p>
      <w:pPr>
        <w:spacing w:after="0"/>
        <w:ind w:left="0"/>
        <w:jc w:val="both"/>
      </w:pPr>
      <w:r>
        <w:rPr>
          <w:rFonts w:ascii="Times New Roman"/>
          <w:b w:val="false"/>
          <w:i w:val="false"/>
          <w:color w:val="000000"/>
          <w:sz w:val="28"/>
        </w:rPr>
        <w:t xml:space="preserve">
      в строке 220.02.009 II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II группы;</w:t>
      </w:r>
    </w:p>
    <w:bookmarkEnd w:id="1674"/>
    <w:bookmarkStart w:name="z1697" w:id="1675"/>
    <w:p>
      <w:pPr>
        <w:spacing w:after="0"/>
        <w:ind w:left="0"/>
        <w:jc w:val="both"/>
      </w:pPr>
      <w:r>
        <w:rPr>
          <w:rFonts w:ascii="Times New Roman"/>
          <w:b w:val="false"/>
          <w:i w:val="false"/>
          <w:color w:val="000000"/>
          <w:sz w:val="28"/>
        </w:rPr>
        <w:t xml:space="preserve">
      в строке 220.02.009 III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III группы;</w:t>
      </w:r>
    </w:p>
    <w:bookmarkEnd w:id="1675"/>
    <w:bookmarkStart w:name="z1698" w:id="1676"/>
    <w:p>
      <w:pPr>
        <w:spacing w:after="0"/>
        <w:ind w:left="0"/>
        <w:jc w:val="both"/>
      </w:pPr>
      <w:r>
        <w:rPr>
          <w:rFonts w:ascii="Times New Roman"/>
          <w:b w:val="false"/>
          <w:i w:val="false"/>
          <w:color w:val="000000"/>
          <w:sz w:val="28"/>
        </w:rPr>
        <w:t xml:space="preserve">
      в строке 220.02.009 IV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IV группы;</w:t>
      </w:r>
    </w:p>
    <w:bookmarkEnd w:id="1676"/>
    <w:bookmarkStart w:name="z1699" w:id="1677"/>
    <w:p>
      <w:pPr>
        <w:spacing w:after="0"/>
        <w:ind w:left="0"/>
        <w:jc w:val="both"/>
      </w:pPr>
      <w:r>
        <w:rPr>
          <w:rFonts w:ascii="Times New Roman"/>
          <w:b w:val="false"/>
          <w:i w:val="false"/>
          <w:color w:val="000000"/>
          <w:sz w:val="28"/>
        </w:rPr>
        <w:t xml:space="preserve">
      10) в строке 220.02.010 указывается общая сумма последующих расходов, относимых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за исключением расходов по начисленным доходам работников. Определяется как сумма строк с 220.02.010 I по 220.02.010 IV:</w:t>
      </w:r>
    </w:p>
    <w:bookmarkEnd w:id="1677"/>
    <w:bookmarkStart w:name="z1700" w:id="1678"/>
    <w:p>
      <w:pPr>
        <w:spacing w:after="0"/>
        <w:ind w:left="0"/>
        <w:jc w:val="both"/>
      </w:pPr>
      <w:r>
        <w:rPr>
          <w:rFonts w:ascii="Times New Roman"/>
          <w:b w:val="false"/>
          <w:i w:val="false"/>
          <w:color w:val="000000"/>
          <w:sz w:val="28"/>
        </w:rPr>
        <w:t xml:space="preserve">
      в строке 220.02.010 I указываются последующие расходы по фиксированным активам 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678"/>
    <w:bookmarkStart w:name="z1701" w:id="1679"/>
    <w:p>
      <w:pPr>
        <w:spacing w:after="0"/>
        <w:ind w:left="0"/>
        <w:jc w:val="both"/>
      </w:pPr>
      <w:r>
        <w:rPr>
          <w:rFonts w:ascii="Times New Roman"/>
          <w:b w:val="false"/>
          <w:i w:val="false"/>
          <w:color w:val="000000"/>
          <w:sz w:val="28"/>
        </w:rPr>
        <w:t xml:space="preserve">
      в строке 220.02.010 II указываются последующие расходы по фиксированным активам II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679"/>
    <w:bookmarkStart w:name="z1702" w:id="1680"/>
    <w:p>
      <w:pPr>
        <w:spacing w:after="0"/>
        <w:ind w:left="0"/>
        <w:jc w:val="both"/>
      </w:pPr>
      <w:r>
        <w:rPr>
          <w:rFonts w:ascii="Times New Roman"/>
          <w:b w:val="false"/>
          <w:i w:val="false"/>
          <w:color w:val="000000"/>
          <w:sz w:val="28"/>
        </w:rPr>
        <w:t xml:space="preserve">
      в строке 220.02.010 III указываются последующие расходы по фиксированным активам III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680"/>
    <w:bookmarkStart w:name="z1703" w:id="1681"/>
    <w:p>
      <w:pPr>
        <w:spacing w:after="0"/>
        <w:ind w:left="0"/>
        <w:jc w:val="both"/>
      </w:pPr>
      <w:r>
        <w:rPr>
          <w:rFonts w:ascii="Times New Roman"/>
          <w:b w:val="false"/>
          <w:i w:val="false"/>
          <w:color w:val="000000"/>
          <w:sz w:val="28"/>
        </w:rPr>
        <w:t xml:space="preserve">
      в строке 220.02.010 IV указываются последующие расходы по фиксированным активам IV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681"/>
    <w:bookmarkStart w:name="z1704" w:id="1682"/>
    <w:p>
      <w:pPr>
        <w:spacing w:after="0"/>
        <w:ind w:left="0"/>
        <w:jc w:val="both"/>
      </w:pPr>
      <w:r>
        <w:rPr>
          <w:rFonts w:ascii="Times New Roman"/>
          <w:b w:val="false"/>
          <w:i w:val="false"/>
          <w:color w:val="000000"/>
          <w:sz w:val="28"/>
        </w:rPr>
        <w:t>
      11) в строке 220.02.011 указывается общая сумма вычетов налогового периода по фиксированным активам. Определяется как сумма строк с 220.02.011 I по 220.02.011 IV:</w:t>
      </w:r>
    </w:p>
    <w:bookmarkEnd w:id="1682"/>
    <w:bookmarkStart w:name="z1705" w:id="1683"/>
    <w:p>
      <w:pPr>
        <w:spacing w:after="0"/>
        <w:ind w:left="0"/>
        <w:jc w:val="both"/>
      </w:pPr>
      <w:r>
        <w:rPr>
          <w:rFonts w:ascii="Times New Roman"/>
          <w:b w:val="false"/>
          <w:i w:val="false"/>
          <w:color w:val="000000"/>
          <w:sz w:val="28"/>
        </w:rPr>
        <w:t>
      в строке 220.02.011 I указываются вычеты по фиксированным активам I группы. Определяется как сумма строк 220.02.006 I, 220.02.007 I, 220.02.009 I и 220.02.010 I (220.02.006 I + 220.02.007 I + 220.02.009 I + 220.02.010 I);</w:t>
      </w:r>
    </w:p>
    <w:bookmarkEnd w:id="1683"/>
    <w:bookmarkStart w:name="z1706" w:id="1684"/>
    <w:p>
      <w:pPr>
        <w:spacing w:after="0"/>
        <w:ind w:left="0"/>
        <w:jc w:val="both"/>
      </w:pPr>
      <w:r>
        <w:rPr>
          <w:rFonts w:ascii="Times New Roman"/>
          <w:b w:val="false"/>
          <w:i w:val="false"/>
          <w:color w:val="000000"/>
          <w:sz w:val="28"/>
        </w:rPr>
        <w:t>
      в строке 220.02.0011 II указываются вычеты по фиксированным активам II группы. Определяется как сумма строк 220.02.006 II, 220.02.007 II, 220.02.008 II, 220.02.009 II и 220.02.010 II (220.02.006 II + 220.02.007 II + 220.02.008 II + 220.02.009 II + 220.02.010 II);</w:t>
      </w:r>
    </w:p>
    <w:bookmarkEnd w:id="1684"/>
    <w:bookmarkStart w:name="z1707" w:id="1685"/>
    <w:p>
      <w:pPr>
        <w:spacing w:after="0"/>
        <w:ind w:left="0"/>
        <w:jc w:val="both"/>
      </w:pPr>
      <w:r>
        <w:rPr>
          <w:rFonts w:ascii="Times New Roman"/>
          <w:b w:val="false"/>
          <w:i w:val="false"/>
          <w:color w:val="000000"/>
          <w:sz w:val="28"/>
        </w:rPr>
        <w:t>
      в строке 220.02.011 III указываются вычеты по фиксированным активам III группы. Определяется как сумма строк 220.02.006 III, 220.02.007 III, 220.02.008 III, 220.02.009 III и 220.02.010 III (220.02.006 III + 220.02.007 III + 220.02.008 III + 220.02.009 III + 220.02.010 III);</w:t>
      </w:r>
    </w:p>
    <w:bookmarkEnd w:id="1685"/>
    <w:bookmarkStart w:name="z1708" w:id="1686"/>
    <w:p>
      <w:pPr>
        <w:spacing w:after="0"/>
        <w:ind w:left="0"/>
        <w:jc w:val="both"/>
      </w:pPr>
      <w:r>
        <w:rPr>
          <w:rFonts w:ascii="Times New Roman"/>
          <w:b w:val="false"/>
          <w:i w:val="false"/>
          <w:color w:val="000000"/>
          <w:sz w:val="28"/>
        </w:rPr>
        <w:t>
      в строке 220.02.011 IV указываются вычеты по фиксированным активам IV группы. Определяется как сумма строк 220.02.006 IV, 220.02.007 IV, 220.02.008 IV, 220.02.009 IV и 220.02.010 IV (220.02.006 IV + 220.02.007 IV + 220.02.008 IV + 220.02.009 IV + 220.02.010 IV);</w:t>
      </w:r>
    </w:p>
    <w:bookmarkEnd w:id="1686"/>
    <w:bookmarkStart w:name="z1709" w:id="1687"/>
    <w:p>
      <w:pPr>
        <w:spacing w:after="0"/>
        <w:ind w:left="0"/>
        <w:jc w:val="both"/>
      </w:pPr>
      <w:r>
        <w:rPr>
          <w:rFonts w:ascii="Times New Roman"/>
          <w:b w:val="false"/>
          <w:i w:val="false"/>
          <w:color w:val="000000"/>
          <w:sz w:val="28"/>
        </w:rPr>
        <w:t xml:space="preserve">
      12) в строке 220.02.012 указываются последующие расходы по арендуемым основным средствам, относимые на вычет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272 Налогового кодекса.</w:t>
      </w:r>
    </w:p>
    <w:bookmarkEnd w:id="1687"/>
    <w:bookmarkStart w:name="z1710" w:id="1688"/>
    <w:p>
      <w:pPr>
        <w:spacing w:after="0"/>
        <w:ind w:left="0"/>
        <w:jc w:val="left"/>
      </w:pPr>
      <w:r>
        <w:rPr>
          <w:rFonts w:ascii="Times New Roman"/>
          <w:b/>
          <w:i w:val="false"/>
          <w:color w:val="000000"/>
        </w:rPr>
        <w:t xml:space="preserve"> Глава 5. Пояснение по заполнению формы 220.03 - доход, подлежащий освобождению от налогообложения в соответствии с международными договорами</w:t>
      </w:r>
    </w:p>
    <w:bookmarkEnd w:id="1688"/>
    <w:bookmarkStart w:name="z1711" w:id="1689"/>
    <w:p>
      <w:pPr>
        <w:spacing w:after="0"/>
        <w:ind w:left="0"/>
        <w:jc w:val="both"/>
      </w:pPr>
      <w:r>
        <w:rPr>
          <w:rFonts w:ascii="Times New Roman"/>
          <w:b w:val="false"/>
          <w:i w:val="false"/>
          <w:color w:val="000000"/>
          <w:sz w:val="28"/>
        </w:rPr>
        <w:t xml:space="preserve">
      29. Данная форма предназначена для определения дохода, подлежащего освобождению от налогообложения согласно международным договорам, заключенным Республикой Казахстан.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 Налогового кодекса, если международным договором, ратифицированным Республикой Казахстан, установлены иные правила, чем те, которые содержатся в </w:t>
      </w:r>
      <w:r>
        <w:rPr>
          <w:rFonts w:ascii="Times New Roman"/>
          <w:b w:val="false"/>
          <w:i w:val="false"/>
          <w:color w:val="000000"/>
          <w:sz w:val="28"/>
        </w:rPr>
        <w:t>Налоговом</w:t>
      </w:r>
      <w:r>
        <w:rPr>
          <w:rFonts w:ascii="Times New Roman"/>
          <w:b w:val="false"/>
          <w:i w:val="false"/>
          <w:color w:val="000000"/>
          <w:sz w:val="28"/>
        </w:rPr>
        <w:t xml:space="preserve"> кодексе, применяются правила ратифицированного Республикой Казахстан международного договора.</w:t>
      </w:r>
    </w:p>
    <w:bookmarkEnd w:id="1689"/>
    <w:bookmarkStart w:name="z1712" w:id="1690"/>
    <w:p>
      <w:pPr>
        <w:spacing w:after="0"/>
        <w:ind w:left="0"/>
        <w:jc w:val="both"/>
      </w:pPr>
      <w:r>
        <w:rPr>
          <w:rFonts w:ascii="Times New Roman"/>
          <w:b w:val="false"/>
          <w:i w:val="false"/>
          <w:color w:val="000000"/>
          <w:sz w:val="28"/>
        </w:rPr>
        <w:t>
      30. В разделе "Показатели":</w:t>
      </w:r>
    </w:p>
    <w:bookmarkEnd w:id="1690"/>
    <w:bookmarkStart w:name="z1713" w:id="1691"/>
    <w:p>
      <w:pPr>
        <w:spacing w:after="0"/>
        <w:ind w:left="0"/>
        <w:jc w:val="both"/>
      </w:pPr>
      <w:r>
        <w:rPr>
          <w:rFonts w:ascii="Times New Roman"/>
          <w:b w:val="false"/>
          <w:i w:val="false"/>
          <w:color w:val="000000"/>
          <w:sz w:val="28"/>
        </w:rPr>
        <w:t>
      1) в графе А указывается порядковый номер строки;</w:t>
      </w:r>
    </w:p>
    <w:bookmarkEnd w:id="1691"/>
    <w:bookmarkStart w:name="z1714" w:id="1692"/>
    <w:p>
      <w:pPr>
        <w:spacing w:after="0"/>
        <w:ind w:left="0"/>
        <w:jc w:val="both"/>
      </w:pPr>
      <w:r>
        <w:rPr>
          <w:rFonts w:ascii="Times New Roman"/>
          <w:b w:val="false"/>
          <w:i w:val="false"/>
          <w:color w:val="000000"/>
          <w:sz w:val="28"/>
        </w:rPr>
        <w:t xml:space="preserve">
      2) в графе В указывается код вида международного договора согласно пункту 40 настоящих Правил, в соответствии с которым в отношении дохода установлен порядок налогообложения, отличный от порядка, установленного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692"/>
    <w:bookmarkStart w:name="z1715" w:id="1693"/>
    <w:p>
      <w:pPr>
        <w:spacing w:after="0"/>
        <w:ind w:left="0"/>
        <w:jc w:val="both"/>
      </w:pPr>
      <w:r>
        <w:rPr>
          <w:rFonts w:ascii="Times New Roman"/>
          <w:b w:val="false"/>
          <w:i w:val="false"/>
          <w:color w:val="000000"/>
          <w:sz w:val="28"/>
        </w:rPr>
        <w:t>
      3) в графе С указывается наименование международного договора;</w:t>
      </w:r>
    </w:p>
    <w:bookmarkEnd w:id="1693"/>
    <w:bookmarkStart w:name="z1716" w:id="1694"/>
    <w:p>
      <w:pPr>
        <w:spacing w:after="0"/>
        <w:ind w:left="0"/>
        <w:jc w:val="both"/>
      </w:pPr>
      <w:r>
        <w:rPr>
          <w:rFonts w:ascii="Times New Roman"/>
          <w:b w:val="false"/>
          <w:i w:val="false"/>
          <w:color w:val="000000"/>
          <w:sz w:val="28"/>
        </w:rPr>
        <w:t>
      4) в графе D указывается код страны, с которой заключен международный договор, согласно пункту 39 настоящих Правил;</w:t>
      </w:r>
    </w:p>
    <w:bookmarkEnd w:id="1694"/>
    <w:bookmarkStart w:name="z1717" w:id="1695"/>
    <w:p>
      <w:pPr>
        <w:spacing w:after="0"/>
        <w:ind w:left="0"/>
        <w:jc w:val="both"/>
      </w:pPr>
      <w:r>
        <w:rPr>
          <w:rFonts w:ascii="Times New Roman"/>
          <w:b w:val="false"/>
          <w:i w:val="false"/>
          <w:color w:val="000000"/>
          <w:sz w:val="28"/>
        </w:rPr>
        <w:t>
      5) в графе Е указывается доход, подлежащий освобождению от налогообложения согласно положениям международного договора.</w:t>
      </w:r>
    </w:p>
    <w:bookmarkEnd w:id="1695"/>
    <w:bookmarkStart w:name="z1718" w:id="1696"/>
    <w:p>
      <w:pPr>
        <w:spacing w:after="0"/>
        <w:ind w:left="0"/>
        <w:jc w:val="left"/>
      </w:pPr>
      <w:r>
        <w:rPr>
          <w:rFonts w:ascii="Times New Roman"/>
          <w:b/>
          <w:i w:val="false"/>
          <w:color w:val="000000"/>
        </w:rPr>
        <w:t xml:space="preserve"> Глава 6. Пояснение по заполнению формы 220.04 - Доходы из иностранных источников, с суммы уплаченного иностранного налога и зачета</w:t>
      </w:r>
    </w:p>
    <w:bookmarkEnd w:id="1696"/>
    <w:bookmarkStart w:name="z1719" w:id="1697"/>
    <w:p>
      <w:pPr>
        <w:spacing w:after="0"/>
        <w:ind w:left="0"/>
        <w:jc w:val="both"/>
      </w:pPr>
      <w:r>
        <w:rPr>
          <w:rFonts w:ascii="Times New Roman"/>
          <w:b w:val="false"/>
          <w:i w:val="false"/>
          <w:color w:val="000000"/>
          <w:sz w:val="28"/>
        </w:rPr>
        <w:t xml:space="preserve">
      31. Данная форма предназначена для определения доходов из иностранных источников, в том числе доходов из источников в странах с льготным налогообложением в странах с льготным налогообложением, а также суммы уплаченного иностранного налога и их зачета в соответствии со </w:t>
      </w:r>
      <w:r>
        <w:rPr>
          <w:rFonts w:ascii="Times New Roman"/>
          <w:b w:val="false"/>
          <w:i w:val="false"/>
          <w:color w:val="000000"/>
          <w:sz w:val="28"/>
        </w:rPr>
        <w:t>статьями 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и </w:t>
      </w:r>
      <w:r>
        <w:rPr>
          <w:rFonts w:ascii="Times New Roman"/>
          <w:b w:val="false"/>
          <w:i w:val="false"/>
          <w:color w:val="000000"/>
          <w:sz w:val="28"/>
        </w:rPr>
        <w:t>240</w:t>
      </w:r>
      <w:r>
        <w:rPr>
          <w:rFonts w:ascii="Times New Roman"/>
          <w:b w:val="false"/>
          <w:i w:val="false"/>
          <w:color w:val="000000"/>
          <w:sz w:val="28"/>
        </w:rPr>
        <w:t xml:space="preserve"> Налогового кодекса.</w:t>
      </w:r>
    </w:p>
    <w:bookmarkEnd w:id="1697"/>
    <w:bookmarkStart w:name="z1720" w:id="1698"/>
    <w:p>
      <w:pPr>
        <w:spacing w:after="0"/>
        <w:ind w:left="0"/>
        <w:jc w:val="both"/>
      </w:pPr>
      <w:r>
        <w:rPr>
          <w:rFonts w:ascii="Times New Roman"/>
          <w:b w:val="false"/>
          <w:i w:val="false"/>
          <w:color w:val="000000"/>
          <w:sz w:val="28"/>
        </w:rPr>
        <w:t>
      32. В разделе "Показатели":</w:t>
      </w:r>
    </w:p>
    <w:bookmarkEnd w:id="1698"/>
    <w:bookmarkStart w:name="z1721" w:id="1699"/>
    <w:p>
      <w:pPr>
        <w:spacing w:after="0"/>
        <w:ind w:left="0"/>
        <w:jc w:val="both"/>
      </w:pPr>
      <w:r>
        <w:rPr>
          <w:rFonts w:ascii="Times New Roman"/>
          <w:b w:val="false"/>
          <w:i w:val="false"/>
          <w:color w:val="000000"/>
          <w:sz w:val="28"/>
        </w:rPr>
        <w:t>
      1) в графе А указывается порядковый номер строки;</w:t>
      </w:r>
    </w:p>
    <w:bookmarkEnd w:id="1699"/>
    <w:bookmarkStart w:name="z1722" w:id="1700"/>
    <w:p>
      <w:pPr>
        <w:spacing w:after="0"/>
        <w:ind w:left="0"/>
        <w:jc w:val="both"/>
      </w:pPr>
      <w:r>
        <w:rPr>
          <w:rFonts w:ascii="Times New Roman"/>
          <w:b w:val="false"/>
          <w:i w:val="false"/>
          <w:color w:val="000000"/>
          <w:sz w:val="28"/>
        </w:rPr>
        <w:t>
      2) в графе В указывается код страны согласно пункту 39 настоящих Правил. В данной графе указывается код страны резидентства нерезидента, выплачивающего доход (в случае начисления дохода от деятельности, не связанной с постоянным учреждением), либо код страны-источника дохода (в случае получения дохода от деятельности через постоянное учреждение);</w:t>
      </w:r>
    </w:p>
    <w:bookmarkEnd w:id="1700"/>
    <w:bookmarkStart w:name="z1723" w:id="1701"/>
    <w:p>
      <w:pPr>
        <w:spacing w:after="0"/>
        <w:ind w:left="0"/>
        <w:jc w:val="both"/>
      </w:pPr>
      <w:r>
        <w:rPr>
          <w:rFonts w:ascii="Times New Roman"/>
          <w:b w:val="false"/>
          <w:i w:val="false"/>
          <w:color w:val="000000"/>
          <w:sz w:val="28"/>
        </w:rPr>
        <w:t>
      3) в графе С указывается код вида дохода, указанного в графе Е, начисленного налогоплательщиком-резидентом из иностранных источников, согласно подпункту 2) пункта 37 настоящих Правил.</w:t>
      </w:r>
    </w:p>
    <w:bookmarkEnd w:id="1701"/>
    <w:bookmarkStart w:name="z1724" w:id="1702"/>
    <w:p>
      <w:pPr>
        <w:spacing w:after="0"/>
        <w:ind w:left="0"/>
        <w:jc w:val="both"/>
      </w:pPr>
      <w:r>
        <w:rPr>
          <w:rFonts w:ascii="Times New Roman"/>
          <w:b w:val="false"/>
          <w:i w:val="false"/>
          <w:color w:val="000000"/>
          <w:sz w:val="28"/>
        </w:rPr>
        <w:t>
      В случае если налогоплательщиком-резидентом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w:t>
      </w:r>
    </w:p>
    <w:bookmarkEnd w:id="1702"/>
    <w:bookmarkStart w:name="z1725" w:id="1703"/>
    <w:p>
      <w:pPr>
        <w:spacing w:after="0"/>
        <w:ind w:left="0"/>
        <w:jc w:val="both"/>
      </w:pPr>
      <w:r>
        <w:rPr>
          <w:rFonts w:ascii="Times New Roman"/>
          <w:b w:val="false"/>
          <w:i w:val="false"/>
          <w:color w:val="000000"/>
          <w:sz w:val="28"/>
        </w:rPr>
        <w:t>
      4) в графе D указывается код валюты дохода, указанного в графе Е, согласно пункту 38 настоящих Правил.</w:t>
      </w:r>
    </w:p>
    <w:bookmarkEnd w:id="1703"/>
    <w:bookmarkStart w:name="z1726" w:id="1704"/>
    <w:p>
      <w:pPr>
        <w:spacing w:after="0"/>
        <w:ind w:left="0"/>
        <w:jc w:val="both"/>
      </w:pPr>
      <w:r>
        <w:rPr>
          <w:rFonts w:ascii="Times New Roman"/>
          <w:b w:val="false"/>
          <w:i w:val="false"/>
          <w:color w:val="000000"/>
          <w:sz w:val="28"/>
        </w:rPr>
        <w:t>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начисленных доходов по каждой валюте;</w:t>
      </w:r>
    </w:p>
    <w:bookmarkEnd w:id="1704"/>
    <w:bookmarkStart w:name="z1727" w:id="1705"/>
    <w:p>
      <w:pPr>
        <w:spacing w:after="0"/>
        <w:ind w:left="0"/>
        <w:jc w:val="both"/>
      </w:pPr>
      <w:r>
        <w:rPr>
          <w:rFonts w:ascii="Times New Roman"/>
          <w:b w:val="false"/>
          <w:i w:val="false"/>
          <w:color w:val="000000"/>
          <w:sz w:val="28"/>
        </w:rPr>
        <w:t xml:space="preserve">
      5) в графе Е указывается сумма дохода из источников в иностранном государстве, начисленного налогоплательщиком-резидентом в течение отчетного налогового периода, который подлежит налогообложению в Республике Казахстан в соответствии со </w:t>
      </w:r>
      <w:r>
        <w:rPr>
          <w:rFonts w:ascii="Times New Roman"/>
          <w:b w:val="false"/>
          <w:i w:val="false"/>
          <w:color w:val="000000"/>
          <w:sz w:val="28"/>
        </w:rPr>
        <w:t>статьями 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и </w:t>
      </w:r>
      <w:r>
        <w:rPr>
          <w:rFonts w:ascii="Times New Roman"/>
          <w:b w:val="false"/>
          <w:i w:val="false"/>
          <w:color w:val="000000"/>
          <w:sz w:val="28"/>
        </w:rPr>
        <w:t>240</w:t>
      </w:r>
      <w:r>
        <w:rPr>
          <w:rFonts w:ascii="Times New Roman"/>
          <w:b w:val="false"/>
          <w:i w:val="false"/>
          <w:color w:val="000000"/>
          <w:sz w:val="28"/>
        </w:rPr>
        <w:t xml:space="preserve"> Налогового кодекса, в иностранной валюте, включая:</w:t>
      </w:r>
    </w:p>
    <w:bookmarkEnd w:id="1705"/>
    <w:bookmarkStart w:name="z1728" w:id="1706"/>
    <w:p>
      <w:pPr>
        <w:spacing w:after="0"/>
        <w:ind w:left="0"/>
        <w:jc w:val="both"/>
      </w:pPr>
      <w:r>
        <w:rPr>
          <w:rFonts w:ascii="Times New Roman"/>
          <w:b w:val="false"/>
          <w:i w:val="false"/>
          <w:color w:val="000000"/>
          <w:sz w:val="28"/>
        </w:rPr>
        <w:t>
      доходы, начисленные от деятельности, не связанные с постоянным учреждением в иностранном государстве,</w:t>
      </w:r>
    </w:p>
    <w:bookmarkEnd w:id="1706"/>
    <w:bookmarkStart w:name="z1729" w:id="1707"/>
    <w:p>
      <w:pPr>
        <w:spacing w:after="0"/>
        <w:ind w:left="0"/>
        <w:jc w:val="both"/>
      </w:pPr>
      <w:r>
        <w:rPr>
          <w:rFonts w:ascii="Times New Roman"/>
          <w:b w:val="false"/>
          <w:i w:val="false"/>
          <w:color w:val="000000"/>
          <w:sz w:val="28"/>
        </w:rPr>
        <w:t>
      доходы от деятельности через постоянное учреждение в иностранном государстве,</w:t>
      </w:r>
    </w:p>
    <w:bookmarkEnd w:id="1707"/>
    <w:bookmarkStart w:name="z1730" w:id="1708"/>
    <w:p>
      <w:pPr>
        <w:spacing w:after="0"/>
        <w:ind w:left="0"/>
        <w:jc w:val="both"/>
      </w:pPr>
      <w:r>
        <w:rPr>
          <w:rFonts w:ascii="Times New Roman"/>
          <w:b w:val="false"/>
          <w:i w:val="false"/>
          <w:color w:val="000000"/>
          <w:sz w:val="28"/>
        </w:rPr>
        <w:t>
      доходы, указанные в настоящем подпункте, начисленные налогоплательщиком-резидентом из источников в государствах с льготным налогообложением.</w:t>
      </w:r>
    </w:p>
    <w:bookmarkEnd w:id="1708"/>
    <w:bookmarkStart w:name="z1731" w:id="1709"/>
    <w:p>
      <w:pPr>
        <w:spacing w:after="0"/>
        <w:ind w:left="0"/>
        <w:jc w:val="both"/>
      </w:pPr>
      <w:r>
        <w:rPr>
          <w:rFonts w:ascii="Times New Roman"/>
          <w:b w:val="false"/>
          <w:i w:val="false"/>
          <w:color w:val="000000"/>
          <w:sz w:val="28"/>
        </w:rPr>
        <w:t>
      В случае если налогоплательщик-резидент начисляет в одном иностранном государстве в одной валюте один вид дохода из нескольких источников, то в данной графе указывается общая сумма такого вида доходов, начисленных в таком иностранном государстве;</w:t>
      </w:r>
    </w:p>
    <w:bookmarkEnd w:id="1709"/>
    <w:bookmarkStart w:name="z1732" w:id="1710"/>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1710"/>
    <w:bookmarkStart w:name="z1733" w:id="1711"/>
    <w:p>
      <w:pPr>
        <w:spacing w:after="0"/>
        <w:ind w:left="0"/>
        <w:jc w:val="both"/>
      </w:pPr>
      <w:r>
        <w:rPr>
          <w:rFonts w:ascii="Times New Roman"/>
          <w:b w:val="false"/>
          <w:i w:val="false"/>
          <w:color w:val="000000"/>
          <w:sz w:val="28"/>
        </w:rPr>
        <w:t xml:space="preserve">
      7) в графе G указывается сумма иностранного подоходного налога c доходов из источников в иностранных государствах, подлежащие зачету при уплате ИПН в Республике Казахстан, исчисленные в соответствии с положениями </w:t>
      </w:r>
      <w:r>
        <w:rPr>
          <w:rFonts w:ascii="Times New Roman"/>
          <w:b w:val="false"/>
          <w:i w:val="false"/>
          <w:color w:val="000000"/>
          <w:sz w:val="28"/>
        </w:rPr>
        <w:t>пунктов 1</w:t>
      </w:r>
      <w:r>
        <w:rPr>
          <w:rFonts w:ascii="Times New Roman"/>
          <w:b w:val="false"/>
          <w:i w:val="false"/>
          <w:color w:val="000000"/>
          <w:sz w:val="28"/>
        </w:rPr>
        <w:t>-</w:t>
      </w:r>
      <w:r>
        <w:rPr>
          <w:rFonts w:ascii="Times New Roman"/>
          <w:b w:val="false"/>
          <w:i w:val="false"/>
          <w:color w:val="000000"/>
          <w:sz w:val="28"/>
        </w:rPr>
        <w:t>3</w:t>
      </w:r>
      <w:r>
        <w:rPr>
          <w:rFonts w:ascii="Times New Roman"/>
          <w:b w:val="false"/>
          <w:i w:val="false"/>
          <w:color w:val="000000"/>
          <w:sz w:val="28"/>
        </w:rPr>
        <w:t xml:space="preserve"> статьи 303 Налогового кодекса, в национальной валюте.</w:t>
      </w:r>
    </w:p>
    <w:bookmarkEnd w:id="1711"/>
    <w:bookmarkStart w:name="z1734" w:id="1712"/>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1712"/>
    <w:bookmarkStart w:name="z1735" w:id="1713"/>
    <w:p>
      <w:pPr>
        <w:spacing w:after="0"/>
        <w:ind w:left="0"/>
        <w:jc w:val="both"/>
      </w:pPr>
      <w:r>
        <w:rPr>
          <w:rFonts w:ascii="Times New Roman"/>
          <w:b w:val="false"/>
          <w:i w:val="false"/>
          <w:color w:val="000000"/>
          <w:sz w:val="28"/>
        </w:rPr>
        <w:t>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w:t>
      </w:r>
    </w:p>
    <w:bookmarkEnd w:id="1713"/>
    <w:bookmarkStart w:name="z1736" w:id="1714"/>
    <w:p>
      <w:pPr>
        <w:spacing w:after="0"/>
        <w:ind w:left="0"/>
        <w:jc w:val="both"/>
      </w:pPr>
      <w:r>
        <w:rPr>
          <w:rFonts w:ascii="Times New Roman"/>
          <w:b w:val="false"/>
          <w:i w:val="false"/>
          <w:color w:val="000000"/>
          <w:sz w:val="28"/>
        </w:rPr>
        <w:t>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Республики Казахстан;</w:t>
      </w:r>
    </w:p>
    <w:bookmarkEnd w:id="1714"/>
    <w:bookmarkStart w:name="z1737" w:id="1715"/>
    <w:p>
      <w:pPr>
        <w:spacing w:after="0"/>
        <w:ind w:left="0"/>
        <w:jc w:val="both"/>
      </w:pPr>
      <w:r>
        <w:rPr>
          <w:rFonts w:ascii="Times New Roman"/>
          <w:b w:val="false"/>
          <w:i w:val="false"/>
          <w:color w:val="000000"/>
          <w:sz w:val="28"/>
        </w:rPr>
        <w:t xml:space="preserve">
      сумму ИПН с доходов из источников за пределами Республики Казахстан, исчисленную в Республике Казахстан по ставке, установленной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w:t>
      </w:r>
    </w:p>
    <w:bookmarkEnd w:id="1715"/>
    <w:bookmarkStart w:name="z1738" w:id="1716"/>
    <w:p>
      <w:pPr>
        <w:spacing w:after="0"/>
        <w:ind w:left="0"/>
        <w:jc w:val="both"/>
      </w:pPr>
      <w:r>
        <w:rPr>
          <w:rFonts w:ascii="Times New Roman"/>
          <w:b w:val="false"/>
          <w:i w:val="false"/>
          <w:color w:val="000000"/>
          <w:sz w:val="28"/>
        </w:rPr>
        <w:t>
      Итоговые значения строк графы F, соответствующих кодам видов доходов "2010", "2020", "2030", "2040", "2050", "2170" и "2190" переносятся в строку 220.00.001.</w:t>
      </w:r>
    </w:p>
    <w:bookmarkEnd w:id="1716"/>
    <w:bookmarkStart w:name="z1739" w:id="1717"/>
    <w:p>
      <w:pPr>
        <w:spacing w:after="0"/>
        <w:ind w:left="0"/>
        <w:jc w:val="both"/>
      </w:pPr>
      <w:r>
        <w:rPr>
          <w:rFonts w:ascii="Times New Roman"/>
          <w:b w:val="false"/>
          <w:i w:val="false"/>
          <w:color w:val="000000"/>
          <w:sz w:val="28"/>
        </w:rPr>
        <w:t>
      Итоговые значения строк графы F, соответствующих коду вида дохода "2060", переносятся в строку 220.00.002.</w:t>
      </w:r>
    </w:p>
    <w:bookmarkEnd w:id="1717"/>
    <w:bookmarkStart w:name="z1740" w:id="1718"/>
    <w:p>
      <w:pPr>
        <w:spacing w:after="0"/>
        <w:ind w:left="0"/>
        <w:jc w:val="both"/>
      </w:pPr>
      <w:r>
        <w:rPr>
          <w:rFonts w:ascii="Times New Roman"/>
          <w:b w:val="false"/>
          <w:i w:val="false"/>
          <w:color w:val="000000"/>
          <w:sz w:val="28"/>
        </w:rPr>
        <w:t>
      Итоговые значения строк графы F, соответствующих иным кодам видов доходов, переносятся в строку 220.00.004.</w:t>
      </w:r>
    </w:p>
    <w:bookmarkEnd w:id="1718"/>
    <w:bookmarkStart w:name="z1741" w:id="1719"/>
    <w:p>
      <w:pPr>
        <w:spacing w:after="0"/>
        <w:ind w:left="0"/>
        <w:jc w:val="both"/>
      </w:pPr>
      <w:r>
        <w:rPr>
          <w:rFonts w:ascii="Times New Roman"/>
          <w:b w:val="false"/>
          <w:i w:val="false"/>
          <w:color w:val="000000"/>
          <w:sz w:val="28"/>
        </w:rPr>
        <w:t>
      Итоговое значение графы F переносится в строку 220.00.039.</w:t>
      </w:r>
    </w:p>
    <w:bookmarkEnd w:id="1719"/>
    <w:bookmarkStart w:name="z1742" w:id="1720"/>
    <w:p>
      <w:pPr>
        <w:spacing w:after="0"/>
        <w:ind w:left="0"/>
        <w:jc w:val="both"/>
      </w:pPr>
      <w:r>
        <w:rPr>
          <w:rFonts w:ascii="Times New Roman"/>
          <w:b w:val="false"/>
          <w:i w:val="false"/>
          <w:color w:val="000000"/>
          <w:sz w:val="28"/>
        </w:rPr>
        <w:t>
      Итоговое значение графы I переносится в строку 220.00.052 I.</w:t>
      </w:r>
    </w:p>
    <w:bookmarkEnd w:id="1720"/>
    <w:bookmarkStart w:name="z1743" w:id="1721"/>
    <w:p>
      <w:pPr>
        <w:spacing w:after="0"/>
        <w:ind w:left="0"/>
        <w:jc w:val="left"/>
      </w:pPr>
      <w:r>
        <w:rPr>
          <w:rFonts w:ascii="Times New Roman"/>
          <w:b/>
          <w:i w:val="false"/>
          <w:color w:val="000000"/>
        </w:rPr>
        <w:t xml:space="preserve"> Глава 7. Пояснение по заполнению формы 220.05 - Об объектах налогообложения и (или) объектах, связанных с налогообложением, по исчислению ИПН по видам деятельности, по которым предусмотрено ведение раздельного учета</w:t>
      </w:r>
    </w:p>
    <w:bookmarkEnd w:id="1721"/>
    <w:bookmarkStart w:name="z1744" w:id="1722"/>
    <w:p>
      <w:pPr>
        <w:spacing w:after="0"/>
        <w:ind w:left="0"/>
        <w:jc w:val="both"/>
      </w:pPr>
      <w:r>
        <w:rPr>
          <w:rFonts w:ascii="Times New Roman"/>
          <w:b w:val="false"/>
          <w:i w:val="false"/>
          <w:color w:val="000000"/>
          <w:sz w:val="28"/>
        </w:rPr>
        <w:t xml:space="preserve">
      33. Данная форма предназначена для отражения информации об объектах налогообложения и (или) объектах, связанных с налогообложением, по исчислению ИПН по выделяемым категориям, в отношении которых предусмотрено ведение раздельного налогового учета в случаях, предусмотренных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722"/>
    <w:bookmarkStart w:name="z1745" w:id="1723"/>
    <w:p>
      <w:pPr>
        <w:spacing w:after="0"/>
        <w:ind w:left="0"/>
        <w:jc w:val="both"/>
      </w:pPr>
      <w:r>
        <w:rPr>
          <w:rFonts w:ascii="Times New Roman"/>
          <w:b w:val="false"/>
          <w:i w:val="false"/>
          <w:color w:val="000000"/>
          <w:sz w:val="28"/>
        </w:rPr>
        <w:t>
      Заполнение данной формы осуществляется:</w:t>
      </w:r>
    </w:p>
    <w:bookmarkEnd w:id="1723"/>
    <w:bookmarkStart w:name="z1746" w:id="1724"/>
    <w:p>
      <w:pPr>
        <w:spacing w:after="0"/>
        <w:ind w:left="0"/>
        <w:jc w:val="both"/>
      </w:pPr>
      <w:r>
        <w:rPr>
          <w:rFonts w:ascii="Times New Roman"/>
          <w:b w:val="false"/>
          <w:i w:val="false"/>
          <w:color w:val="000000"/>
          <w:sz w:val="28"/>
        </w:rPr>
        <w:t>
      1) отдельно по каждому признаку видов деятельности;</w:t>
      </w:r>
    </w:p>
    <w:bookmarkEnd w:id="1724"/>
    <w:bookmarkStart w:name="z1747" w:id="1725"/>
    <w:p>
      <w:pPr>
        <w:spacing w:after="0"/>
        <w:ind w:left="0"/>
        <w:jc w:val="both"/>
      </w:pPr>
      <w:r>
        <w:rPr>
          <w:rFonts w:ascii="Times New Roman"/>
          <w:b w:val="false"/>
          <w:i w:val="false"/>
          <w:color w:val="000000"/>
          <w:sz w:val="28"/>
        </w:rPr>
        <w:t>
      2) в случае осуществления деятельности по договору доверительного управления, в соответствии с которым на доверительного управляющего возложены обязательства по исчислению, уплате и представлению налоговой отчетности по ИПН - по деятельности по доверительному управлению отдельно по каждому договору доверительного управления имуществом или иному случаю возникновения доверительного управления имуществом и прочей деятельности.</w:t>
      </w:r>
    </w:p>
    <w:bookmarkEnd w:id="1725"/>
    <w:bookmarkStart w:name="z1748" w:id="1726"/>
    <w:p>
      <w:pPr>
        <w:spacing w:after="0"/>
        <w:ind w:left="0"/>
        <w:jc w:val="both"/>
      </w:pPr>
      <w:r>
        <w:rPr>
          <w:rFonts w:ascii="Times New Roman"/>
          <w:b w:val="false"/>
          <w:i w:val="false"/>
          <w:color w:val="000000"/>
          <w:sz w:val="28"/>
        </w:rPr>
        <w:t>
      В строке 3 отмечается ячейка, соответствующая видам деятельности, по которым осуществляется ведение раздельного учета:</w:t>
      </w:r>
    </w:p>
    <w:bookmarkEnd w:id="1726"/>
    <w:bookmarkStart w:name="z1749" w:id="1727"/>
    <w:p>
      <w:pPr>
        <w:spacing w:after="0"/>
        <w:ind w:left="0"/>
        <w:jc w:val="both"/>
      </w:pPr>
      <w:r>
        <w:rPr>
          <w:rFonts w:ascii="Times New Roman"/>
          <w:b w:val="false"/>
          <w:i w:val="false"/>
          <w:color w:val="000000"/>
          <w:sz w:val="28"/>
        </w:rPr>
        <w:t xml:space="preserve">
      признак 1 – виды деятельности, на которые распространяется специальный налоговый режим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с исчислением ИПН по ставке,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313 Налогового кодекса;</w:t>
      </w:r>
    </w:p>
    <w:bookmarkEnd w:id="1727"/>
    <w:bookmarkStart w:name="z1750" w:id="1728"/>
    <w:p>
      <w:pPr>
        <w:spacing w:after="0"/>
        <w:ind w:left="0"/>
        <w:jc w:val="both"/>
      </w:pPr>
      <w:r>
        <w:rPr>
          <w:rFonts w:ascii="Times New Roman"/>
          <w:b w:val="false"/>
          <w:i w:val="false"/>
          <w:color w:val="000000"/>
          <w:sz w:val="28"/>
        </w:rPr>
        <w:t xml:space="preserve">
      признак 2 – виды деятельности, на которые распространяется специальный налоговый режим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с исчислением ИПН по ставке, предусмотренной </w:t>
      </w:r>
      <w:r>
        <w:rPr>
          <w:rFonts w:ascii="Times New Roman"/>
          <w:b w:val="false"/>
          <w:i w:val="false"/>
          <w:color w:val="000000"/>
          <w:sz w:val="28"/>
        </w:rPr>
        <w:t>пунктом 2</w:t>
      </w:r>
      <w:r>
        <w:rPr>
          <w:rFonts w:ascii="Times New Roman"/>
          <w:b w:val="false"/>
          <w:i w:val="false"/>
          <w:color w:val="000000"/>
          <w:sz w:val="28"/>
        </w:rPr>
        <w:t xml:space="preserve"> статьи 313 Налогового кодекса;</w:t>
      </w:r>
    </w:p>
    <w:bookmarkEnd w:id="1728"/>
    <w:bookmarkStart w:name="z1751" w:id="1729"/>
    <w:p>
      <w:pPr>
        <w:spacing w:after="0"/>
        <w:ind w:left="0"/>
        <w:jc w:val="both"/>
      </w:pPr>
      <w:r>
        <w:rPr>
          <w:rFonts w:ascii="Times New Roman"/>
          <w:b w:val="false"/>
          <w:i w:val="false"/>
          <w:color w:val="000000"/>
          <w:sz w:val="28"/>
        </w:rPr>
        <w:t xml:space="preserve">
      признак 3 – виды деятельности, доходы от осуществления которых подлежат обложению ИПН в общеустановленном порядке по ставке,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313 Налогового кодекса;</w:t>
      </w:r>
    </w:p>
    <w:bookmarkEnd w:id="1729"/>
    <w:bookmarkStart w:name="z1752" w:id="1730"/>
    <w:p>
      <w:pPr>
        <w:spacing w:after="0"/>
        <w:ind w:left="0"/>
        <w:jc w:val="both"/>
      </w:pPr>
      <w:r>
        <w:rPr>
          <w:rFonts w:ascii="Times New Roman"/>
          <w:b w:val="false"/>
          <w:i w:val="false"/>
          <w:color w:val="000000"/>
          <w:sz w:val="28"/>
        </w:rPr>
        <w:t xml:space="preserve">
      признак 4 – виды деятельности, доходы от осуществления которых подлежат обложению ИПН в общеустановленном порядке по ставке, предусмотренной </w:t>
      </w:r>
      <w:r>
        <w:rPr>
          <w:rFonts w:ascii="Times New Roman"/>
          <w:b w:val="false"/>
          <w:i w:val="false"/>
          <w:color w:val="000000"/>
          <w:sz w:val="28"/>
        </w:rPr>
        <w:t>пунктом 2</w:t>
      </w:r>
      <w:r>
        <w:rPr>
          <w:rFonts w:ascii="Times New Roman"/>
          <w:b w:val="false"/>
          <w:i w:val="false"/>
          <w:color w:val="000000"/>
          <w:sz w:val="28"/>
        </w:rPr>
        <w:t xml:space="preserve"> статьи 313 Налогового кодекса.</w:t>
      </w:r>
    </w:p>
    <w:bookmarkEnd w:id="1730"/>
    <w:bookmarkStart w:name="z1753" w:id="1731"/>
    <w:p>
      <w:pPr>
        <w:spacing w:after="0"/>
        <w:ind w:left="0"/>
        <w:jc w:val="both"/>
      </w:pPr>
      <w:r>
        <w:rPr>
          <w:rFonts w:ascii="Times New Roman"/>
          <w:b w:val="false"/>
          <w:i w:val="false"/>
          <w:color w:val="000000"/>
          <w:sz w:val="28"/>
        </w:rPr>
        <w:t>
      В строке 4 отражается значение, соответствующее деятельности по которой ведется раздельный учет:</w:t>
      </w:r>
    </w:p>
    <w:bookmarkEnd w:id="1731"/>
    <w:bookmarkStart w:name="z1754" w:id="1732"/>
    <w:p>
      <w:pPr>
        <w:spacing w:after="0"/>
        <w:ind w:left="0"/>
        <w:jc w:val="both"/>
      </w:pPr>
      <w:r>
        <w:rPr>
          <w:rFonts w:ascii="Times New Roman"/>
          <w:b w:val="false"/>
          <w:i w:val="false"/>
          <w:color w:val="000000"/>
          <w:sz w:val="28"/>
        </w:rPr>
        <w:t>
      1-по совместной деятельности;</w:t>
      </w:r>
    </w:p>
    <w:bookmarkEnd w:id="1732"/>
    <w:bookmarkStart w:name="z1755" w:id="1733"/>
    <w:p>
      <w:pPr>
        <w:spacing w:after="0"/>
        <w:ind w:left="0"/>
        <w:jc w:val="both"/>
      </w:pPr>
      <w:r>
        <w:rPr>
          <w:rFonts w:ascii="Times New Roman"/>
          <w:b w:val="false"/>
          <w:i w:val="false"/>
          <w:color w:val="000000"/>
          <w:sz w:val="28"/>
        </w:rPr>
        <w:t>
      2-по доверительному управлению;</w:t>
      </w:r>
    </w:p>
    <w:bookmarkEnd w:id="1733"/>
    <w:bookmarkStart w:name="z1756" w:id="1734"/>
    <w:p>
      <w:pPr>
        <w:spacing w:after="0"/>
        <w:ind w:left="0"/>
        <w:jc w:val="both"/>
      </w:pPr>
      <w:r>
        <w:rPr>
          <w:rFonts w:ascii="Times New Roman"/>
          <w:b w:val="false"/>
          <w:i w:val="false"/>
          <w:color w:val="000000"/>
          <w:sz w:val="28"/>
        </w:rPr>
        <w:t xml:space="preserve">
      3-по доходам некоммерческой организации, определенным </w:t>
      </w:r>
      <w:r>
        <w:rPr>
          <w:rFonts w:ascii="Times New Roman"/>
          <w:b w:val="false"/>
          <w:i w:val="false"/>
          <w:color w:val="000000"/>
          <w:sz w:val="28"/>
        </w:rPr>
        <w:t>пунктом 2</w:t>
      </w:r>
      <w:r>
        <w:rPr>
          <w:rFonts w:ascii="Times New Roman"/>
          <w:b w:val="false"/>
          <w:i w:val="false"/>
          <w:color w:val="000000"/>
          <w:sz w:val="28"/>
        </w:rPr>
        <w:t xml:space="preserve"> статьи 289 Налогового кодекса;</w:t>
      </w:r>
    </w:p>
    <w:bookmarkEnd w:id="1734"/>
    <w:bookmarkStart w:name="z1757" w:id="1735"/>
    <w:p>
      <w:pPr>
        <w:spacing w:after="0"/>
        <w:ind w:left="0"/>
        <w:jc w:val="both"/>
      </w:pPr>
      <w:r>
        <w:rPr>
          <w:rFonts w:ascii="Times New Roman"/>
          <w:b w:val="false"/>
          <w:i w:val="false"/>
          <w:color w:val="000000"/>
          <w:sz w:val="28"/>
        </w:rPr>
        <w:t>
      4-по перевозке груза морским судном, зарегистрированным в международном судовом реестре Республики Казахстан;</w:t>
      </w:r>
    </w:p>
    <w:bookmarkEnd w:id="1735"/>
    <w:bookmarkStart w:name="z1758" w:id="1736"/>
    <w:p>
      <w:pPr>
        <w:spacing w:after="0"/>
        <w:ind w:left="0"/>
        <w:jc w:val="both"/>
      </w:pPr>
      <w:r>
        <w:rPr>
          <w:rFonts w:ascii="Times New Roman"/>
          <w:b w:val="false"/>
          <w:i w:val="false"/>
          <w:color w:val="000000"/>
          <w:sz w:val="28"/>
        </w:rPr>
        <w:t>
      5-по электронной торговле товарами;</w:t>
      </w:r>
    </w:p>
    <w:bookmarkEnd w:id="1736"/>
    <w:bookmarkStart w:name="z1759" w:id="1737"/>
    <w:p>
      <w:pPr>
        <w:spacing w:after="0"/>
        <w:ind w:left="0"/>
        <w:jc w:val="both"/>
      </w:pPr>
      <w:r>
        <w:rPr>
          <w:rFonts w:ascii="Times New Roman"/>
          <w:b w:val="false"/>
          <w:i w:val="false"/>
          <w:color w:val="000000"/>
          <w:sz w:val="28"/>
        </w:rPr>
        <w:t>
      6-по деятельности по показу фильма, признанного национальным фильмом в соответствии с законодательством Республики Казахстан о кинематографии;</w:t>
      </w:r>
    </w:p>
    <w:bookmarkEnd w:id="1737"/>
    <w:bookmarkStart w:name="z1760" w:id="1738"/>
    <w:p>
      <w:pPr>
        <w:spacing w:after="0"/>
        <w:ind w:left="0"/>
        <w:jc w:val="both"/>
      </w:pPr>
      <w:r>
        <w:rPr>
          <w:rFonts w:ascii="Times New Roman"/>
          <w:b w:val="false"/>
          <w:i w:val="false"/>
          <w:color w:val="000000"/>
          <w:sz w:val="28"/>
        </w:rPr>
        <w:t>
      7-по деятельности ИП, являющегося правообладателем фильма, признанного национальным фильмом в соответствии с законодательством Республики Казахстан о кинематографии;</w:t>
      </w:r>
    </w:p>
    <w:bookmarkEnd w:id="1738"/>
    <w:bookmarkStart w:name="z1761" w:id="1739"/>
    <w:p>
      <w:pPr>
        <w:spacing w:after="0"/>
        <w:ind w:left="0"/>
        <w:jc w:val="both"/>
      </w:pPr>
      <w:r>
        <w:rPr>
          <w:rFonts w:ascii="Times New Roman"/>
          <w:b w:val="false"/>
          <w:i w:val="false"/>
          <w:color w:val="000000"/>
          <w:sz w:val="28"/>
        </w:rPr>
        <w:t>
      8-по приоритетным видам деятельности, осуществляемым на территории специальной экономической зоны;</w:t>
      </w:r>
    </w:p>
    <w:bookmarkEnd w:id="1739"/>
    <w:bookmarkStart w:name="z1762" w:id="1740"/>
    <w:p>
      <w:pPr>
        <w:spacing w:after="0"/>
        <w:ind w:left="0"/>
        <w:jc w:val="both"/>
      </w:pPr>
      <w:r>
        <w:rPr>
          <w:rFonts w:ascii="Times New Roman"/>
          <w:b w:val="false"/>
          <w:i w:val="false"/>
          <w:color w:val="000000"/>
          <w:sz w:val="28"/>
        </w:rPr>
        <w:t>
      9-по деятельности, по которой налогообложение осуществляется в общеустановленном порядке.</w:t>
      </w:r>
    </w:p>
    <w:bookmarkEnd w:id="1740"/>
    <w:bookmarkStart w:name="z1763" w:id="1741"/>
    <w:p>
      <w:pPr>
        <w:spacing w:after="0"/>
        <w:ind w:left="0"/>
        <w:jc w:val="both"/>
      </w:pPr>
      <w:r>
        <w:rPr>
          <w:rFonts w:ascii="Times New Roman"/>
          <w:b w:val="false"/>
          <w:i w:val="false"/>
          <w:color w:val="000000"/>
          <w:sz w:val="28"/>
        </w:rPr>
        <w:t>
      34. В разделе "Показатели":</w:t>
      </w:r>
    </w:p>
    <w:bookmarkEnd w:id="1741"/>
    <w:bookmarkStart w:name="z1764" w:id="1742"/>
    <w:p>
      <w:pPr>
        <w:spacing w:after="0"/>
        <w:ind w:left="0"/>
        <w:jc w:val="both"/>
      </w:pPr>
      <w:r>
        <w:rPr>
          <w:rFonts w:ascii="Times New Roman"/>
          <w:b w:val="false"/>
          <w:i w:val="false"/>
          <w:color w:val="000000"/>
          <w:sz w:val="28"/>
        </w:rPr>
        <w:t>
      1) в строке 220.05.001 указывается совокупный годовой доход:</w:t>
      </w:r>
    </w:p>
    <w:bookmarkEnd w:id="1742"/>
    <w:bookmarkStart w:name="z1765" w:id="1743"/>
    <w:p>
      <w:pPr>
        <w:spacing w:after="0"/>
        <w:ind w:left="0"/>
        <w:jc w:val="both"/>
      </w:pPr>
      <w:r>
        <w:rPr>
          <w:rFonts w:ascii="Times New Roman"/>
          <w:b w:val="false"/>
          <w:i w:val="false"/>
          <w:color w:val="000000"/>
          <w:sz w:val="28"/>
        </w:rPr>
        <w:t xml:space="preserve">
      в строке 220.05.001 I указывается доход от реализации, определяемый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w:t>
      </w:r>
    </w:p>
    <w:bookmarkEnd w:id="1743"/>
    <w:bookmarkStart w:name="z1766" w:id="1744"/>
    <w:p>
      <w:pPr>
        <w:spacing w:after="0"/>
        <w:ind w:left="0"/>
        <w:jc w:val="both"/>
      </w:pPr>
      <w:r>
        <w:rPr>
          <w:rFonts w:ascii="Times New Roman"/>
          <w:b w:val="false"/>
          <w:i w:val="false"/>
          <w:color w:val="000000"/>
          <w:sz w:val="28"/>
        </w:rPr>
        <w:t xml:space="preserve">
      2) в строке 220.05.002 указывается сумма корректировки совокупного годового дохода, осуществляемой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1744"/>
    <w:bookmarkStart w:name="z1767" w:id="1745"/>
    <w:p>
      <w:pPr>
        <w:spacing w:after="0"/>
        <w:ind w:left="0"/>
        <w:jc w:val="both"/>
      </w:pPr>
      <w:r>
        <w:rPr>
          <w:rFonts w:ascii="Times New Roman"/>
          <w:b w:val="false"/>
          <w:i w:val="false"/>
          <w:color w:val="000000"/>
          <w:sz w:val="28"/>
        </w:rPr>
        <w:t xml:space="preserve">
      3) в строке 220.05.003 указывается сумма корректировки совокупного годового дохода, осуществляемой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241 Налогового кодекса;</w:t>
      </w:r>
    </w:p>
    <w:bookmarkEnd w:id="1745"/>
    <w:bookmarkStart w:name="z1768" w:id="1746"/>
    <w:p>
      <w:pPr>
        <w:spacing w:after="0"/>
        <w:ind w:left="0"/>
        <w:jc w:val="both"/>
      </w:pPr>
      <w:r>
        <w:rPr>
          <w:rFonts w:ascii="Times New Roman"/>
          <w:b w:val="false"/>
          <w:i w:val="false"/>
          <w:color w:val="000000"/>
          <w:sz w:val="28"/>
        </w:rPr>
        <w:t>
      4) в строке 220.05.004 указывается совокупный годовой доход с учетом корректировок, определяемый как разница строк 220.05.001 и 220.05.002, увеличенная на строку 220.06.003 (в случае, если значение данной строки положительное) или уменьшенная на строку 220.05.003 (в случае, если значение данной строки отрицательное) (220.05.001 - 220.05.002) + (-) 220.05.003);</w:t>
      </w:r>
    </w:p>
    <w:bookmarkEnd w:id="1746"/>
    <w:bookmarkStart w:name="z1769" w:id="1747"/>
    <w:p>
      <w:pPr>
        <w:spacing w:after="0"/>
        <w:ind w:left="0"/>
        <w:jc w:val="both"/>
      </w:pPr>
      <w:r>
        <w:rPr>
          <w:rFonts w:ascii="Times New Roman"/>
          <w:b w:val="false"/>
          <w:i w:val="false"/>
          <w:color w:val="000000"/>
          <w:sz w:val="28"/>
        </w:rPr>
        <w:t>
      5) в строке 220.05.005 указывается общая сумма расходов, подлежащая отнесению на вычеты;</w:t>
      </w:r>
    </w:p>
    <w:bookmarkEnd w:id="1747"/>
    <w:bookmarkStart w:name="z1770" w:id="1748"/>
    <w:p>
      <w:pPr>
        <w:spacing w:after="0"/>
        <w:ind w:left="0"/>
        <w:jc w:val="both"/>
      </w:pPr>
      <w:r>
        <w:rPr>
          <w:rFonts w:ascii="Times New Roman"/>
          <w:b w:val="false"/>
          <w:i w:val="false"/>
          <w:color w:val="000000"/>
          <w:sz w:val="28"/>
        </w:rPr>
        <w:t xml:space="preserve">
      в строке 220.05.005 I указывается себестоимость реализованных (использованных) товаров, приобретенных и безвозмездно полученных работ, услуг, относимая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w:t>
      </w:r>
    </w:p>
    <w:bookmarkEnd w:id="1748"/>
    <w:bookmarkStart w:name="z1771" w:id="1749"/>
    <w:p>
      <w:pPr>
        <w:spacing w:after="0"/>
        <w:ind w:left="0"/>
        <w:jc w:val="both"/>
      </w:pPr>
      <w:r>
        <w:rPr>
          <w:rFonts w:ascii="Times New Roman"/>
          <w:b w:val="false"/>
          <w:i w:val="false"/>
          <w:color w:val="000000"/>
          <w:sz w:val="28"/>
        </w:rPr>
        <w:t xml:space="preserve">
      в строке 220.05.005 II указывается сумма вычетов по фиксированным активам и арендованным основным средствам, определяемая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w:t>
      </w:r>
    </w:p>
    <w:bookmarkEnd w:id="1749"/>
    <w:bookmarkStart w:name="z1772" w:id="1750"/>
    <w:p>
      <w:pPr>
        <w:spacing w:after="0"/>
        <w:ind w:left="0"/>
        <w:jc w:val="both"/>
      </w:pPr>
      <w:r>
        <w:rPr>
          <w:rFonts w:ascii="Times New Roman"/>
          <w:b w:val="false"/>
          <w:i w:val="false"/>
          <w:color w:val="000000"/>
          <w:sz w:val="28"/>
        </w:rPr>
        <w:t xml:space="preserve">
      6) в строке 220.05.006 указывается сумма корректировок доходов,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1750"/>
    <w:bookmarkStart w:name="z1773" w:id="1751"/>
    <w:p>
      <w:pPr>
        <w:spacing w:after="0"/>
        <w:ind w:left="0"/>
        <w:jc w:val="both"/>
      </w:pPr>
      <w:r>
        <w:rPr>
          <w:rFonts w:ascii="Times New Roman"/>
          <w:b w:val="false"/>
          <w:i w:val="false"/>
          <w:color w:val="000000"/>
          <w:sz w:val="28"/>
        </w:rPr>
        <w:t xml:space="preserve">
      7) в строке 220.05.007 указывается сумма корректировок вычетов,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1751"/>
    <w:bookmarkStart w:name="z1774" w:id="1752"/>
    <w:p>
      <w:pPr>
        <w:spacing w:after="0"/>
        <w:ind w:left="0"/>
        <w:jc w:val="both"/>
      </w:pPr>
      <w:r>
        <w:rPr>
          <w:rFonts w:ascii="Times New Roman"/>
          <w:b w:val="false"/>
          <w:i w:val="false"/>
          <w:color w:val="000000"/>
          <w:sz w:val="28"/>
        </w:rPr>
        <w:t xml:space="preserve">
      8) в строке 220.05.008 указывается сумма корректировок доходов, производимых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752"/>
    <w:bookmarkStart w:name="z1775" w:id="1753"/>
    <w:p>
      <w:pPr>
        <w:spacing w:after="0"/>
        <w:ind w:left="0"/>
        <w:jc w:val="both"/>
      </w:pPr>
      <w:r>
        <w:rPr>
          <w:rFonts w:ascii="Times New Roman"/>
          <w:b w:val="false"/>
          <w:i w:val="false"/>
          <w:color w:val="000000"/>
          <w:sz w:val="28"/>
        </w:rPr>
        <w:t>
      9) в строке 220.05.009 указывается сумма корректировок вычетов, производимых в соответствии с Законом о трансфертном ценообразовании;</w:t>
      </w:r>
    </w:p>
    <w:bookmarkEnd w:id="1753"/>
    <w:bookmarkStart w:name="z1776" w:id="1754"/>
    <w:p>
      <w:pPr>
        <w:spacing w:after="0"/>
        <w:ind w:left="0"/>
        <w:jc w:val="both"/>
      </w:pPr>
      <w:r>
        <w:rPr>
          <w:rFonts w:ascii="Times New Roman"/>
          <w:b w:val="false"/>
          <w:i w:val="false"/>
          <w:color w:val="000000"/>
          <w:sz w:val="28"/>
        </w:rPr>
        <w:t>
      10) в строке 220.05.010 указывается налогооблагаемый доход (убыток). Определяется как 220.05.004 - 220.05.005 + 220.05.006 - 220.05.007 + 220.05.008 - 220.05.009;</w:t>
      </w:r>
    </w:p>
    <w:bookmarkEnd w:id="1754"/>
    <w:bookmarkStart w:name="z1777" w:id="1755"/>
    <w:p>
      <w:pPr>
        <w:spacing w:after="0"/>
        <w:ind w:left="0"/>
        <w:jc w:val="both"/>
      </w:pPr>
      <w:r>
        <w:rPr>
          <w:rFonts w:ascii="Times New Roman"/>
          <w:b w:val="false"/>
          <w:i w:val="false"/>
          <w:color w:val="000000"/>
          <w:sz w:val="28"/>
        </w:rPr>
        <w:t>
      11) в строке 220.05.011 указывается сумма доходов, полученных налогоплательщиком-резидентом из источников за пределами Республики Казахстан. Строка 220.05.011 носит справочный характер;</w:t>
      </w:r>
    </w:p>
    <w:bookmarkEnd w:id="1755"/>
    <w:bookmarkStart w:name="z1778" w:id="1756"/>
    <w:p>
      <w:pPr>
        <w:spacing w:after="0"/>
        <w:ind w:left="0"/>
        <w:jc w:val="both"/>
      </w:pPr>
      <w:r>
        <w:rPr>
          <w:rFonts w:ascii="Times New Roman"/>
          <w:b w:val="false"/>
          <w:i w:val="false"/>
          <w:color w:val="000000"/>
          <w:sz w:val="28"/>
        </w:rPr>
        <w:t xml:space="preserve">
      12) в строке 220.05.012 указывается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 в том числе:</w:t>
      </w:r>
    </w:p>
    <w:bookmarkEnd w:id="1756"/>
    <w:bookmarkStart w:name="z1779" w:id="1757"/>
    <w:p>
      <w:pPr>
        <w:spacing w:after="0"/>
        <w:ind w:left="0"/>
        <w:jc w:val="both"/>
      </w:pPr>
      <w:r>
        <w:rPr>
          <w:rFonts w:ascii="Times New Roman"/>
          <w:b w:val="false"/>
          <w:i w:val="false"/>
          <w:color w:val="000000"/>
          <w:sz w:val="28"/>
        </w:rPr>
        <w:t>
      в строке 220.05.012 I указывается доход, освобождаемый от налогообложения в соответствии с международными договорами;</w:t>
      </w:r>
    </w:p>
    <w:bookmarkEnd w:id="1757"/>
    <w:bookmarkStart w:name="z1780" w:id="1758"/>
    <w:p>
      <w:pPr>
        <w:spacing w:after="0"/>
        <w:ind w:left="0"/>
        <w:jc w:val="both"/>
      </w:pPr>
      <w:r>
        <w:rPr>
          <w:rFonts w:ascii="Times New Roman"/>
          <w:b w:val="false"/>
          <w:i w:val="false"/>
          <w:color w:val="000000"/>
          <w:sz w:val="28"/>
        </w:rPr>
        <w:t xml:space="preserve">
      в строке 220.05.012 II указывается доход, освобождаемый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РК "О МФЦА";</w:t>
      </w:r>
    </w:p>
    <w:bookmarkEnd w:id="1758"/>
    <w:bookmarkStart w:name="z1781" w:id="1759"/>
    <w:p>
      <w:pPr>
        <w:spacing w:after="0"/>
        <w:ind w:left="0"/>
        <w:jc w:val="both"/>
      </w:pPr>
      <w:r>
        <w:rPr>
          <w:rFonts w:ascii="Times New Roman"/>
          <w:b w:val="false"/>
          <w:i w:val="false"/>
          <w:color w:val="000000"/>
          <w:sz w:val="28"/>
        </w:rPr>
        <w:t>
      13) в строке 220.05.013 указывается сумма налогооблагаемого дохода (убытка) с учетом особенностей международного налогообложения. Строка 220.05.013 определяется как разница строк 220.05.010 минус строка 220.05.012 (220.05.010 - 220.05.012);</w:t>
      </w:r>
    </w:p>
    <w:bookmarkEnd w:id="1759"/>
    <w:bookmarkStart w:name="z1782" w:id="1760"/>
    <w:p>
      <w:pPr>
        <w:spacing w:after="0"/>
        <w:ind w:left="0"/>
        <w:jc w:val="both"/>
      </w:pPr>
      <w:r>
        <w:rPr>
          <w:rFonts w:ascii="Times New Roman"/>
          <w:b w:val="false"/>
          <w:i w:val="false"/>
          <w:color w:val="000000"/>
          <w:sz w:val="28"/>
        </w:rPr>
        <w:t xml:space="preserve">
      14) в строке 220.05.014 указывается суммарная прибыль КИК и ПУ КИК, определенная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297 Налогового кодекса;</w:t>
      </w:r>
    </w:p>
    <w:bookmarkEnd w:id="1760"/>
    <w:bookmarkStart w:name="z1783" w:id="1761"/>
    <w:p>
      <w:pPr>
        <w:spacing w:after="0"/>
        <w:ind w:left="0"/>
        <w:jc w:val="both"/>
      </w:pPr>
      <w:r>
        <w:rPr>
          <w:rFonts w:ascii="Times New Roman"/>
          <w:b w:val="false"/>
          <w:i w:val="false"/>
          <w:color w:val="000000"/>
          <w:sz w:val="28"/>
        </w:rPr>
        <w:t xml:space="preserve">
      в строке 220.05.014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bookmarkEnd w:id="1761"/>
    <w:bookmarkStart w:name="z1784" w:id="1762"/>
    <w:p>
      <w:pPr>
        <w:spacing w:after="0"/>
        <w:ind w:left="0"/>
        <w:jc w:val="both"/>
      </w:pPr>
      <w:r>
        <w:rPr>
          <w:rFonts w:ascii="Times New Roman"/>
          <w:b w:val="false"/>
          <w:i w:val="false"/>
          <w:color w:val="000000"/>
          <w:sz w:val="28"/>
        </w:rPr>
        <w:t xml:space="preserve">
      в строке 220.05.014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bookmarkEnd w:id="1762"/>
    <w:bookmarkStart w:name="z1785" w:id="1763"/>
    <w:p>
      <w:pPr>
        <w:spacing w:after="0"/>
        <w:ind w:left="0"/>
        <w:jc w:val="both"/>
      </w:pPr>
      <w:r>
        <w:rPr>
          <w:rFonts w:ascii="Times New Roman"/>
          <w:b w:val="false"/>
          <w:i w:val="false"/>
          <w:color w:val="000000"/>
          <w:sz w:val="28"/>
        </w:rPr>
        <w:t>
      15) в строке 220.05.015 указывается облагаемый доход КИК и ПУ КИК с учетом перенесенных убытков. Определяется как разница строк 220.05.014 I и 220.05.017 І (220.05.014 I - 220.05.017 І). Если строка 220.00.045 В больше строки 220.00.042 I, в строке 220.00.043 указать ноль;</w:t>
      </w:r>
    </w:p>
    <w:bookmarkEnd w:id="1763"/>
    <w:bookmarkStart w:name="z1786" w:id="1764"/>
    <w:p>
      <w:pPr>
        <w:spacing w:after="0"/>
        <w:ind w:left="0"/>
        <w:jc w:val="both"/>
      </w:pPr>
      <w:r>
        <w:rPr>
          <w:rFonts w:ascii="Times New Roman"/>
          <w:b w:val="false"/>
          <w:i w:val="false"/>
          <w:color w:val="000000"/>
          <w:sz w:val="28"/>
        </w:rPr>
        <w:t>
      16) в строке 220.05.016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w:t>
      </w:r>
    </w:p>
    <w:bookmarkEnd w:id="1764"/>
    <w:bookmarkStart w:name="z1787" w:id="1765"/>
    <w:p>
      <w:pPr>
        <w:spacing w:after="0"/>
        <w:ind w:left="0"/>
        <w:jc w:val="both"/>
      </w:pPr>
      <w:r>
        <w:rPr>
          <w:rFonts w:ascii="Times New Roman"/>
          <w:b w:val="false"/>
          <w:i w:val="false"/>
          <w:color w:val="000000"/>
          <w:sz w:val="28"/>
        </w:rPr>
        <w:t xml:space="preserve">
      17) в строке 220.05.017 указывается убыток, подлежащий переносу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Данная строка заполняется с учетом строки 220.02.008 I;</w:t>
      </w:r>
    </w:p>
    <w:bookmarkEnd w:id="1765"/>
    <w:bookmarkStart w:name="z1788" w:id="1766"/>
    <w:p>
      <w:pPr>
        <w:spacing w:after="0"/>
        <w:ind w:left="0"/>
        <w:jc w:val="both"/>
      </w:pPr>
      <w:r>
        <w:rPr>
          <w:rFonts w:ascii="Times New Roman"/>
          <w:b w:val="false"/>
          <w:i w:val="false"/>
          <w:color w:val="000000"/>
          <w:sz w:val="28"/>
        </w:rPr>
        <w:t xml:space="preserve">
      в строке 220.05.017 I указывается сумма убытков, подлежащих переносу в соответствии с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w:t>
      </w:r>
    </w:p>
    <w:bookmarkEnd w:id="1766"/>
    <w:bookmarkStart w:name="z1789" w:id="1767"/>
    <w:p>
      <w:pPr>
        <w:spacing w:after="0"/>
        <w:ind w:left="0"/>
        <w:jc w:val="both"/>
      </w:pPr>
      <w:r>
        <w:rPr>
          <w:rFonts w:ascii="Times New Roman"/>
          <w:b w:val="false"/>
          <w:i w:val="false"/>
          <w:color w:val="000000"/>
          <w:sz w:val="28"/>
        </w:rPr>
        <w:t xml:space="preserve">
      18) в строке 220.05.018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w:t>
      </w:r>
    </w:p>
    <w:bookmarkEnd w:id="1767"/>
    <w:bookmarkStart w:name="z1790" w:id="1768"/>
    <w:p>
      <w:pPr>
        <w:spacing w:after="0"/>
        <w:ind w:left="0"/>
        <w:jc w:val="both"/>
      </w:pPr>
      <w:r>
        <w:rPr>
          <w:rFonts w:ascii="Times New Roman"/>
          <w:b w:val="false"/>
          <w:i w:val="false"/>
          <w:color w:val="000000"/>
          <w:sz w:val="28"/>
        </w:rPr>
        <w:t xml:space="preserve">
      19) в строке 220.05.019 указывается налогооблагаемый доход с учетом уменьшения, исчисленный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220.05.015 и 220.05.018 (220.05.015 - 220.05.018). В случае, если строка 220.05.018 больше строки 220.05.015, в строке 220.05.019 указывается ноль;</w:t>
      </w:r>
    </w:p>
    <w:bookmarkEnd w:id="1768"/>
    <w:bookmarkStart w:name="z1791" w:id="1769"/>
    <w:p>
      <w:pPr>
        <w:spacing w:after="0"/>
        <w:ind w:left="0"/>
        <w:jc w:val="both"/>
      </w:pPr>
      <w:r>
        <w:rPr>
          <w:rFonts w:ascii="Times New Roman"/>
          <w:b w:val="false"/>
          <w:i w:val="false"/>
          <w:color w:val="000000"/>
          <w:sz w:val="28"/>
        </w:rPr>
        <w:t>
      20) в строке 220.05.020 указываются убытки, перенесенные из предыдущих налоговых периодов;</w:t>
      </w:r>
    </w:p>
    <w:bookmarkEnd w:id="1769"/>
    <w:bookmarkStart w:name="z1792" w:id="1770"/>
    <w:p>
      <w:pPr>
        <w:spacing w:after="0"/>
        <w:ind w:left="0"/>
        <w:jc w:val="both"/>
      </w:pPr>
      <w:r>
        <w:rPr>
          <w:rFonts w:ascii="Times New Roman"/>
          <w:b w:val="false"/>
          <w:i w:val="false"/>
          <w:color w:val="000000"/>
          <w:sz w:val="28"/>
        </w:rPr>
        <w:t>
      21) в строке 220.05.021 указывается налогооблагаемый доход с учетом перенесенных убытков. Заполняется в случае, если в строке 220.05.019 отражено положительное значение. Данная строка определяется как разница строк 220.05.019 и 220.05.020 (220.05.019 - 220.05.020). Если строка 220.05.020 больше строки 220.05.019, в строке 220.05.021 указывается ноль;</w:t>
      </w:r>
    </w:p>
    <w:bookmarkEnd w:id="1770"/>
    <w:bookmarkStart w:name="z1793" w:id="1771"/>
    <w:p>
      <w:pPr>
        <w:spacing w:after="0"/>
        <w:ind w:left="0"/>
        <w:jc w:val="both"/>
      </w:pPr>
      <w:r>
        <w:rPr>
          <w:rFonts w:ascii="Times New Roman"/>
          <w:b w:val="false"/>
          <w:i w:val="false"/>
          <w:color w:val="000000"/>
          <w:sz w:val="28"/>
        </w:rPr>
        <w:t xml:space="preserve">
      22) в строке 220.05.022 указывается ставка ИПН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1771"/>
    <w:bookmarkStart w:name="z1794" w:id="1772"/>
    <w:p>
      <w:pPr>
        <w:spacing w:after="0"/>
        <w:ind w:left="0"/>
        <w:jc w:val="both"/>
      </w:pPr>
      <w:r>
        <w:rPr>
          <w:rFonts w:ascii="Times New Roman"/>
          <w:b w:val="false"/>
          <w:i w:val="false"/>
          <w:color w:val="000000"/>
          <w:sz w:val="28"/>
        </w:rPr>
        <w:t>
      23) в строке 220.05.023 указывается сумма ИПН с налогооблагаемого дохода, которая определяется как произведение строк 220.05.021 и 220.05.022 (220.05.021 x 220.05.022);</w:t>
      </w:r>
    </w:p>
    <w:bookmarkEnd w:id="1772"/>
    <w:bookmarkStart w:name="z1795" w:id="1773"/>
    <w:p>
      <w:pPr>
        <w:spacing w:after="0"/>
        <w:ind w:left="0"/>
        <w:jc w:val="both"/>
      </w:pPr>
      <w:r>
        <w:rPr>
          <w:rFonts w:ascii="Times New Roman"/>
          <w:b w:val="false"/>
          <w:i w:val="false"/>
          <w:color w:val="000000"/>
          <w:sz w:val="28"/>
        </w:rPr>
        <w:t xml:space="preserve">
      24) в строке 220.05.024 указывается сумма исчисленного ИПН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220.05.023, 220.05.024 I, 220.05.024 III, 220.05.024 IV, 220.05.024 V, 220.05.024 VI (220.05.023 – 220.05.024 I – 220.05.024 III – 220.05.024 IV – 220.05.024 V - 220.05.024 VI). Если полученная разница меньше ноля, то в строке 220.05.024 указывается ноль;</w:t>
      </w:r>
    </w:p>
    <w:bookmarkEnd w:id="1773"/>
    <w:bookmarkStart w:name="z1796" w:id="1774"/>
    <w:p>
      <w:pPr>
        <w:spacing w:after="0"/>
        <w:ind w:left="0"/>
        <w:jc w:val="both"/>
      </w:pPr>
      <w:r>
        <w:rPr>
          <w:rFonts w:ascii="Times New Roman"/>
          <w:b w:val="false"/>
          <w:i w:val="false"/>
          <w:color w:val="000000"/>
          <w:sz w:val="28"/>
        </w:rPr>
        <w:t xml:space="preserve">
      в строке 220.05.024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ИПН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w:t>
      </w:r>
    </w:p>
    <w:bookmarkEnd w:id="1774"/>
    <w:bookmarkStart w:name="z1797" w:id="1775"/>
    <w:p>
      <w:pPr>
        <w:spacing w:after="0"/>
        <w:ind w:left="0"/>
        <w:jc w:val="both"/>
      </w:pPr>
      <w:r>
        <w:rPr>
          <w:rFonts w:ascii="Times New Roman"/>
          <w:b w:val="false"/>
          <w:i w:val="false"/>
          <w:color w:val="000000"/>
          <w:sz w:val="28"/>
        </w:rPr>
        <w:t xml:space="preserve">
      в строке 220.05.024 II указывается сумма иностранного подоходного налога с финансовой прибыли КИК, исчисленная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w:t>
      </w:r>
    </w:p>
    <w:bookmarkEnd w:id="1775"/>
    <w:bookmarkStart w:name="z1798" w:id="1776"/>
    <w:p>
      <w:pPr>
        <w:spacing w:after="0"/>
        <w:ind w:left="0"/>
        <w:jc w:val="both"/>
      </w:pPr>
      <w:r>
        <w:rPr>
          <w:rFonts w:ascii="Times New Roman"/>
          <w:b w:val="false"/>
          <w:i w:val="false"/>
          <w:color w:val="000000"/>
          <w:sz w:val="28"/>
        </w:rPr>
        <w:t xml:space="preserve">
      в строке 220.05.024 III указывается сумма ИПН,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ИПН, подлежащего уплате в бюджет;</w:t>
      </w:r>
    </w:p>
    <w:bookmarkEnd w:id="1776"/>
    <w:bookmarkStart w:name="z1799" w:id="1777"/>
    <w:p>
      <w:pPr>
        <w:spacing w:after="0"/>
        <w:ind w:left="0"/>
        <w:jc w:val="both"/>
      </w:pPr>
      <w:r>
        <w:rPr>
          <w:rFonts w:ascii="Times New Roman"/>
          <w:b w:val="false"/>
          <w:i w:val="false"/>
          <w:color w:val="000000"/>
          <w:sz w:val="28"/>
        </w:rPr>
        <w:t xml:space="preserve">
      в строке 220.05.024 IV указывается сумма ИПН,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1777"/>
    <w:bookmarkStart w:name="z1800" w:id="1778"/>
    <w:p>
      <w:pPr>
        <w:spacing w:after="0"/>
        <w:ind w:left="0"/>
        <w:jc w:val="both"/>
      </w:pPr>
      <w:r>
        <w:rPr>
          <w:rFonts w:ascii="Times New Roman"/>
          <w:b w:val="false"/>
          <w:i w:val="false"/>
          <w:color w:val="000000"/>
          <w:sz w:val="28"/>
        </w:rPr>
        <w:t xml:space="preserve">
      в строке 220.05.024 V указывается сумма ИПН,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ИПН, подлежащего уплате в бюджет;</w:t>
      </w:r>
    </w:p>
    <w:bookmarkEnd w:id="1778"/>
    <w:bookmarkStart w:name="z1801" w:id="1779"/>
    <w:p>
      <w:pPr>
        <w:spacing w:after="0"/>
        <w:ind w:left="0"/>
        <w:jc w:val="both"/>
      </w:pPr>
      <w:r>
        <w:rPr>
          <w:rFonts w:ascii="Times New Roman"/>
          <w:b w:val="false"/>
          <w:i w:val="false"/>
          <w:color w:val="000000"/>
          <w:sz w:val="28"/>
        </w:rPr>
        <w:t>
      в строке 220.05.024 VI указывается сумма ИПН, уменьшенная в соответствии с налоговым законодательством;</w:t>
      </w:r>
    </w:p>
    <w:bookmarkEnd w:id="1779"/>
    <w:bookmarkStart w:name="z1802" w:id="1780"/>
    <w:p>
      <w:pPr>
        <w:spacing w:after="0"/>
        <w:ind w:left="0"/>
        <w:jc w:val="both"/>
      </w:pPr>
      <w:r>
        <w:rPr>
          <w:rFonts w:ascii="Times New Roman"/>
          <w:b w:val="false"/>
          <w:i w:val="false"/>
          <w:color w:val="000000"/>
          <w:sz w:val="28"/>
        </w:rPr>
        <w:t xml:space="preserve">
      25) в строке 220.05.025 указывается ИПН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произведение строк 220.05.015 и 220.05.022 (220.05.015 х 220.05.022);</w:t>
      </w:r>
    </w:p>
    <w:bookmarkEnd w:id="1780"/>
    <w:bookmarkStart w:name="z1803" w:id="1781"/>
    <w:p>
      <w:pPr>
        <w:spacing w:after="0"/>
        <w:ind w:left="0"/>
        <w:jc w:val="both"/>
      </w:pPr>
      <w:r>
        <w:rPr>
          <w:rFonts w:ascii="Times New Roman"/>
          <w:b w:val="false"/>
          <w:i w:val="false"/>
          <w:color w:val="000000"/>
          <w:sz w:val="28"/>
        </w:rPr>
        <w:t xml:space="preserve">
      26) в строке 220.05.026 указывается ИПН с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 Определяется как произведение строк 220.05.014 II и 220.05.022 (220.05.014 II х 220.05.022);</w:t>
      </w:r>
    </w:p>
    <w:bookmarkEnd w:id="1781"/>
    <w:bookmarkStart w:name="z1804" w:id="1782"/>
    <w:p>
      <w:pPr>
        <w:spacing w:after="0"/>
        <w:ind w:left="0"/>
        <w:jc w:val="both"/>
      </w:pPr>
      <w:r>
        <w:rPr>
          <w:rFonts w:ascii="Times New Roman"/>
          <w:b w:val="false"/>
          <w:i w:val="false"/>
          <w:color w:val="000000"/>
          <w:sz w:val="28"/>
        </w:rPr>
        <w:t xml:space="preserve">
      27) в строке 220.05.027 итоговая сумма ИПН КИК и ПУ КИК с учетом уменьшения за налоговый период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Определяется как разница строк 220.05.025 и 220.05.024 II (220.05.025 – 220.05.024 II). Если полученная разница меньше ноля, то в строке 220.05.027 указывается ноль;</w:t>
      </w:r>
    </w:p>
    <w:bookmarkEnd w:id="1782"/>
    <w:bookmarkStart w:name="z1805" w:id="1783"/>
    <w:p>
      <w:pPr>
        <w:spacing w:after="0"/>
        <w:ind w:left="0"/>
        <w:jc w:val="both"/>
      </w:pPr>
      <w:r>
        <w:rPr>
          <w:rFonts w:ascii="Times New Roman"/>
          <w:b w:val="false"/>
          <w:i w:val="false"/>
          <w:color w:val="000000"/>
          <w:sz w:val="28"/>
        </w:rPr>
        <w:t xml:space="preserve">
      28) в строке 220.05.028 указывается итоговая сумма исчисленного ИПН, за исключением ИПН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с учетом уменьшения. Определяется как сумма строк 220.05.024 и 220.05.026 (220.05.024 + 220.05.026).</w:t>
      </w:r>
    </w:p>
    <w:bookmarkEnd w:id="1783"/>
    <w:bookmarkStart w:name="z1806" w:id="1784"/>
    <w:p>
      <w:pPr>
        <w:spacing w:after="0"/>
        <w:ind w:left="0"/>
        <w:jc w:val="left"/>
      </w:pPr>
      <w:r>
        <w:rPr>
          <w:rFonts w:ascii="Times New Roman"/>
          <w:b/>
          <w:i w:val="false"/>
          <w:color w:val="000000"/>
        </w:rPr>
        <w:t xml:space="preserve"> Глава 8. Пояснение по заполнению формы 220.06 - Налогообложение финансовой прибыли контролируемой иностранной компании</w:t>
      </w:r>
    </w:p>
    <w:bookmarkEnd w:id="1784"/>
    <w:bookmarkStart w:name="z1807" w:id="1785"/>
    <w:p>
      <w:pPr>
        <w:spacing w:after="0"/>
        <w:ind w:left="0"/>
        <w:jc w:val="both"/>
      </w:pPr>
      <w:r>
        <w:rPr>
          <w:rFonts w:ascii="Times New Roman"/>
          <w:b w:val="false"/>
          <w:i w:val="false"/>
          <w:color w:val="000000"/>
          <w:sz w:val="28"/>
        </w:rPr>
        <w:t>
      35. Данная форма предназначена для отражения информации о суммах финансовой прибыли КИК или финансовой прибыли ПУ КИК, налога на прибыль с финансовой прибыли КИК или финансовой прибыли ПУ КИК, подлежащего отнесению в зачет, и ИПН, удержанного у источника выплаты с дохода КИК, или ИПН, уплаченного с налогооблагаемого дохода КИК, полученных из источников в Республике Казахстан.</w:t>
      </w:r>
    </w:p>
    <w:bookmarkEnd w:id="1785"/>
    <w:bookmarkStart w:name="z1808" w:id="1786"/>
    <w:p>
      <w:pPr>
        <w:spacing w:after="0"/>
        <w:ind w:left="0"/>
        <w:jc w:val="both"/>
      </w:pPr>
      <w:r>
        <w:rPr>
          <w:rFonts w:ascii="Times New Roman"/>
          <w:b w:val="false"/>
          <w:i w:val="false"/>
          <w:color w:val="000000"/>
          <w:sz w:val="28"/>
        </w:rPr>
        <w:t xml:space="preserve">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со </w:t>
      </w:r>
      <w:r>
        <w:rPr>
          <w:rFonts w:ascii="Times New Roman"/>
          <w:b w:val="false"/>
          <w:i w:val="false"/>
          <w:color w:val="000000"/>
          <w:sz w:val="28"/>
        </w:rPr>
        <w:t>статьей 296</w:t>
      </w:r>
      <w:r>
        <w:rPr>
          <w:rFonts w:ascii="Times New Roman"/>
          <w:b w:val="false"/>
          <w:i w:val="false"/>
          <w:color w:val="000000"/>
          <w:sz w:val="28"/>
        </w:rPr>
        <w:t xml:space="preserve"> Налогового кодекса,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2</w:t>
      </w:r>
      <w:r>
        <w:rPr>
          <w:rFonts w:ascii="Times New Roman"/>
          <w:b w:val="false"/>
          <w:i w:val="false"/>
          <w:color w:val="000000"/>
          <w:sz w:val="28"/>
        </w:rPr>
        <w:t xml:space="preserve"> статьи 296 Налогового кодекса.</w:t>
      </w:r>
    </w:p>
    <w:bookmarkEnd w:id="1786"/>
    <w:bookmarkStart w:name="z1809" w:id="1787"/>
    <w:p>
      <w:pPr>
        <w:spacing w:after="0"/>
        <w:ind w:left="0"/>
        <w:jc w:val="both"/>
      </w:pPr>
      <w:r>
        <w:rPr>
          <w:rFonts w:ascii="Times New Roman"/>
          <w:b w:val="false"/>
          <w:i w:val="false"/>
          <w:color w:val="000000"/>
          <w:sz w:val="28"/>
        </w:rPr>
        <w:t>
      36. В разделе "Информация о КИК или ПУ КИК":</w:t>
      </w:r>
    </w:p>
    <w:bookmarkEnd w:id="1787"/>
    <w:bookmarkStart w:name="z1810" w:id="1788"/>
    <w:p>
      <w:pPr>
        <w:spacing w:after="0"/>
        <w:ind w:left="0"/>
        <w:jc w:val="both"/>
      </w:pPr>
      <w:r>
        <w:rPr>
          <w:rFonts w:ascii="Times New Roman"/>
          <w:b w:val="false"/>
          <w:i w:val="false"/>
          <w:color w:val="000000"/>
          <w:sz w:val="28"/>
        </w:rPr>
        <w:t>
      1) в графе А указывается порядковый номер строки;</w:t>
      </w:r>
    </w:p>
    <w:bookmarkEnd w:id="1788"/>
    <w:bookmarkStart w:name="z1811" w:id="1789"/>
    <w:p>
      <w:pPr>
        <w:spacing w:after="0"/>
        <w:ind w:left="0"/>
        <w:jc w:val="both"/>
      </w:pPr>
      <w:r>
        <w:rPr>
          <w:rFonts w:ascii="Times New Roman"/>
          <w:b w:val="false"/>
          <w:i w:val="false"/>
          <w:color w:val="000000"/>
          <w:sz w:val="28"/>
        </w:rPr>
        <w:t xml:space="preserve">
      2) в графе B указывается наименование каждой КИК или каждого ПУ КИК. Определения КИК и ПУ КИК даны в </w:t>
      </w:r>
      <w:r>
        <w:rPr>
          <w:rFonts w:ascii="Times New Roman"/>
          <w:b w:val="false"/>
          <w:i w:val="false"/>
          <w:color w:val="000000"/>
          <w:sz w:val="28"/>
        </w:rPr>
        <w:t>статье 294</w:t>
      </w:r>
      <w:r>
        <w:rPr>
          <w:rFonts w:ascii="Times New Roman"/>
          <w:b w:val="false"/>
          <w:i w:val="false"/>
          <w:color w:val="000000"/>
          <w:sz w:val="28"/>
        </w:rPr>
        <w:t xml:space="preserve"> Налогового кодекса;</w:t>
      </w:r>
    </w:p>
    <w:bookmarkEnd w:id="1789"/>
    <w:bookmarkStart w:name="z1812" w:id="1790"/>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и являются резидентами. В случае если КИК или ПУ КИК созданы в одной стране и являются резидентами в другой стране, то в данной графе указывается код страны, в которой они созданы (инкорпорированы);</w:t>
      </w:r>
    </w:p>
    <w:bookmarkEnd w:id="1790"/>
    <w:bookmarkStart w:name="z1813" w:id="1791"/>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1791"/>
    <w:bookmarkStart w:name="z1814" w:id="1792"/>
    <w:p>
      <w:pPr>
        <w:spacing w:after="0"/>
        <w:ind w:left="0"/>
        <w:jc w:val="both"/>
      </w:pPr>
      <w:r>
        <w:rPr>
          <w:rFonts w:ascii="Times New Roman"/>
          <w:b w:val="false"/>
          <w:i w:val="false"/>
          <w:color w:val="000000"/>
          <w:sz w:val="28"/>
        </w:rPr>
        <w:t xml:space="preserve">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297 Налогового кодекса;</w:t>
      </w:r>
    </w:p>
    <w:bookmarkEnd w:id="1792"/>
    <w:bookmarkStart w:name="z1815" w:id="1793"/>
    <w:p>
      <w:pPr>
        <w:spacing w:after="0"/>
        <w:ind w:left="0"/>
        <w:jc w:val="both"/>
      </w:pPr>
      <w:r>
        <w:rPr>
          <w:rFonts w:ascii="Times New Roman"/>
          <w:b w:val="false"/>
          <w:i w:val="false"/>
          <w:color w:val="000000"/>
          <w:sz w:val="28"/>
        </w:rPr>
        <w:t>
      6) в графе F указывается код валюты финансовой прибыли, указанной в графе G, согласно пункту 38 настоящих Правил;</w:t>
      </w:r>
    </w:p>
    <w:bookmarkEnd w:id="1793"/>
    <w:bookmarkStart w:name="z1816" w:id="1794"/>
    <w:p>
      <w:pPr>
        <w:spacing w:after="0"/>
        <w:ind w:left="0"/>
        <w:jc w:val="both"/>
      </w:pPr>
      <w:r>
        <w:rPr>
          <w:rFonts w:ascii="Times New Roman"/>
          <w:b w:val="false"/>
          <w:i w:val="false"/>
          <w:color w:val="000000"/>
          <w:sz w:val="28"/>
        </w:rPr>
        <w:t xml:space="preserve">
      7) в графе G указывается положительная величина финансовой прибыли до налогообложения каждой КИК или каждого ПУ КИК, определяемая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297 Налогового кодекса, в иностранной валюте;</w:t>
      </w:r>
    </w:p>
    <w:bookmarkEnd w:id="1794"/>
    <w:bookmarkStart w:name="z1817" w:id="1795"/>
    <w:p>
      <w:pPr>
        <w:spacing w:after="0"/>
        <w:ind w:left="0"/>
        <w:jc w:val="both"/>
      </w:pPr>
      <w:r>
        <w:rPr>
          <w:rFonts w:ascii="Times New Roman"/>
          <w:b w:val="false"/>
          <w:i w:val="false"/>
          <w:color w:val="000000"/>
          <w:sz w:val="28"/>
        </w:rPr>
        <w:t xml:space="preserve">
      8) в графе Н указывается сумма убытков КИК или ПУ КИК, возникших в двух периодах, последовательно предшествующих отчетному периоду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При этом, уменьшенные убытки в последующих периодах не учитываются.</w:t>
      </w:r>
    </w:p>
    <w:bookmarkEnd w:id="1795"/>
    <w:bookmarkStart w:name="z1818" w:id="1796"/>
    <w:p>
      <w:pPr>
        <w:spacing w:after="0"/>
        <w:ind w:left="0"/>
        <w:jc w:val="both"/>
      </w:pPr>
      <w:r>
        <w:rPr>
          <w:rFonts w:ascii="Times New Roman"/>
          <w:b w:val="false"/>
          <w:i w:val="false"/>
          <w:color w:val="000000"/>
          <w:sz w:val="28"/>
        </w:rPr>
        <w:t>
      Резидент не вправе использовать убытки КИК и (или) ПУ КИК, зарегистрированных в государствах с льготным налогообложением;</w:t>
      </w:r>
    </w:p>
    <w:bookmarkEnd w:id="1796"/>
    <w:bookmarkStart w:name="z1819" w:id="1797"/>
    <w:p>
      <w:pPr>
        <w:spacing w:after="0"/>
        <w:ind w:left="0"/>
        <w:jc w:val="both"/>
      </w:pPr>
      <w:r>
        <w:rPr>
          <w:rFonts w:ascii="Times New Roman"/>
          <w:b w:val="false"/>
          <w:i w:val="false"/>
          <w:color w:val="000000"/>
          <w:sz w:val="28"/>
        </w:rPr>
        <w:t xml:space="preserve">
      9) в графе I указывается сумма уменьшений, произведенных из финансовой прибыли КИК или финансовой прибыли ПУ КИК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340 Налогового кодекса, в иностранной валюте,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10</w:t>
      </w:r>
      <w:r>
        <w:rPr>
          <w:rFonts w:ascii="Times New Roman"/>
          <w:b w:val="false"/>
          <w:i w:val="false"/>
          <w:color w:val="000000"/>
          <w:sz w:val="28"/>
        </w:rPr>
        <w:t xml:space="preserve"> статьи 297 Налогового кодекса.</w:t>
      </w:r>
    </w:p>
    <w:bookmarkEnd w:id="1797"/>
    <w:bookmarkStart w:name="z1820" w:id="1798"/>
    <w:p>
      <w:pPr>
        <w:spacing w:after="0"/>
        <w:ind w:left="0"/>
        <w:jc w:val="both"/>
      </w:pPr>
      <w:r>
        <w:rPr>
          <w:rFonts w:ascii="Times New Roman"/>
          <w:b w:val="false"/>
          <w:i w:val="false"/>
          <w:color w:val="000000"/>
          <w:sz w:val="28"/>
        </w:rPr>
        <w:t xml:space="preserve">
      Резидент не вправе применять положения </w:t>
      </w:r>
      <w:r>
        <w:rPr>
          <w:rFonts w:ascii="Times New Roman"/>
          <w:b w:val="false"/>
          <w:i w:val="false"/>
          <w:color w:val="000000"/>
          <w:sz w:val="28"/>
        </w:rPr>
        <w:t>пункта 3</w:t>
      </w:r>
      <w:r>
        <w:rPr>
          <w:rFonts w:ascii="Times New Roman"/>
          <w:b w:val="false"/>
          <w:i w:val="false"/>
          <w:color w:val="000000"/>
          <w:sz w:val="28"/>
        </w:rPr>
        <w:t xml:space="preserve"> статьи 340 Налогового кодекса к КИК и (или) ПУ КИК, зарегистрированных в государствах с льготным налогообложением.</w:t>
      </w:r>
    </w:p>
    <w:bookmarkEnd w:id="1798"/>
    <w:bookmarkStart w:name="z1821" w:id="1799"/>
    <w:p>
      <w:pPr>
        <w:spacing w:after="0"/>
        <w:ind w:left="0"/>
        <w:jc w:val="both"/>
      </w:pPr>
      <w:r>
        <w:rPr>
          <w:rFonts w:ascii="Times New Roman"/>
          <w:b w:val="false"/>
          <w:i w:val="false"/>
          <w:color w:val="000000"/>
          <w:sz w:val="28"/>
        </w:rPr>
        <w:t xml:space="preserve">
      В случае если налогоплательщик-резидент не применяет </w:t>
      </w:r>
      <w:r>
        <w:rPr>
          <w:rFonts w:ascii="Times New Roman"/>
          <w:b w:val="false"/>
          <w:i w:val="false"/>
          <w:color w:val="000000"/>
          <w:sz w:val="28"/>
        </w:rPr>
        <w:t>пункт 3</w:t>
      </w:r>
      <w:r>
        <w:rPr>
          <w:rFonts w:ascii="Times New Roman"/>
          <w:b w:val="false"/>
          <w:i w:val="false"/>
          <w:color w:val="000000"/>
          <w:sz w:val="28"/>
        </w:rPr>
        <w:t xml:space="preserve"> статьи 340 Налогового кодекса, то в данной графе указывается "0";</w:t>
      </w:r>
    </w:p>
    <w:bookmarkEnd w:id="1799"/>
    <w:bookmarkStart w:name="z1822" w:id="1800"/>
    <w:p>
      <w:pPr>
        <w:spacing w:after="0"/>
        <w:ind w:left="0"/>
        <w:jc w:val="both"/>
      </w:pPr>
      <w:r>
        <w:rPr>
          <w:rFonts w:ascii="Times New Roman"/>
          <w:b w:val="false"/>
          <w:i w:val="false"/>
          <w:color w:val="000000"/>
          <w:sz w:val="28"/>
        </w:rPr>
        <w:t xml:space="preserve">
      в графе I-1 указывается сумма уменьшения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3 статьи 340 Налогового кодекса;</w:t>
      </w:r>
    </w:p>
    <w:bookmarkEnd w:id="1800"/>
    <w:bookmarkStart w:name="z1823" w:id="1801"/>
    <w:p>
      <w:pPr>
        <w:spacing w:after="0"/>
        <w:ind w:left="0"/>
        <w:jc w:val="both"/>
      </w:pPr>
      <w:r>
        <w:rPr>
          <w:rFonts w:ascii="Times New Roman"/>
          <w:b w:val="false"/>
          <w:i w:val="false"/>
          <w:color w:val="000000"/>
          <w:sz w:val="28"/>
        </w:rPr>
        <w:t xml:space="preserve">
      в графе I-2 указывается сумма уменьшения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3 статьи 340 Налогового кодекса;</w:t>
      </w:r>
    </w:p>
    <w:bookmarkEnd w:id="1801"/>
    <w:bookmarkStart w:name="z1824" w:id="1802"/>
    <w:p>
      <w:pPr>
        <w:spacing w:after="0"/>
        <w:ind w:left="0"/>
        <w:jc w:val="both"/>
      </w:pPr>
      <w:r>
        <w:rPr>
          <w:rFonts w:ascii="Times New Roman"/>
          <w:b w:val="false"/>
          <w:i w:val="false"/>
          <w:color w:val="000000"/>
          <w:sz w:val="28"/>
        </w:rPr>
        <w:t xml:space="preserve">
      в графе I-3 указывается сумма уменьшения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3 статьи 340 Налогового кодекса;</w:t>
      </w:r>
    </w:p>
    <w:bookmarkEnd w:id="1802"/>
    <w:bookmarkStart w:name="z1825" w:id="1803"/>
    <w:p>
      <w:pPr>
        <w:spacing w:after="0"/>
        <w:ind w:left="0"/>
        <w:jc w:val="both"/>
      </w:pPr>
      <w:r>
        <w:rPr>
          <w:rFonts w:ascii="Times New Roman"/>
          <w:b w:val="false"/>
          <w:i w:val="false"/>
          <w:color w:val="000000"/>
          <w:sz w:val="28"/>
        </w:rPr>
        <w:t xml:space="preserve">
      в графе I-4 указывается сумма уменьшения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340 Налогового кодекса;</w:t>
      </w:r>
    </w:p>
    <w:bookmarkEnd w:id="1803"/>
    <w:bookmarkStart w:name="z1826" w:id="1804"/>
    <w:p>
      <w:pPr>
        <w:spacing w:after="0"/>
        <w:ind w:left="0"/>
        <w:jc w:val="both"/>
      </w:pPr>
      <w:r>
        <w:rPr>
          <w:rFonts w:ascii="Times New Roman"/>
          <w:b w:val="false"/>
          <w:i w:val="false"/>
          <w:color w:val="000000"/>
          <w:sz w:val="28"/>
        </w:rPr>
        <w:t xml:space="preserve">
      в графе I-5 указывается сумма уменьшения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пункта 3 статьи 340 Налогового кодекса;</w:t>
      </w:r>
    </w:p>
    <w:bookmarkEnd w:id="1804"/>
    <w:bookmarkStart w:name="z1827" w:id="1805"/>
    <w:p>
      <w:pPr>
        <w:spacing w:after="0"/>
        <w:ind w:left="0"/>
        <w:jc w:val="both"/>
      </w:pPr>
      <w:r>
        <w:rPr>
          <w:rFonts w:ascii="Times New Roman"/>
          <w:b w:val="false"/>
          <w:i w:val="false"/>
          <w:color w:val="000000"/>
          <w:sz w:val="28"/>
        </w:rPr>
        <w:t xml:space="preserve">
      в графе I-6 указывается сумма уменьшения в соответствии с </w:t>
      </w:r>
      <w:r>
        <w:rPr>
          <w:rFonts w:ascii="Times New Roman"/>
          <w:b w:val="false"/>
          <w:i w:val="false"/>
          <w:color w:val="000000"/>
          <w:sz w:val="28"/>
        </w:rPr>
        <w:t>подпунктом 6)</w:t>
      </w:r>
      <w:r>
        <w:rPr>
          <w:rFonts w:ascii="Times New Roman"/>
          <w:b w:val="false"/>
          <w:i w:val="false"/>
          <w:color w:val="000000"/>
          <w:sz w:val="28"/>
        </w:rPr>
        <w:t xml:space="preserve"> пункта 3 статьи 340 Налогового кодекса;</w:t>
      </w:r>
    </w:p>
    <w:bookmarkEnd w:id="1805"/>
    <w:bookmarkStart w:name="z1828" w:id="1806"/>
    <w:p>
      <w:pPr>
        <w:spacing w:after="0"/>
        <w:ind w:left="0"/>
        <w:jc w:val="both"/>
      </w:pPr>
      <w:r>
        <w:rPr>
          <w:rFonts w:ascii="Times New Roman"/>
          <w:b w:val="false"/>
          <w:i w:val="false"/>
          <w:color w:val="000000"/>
          <w:sz w:val="28"/>
        </w:rPr>
        <w:t xml:space="preserve">
      в графе I-7 указывается сумма уменьшения в соответствии с </w:t>
      </w:r>
      <w:r>
        <w:rPr>
          <w:rFonts w:ascii="Times New Roman"/>
          <w:b w:val="false"/>
          <w:i w:val="false"/>
          <w:color w:val="000000"/>
          <w:sz w:val="28"/>
        </w:rPr>
        <w:t>подпунктом 7)</w:t>
      </w:r>
      <w:r>
        <w:rPr>
          <w:rFonts w:ascii="Times New Roman"/>
          <w:b w:val="false"/>
          <w:i w:val="false"/>
          <w:color w:val="000000"/>
          <w:sz w:val="28"/>
        </w:rPr>
        <w:t xml:space="preserve"> пункта 3 статьи 340 Налогового кодекса;</w:t>
      </w:r>
    </w:p>
    <w:bookmarkEnd w:id="1806"/>
    <w:bookmarkStart w:name="z1829" w:id="1807"/>
    <w:p>
      <w:pPr>
        <w:spacing w:after="0"/>
        <w:ind w:left="0"/>
        <w:jc w:val="both"/>
      </w:pPr>
      <w:r>
        <w:rPr>
          <w:rFonts w:ascii="Times New Roman"/>
          <w:b w:val="false"/>
          <w:i w:val="false"/>
          <w:color w:val="000000"/>
          <w:sz w:val="28"/>
        </w:rPr>
        <w:t xml:space="preserve">
      в графе I-8 указывается сумма уменьшения в соответствии с </w:t>
      </w:r>
      <w:r>
        <w:rPr>
          <w:rFonts w:ascii="Times New Roman"/>
          <w:b w:val="false"/>
          <w:i w:val="false"/>
          <w:color w:val="000000"/>
          <w:sz w:val="28"/>
        </w:rPr>
        <w:t>подпунктом 8)</w:t>
      </w:r>
      <w:r>
        <w:rPr>
          <w:rFonts w:ascii="Times New Roman"/>
          <w:b w:val="false"/>
          <w:i w:val="false"/>
          <w:color w:val="000000"/>
          <w:sz w:val="28"/>
        </w:rPr>
        <w:t xml:space="preserve"> пункта 3 статьи 340 Налогового кодекса;</w:t>
      </w:r>
    </w:p>
    <w:bookmarkEnd w:id="1807"/>
    <w:bookmarkStart w:name="z1830" w:id="1808"/>
    <w:p>
      <w:pPr>
        <w:spacing w:after="0"/>
        <w:ind w:left="0"/>
        <w:jc w:val="both"/>
      </w:pPr>
      <w:r>
        <w:rPr>
          <w:rFonts w:ascii="Times New Roman"/>
          <w:b w:val="false"/>
          <w:i w:val="false"/>
          <w:color w:val="000000"/>
          <w:sz w:val="28"/>
        </w:rPr>
        <w:t xml:space="preserve">
      в графе I-9 указывается сумма уменьшения в соответствии с </w:t>
      </w:r>
      <w:r>
        <w:rPr>
          <w:rFonts w:ascii="Times New Roman"/>
          <w:b w:val="false"/>
          <w:i w:val="false"/>
          <w:color w:val="000000"/>
          <w:sz w:val="28"/>
        </w:rPr>
        <w:t>подпунктом 9)</w:t>
      </w:r>
      <w:r>
        <w:rPr>
          <w:rFonts w:ascii="Times New Roman"/>
          <w:b w:val="false"/>
          <w:i w:val="false"/>
          <w:color w:val="000000"/>
          <w:sz w:val="28"/>
        </w:rPr>
        <w:t xml:space="preserve"> пункта 3 статьи 340 Налогового кодекса;</w:t>
      </w:r>
    </w:p>
    <w:bookmarkEnd w:id="1808"/>
    <w:bookmarkStart w:name="z1831" w:id="1809"/>
    <w:p>
      <w:pPr>
        <w:spacing w:after="0"/>
        <w:ind w:left="0"/>
        <w:jc w:val="both"/>
      </w:pPr>
      <w:r>
        <w:rPr>
          <w:rFonts w:ascii="Times New Roman"/>
          <w:b w:val="false"/>
          <w:i w:val="false"/>
          <w:color w:val="000000"/>
          <w:sz w:val="28"/>
        </w:rPr>
        <w:t xml:space="preserve">
      в графе I-10 указывается сумма уменьшения в соответствии с </w:t>
      </w:r>
      <w:r>
        <w:rPr>
          <w:rFonts w:ascii="Times New Roman"/>
          <w:b w:val="false"/>
          <w:i w:val="false"/>
          <w:color w:val="000000"/>
          <w:sz w:val="28"/>
        </w:rPr>
        <w:t>подпунктом 10)</w:t>
      </w:r>
      <w:r>
        <w:rPr>
          <w:rFonts w:ascii="Times New Roman"/>
          <w:b w:val="false"/>
          <w:i w:val="false"/>
          <w:color w:val="000000"/>
          <w:sz w:val="28"/>
        </w:rPr>
        <w:t xml:space="preserve"> пункта 3 статьи 340 Налогового кодекса;</w:t>
      </w:r>
    </w:p>
    <w:bookmarkEnd w:id="1809"/>
    <w:bookmarkStart w:name="z1832" w:id="1810"/>
    <w:p>
      <w:pPr>
        <w:spacing w:after="0"/>
        <w:ind w:left="0"/>
        <w:jc w:val="both"/>
      </w:pPr>
      <w:r>
        <w:rPr>
          <w:rFonts w:ascii="Times New Roman"/>
          <w:b w:val="false"/>
          <w:i w:val="false"/>
          <w:color w:val="000000"/>
          <w:sz w:val="28"/>
        </w:rPr>
        <w:t>
      10) в графе J указывается сумма финансовой прибыли КИК или ПУ КИК до налогообложения с учетом уменьшений, которая определяется как разница между графами G, H и I (графа G – графа H – графа I), в иностранной валюте;</w:t>
      </w:r>
    </w:p>
    <w:bookmarkEnd w:id="1810"/>
    <w:bookmarkStart w:name="z1833" w:id="1811"/>
    <w:p>
      <w:pPr>
        <w:spacing w:after="0"/>
        <w:ind w:left="0"/>
        <w:jc w:val="both"/>
      </w:pPr>
      <w:r>
        <w:rPr>
          <w:rFonts w:ascii="Times New Roman"/>
          <w:b w:val="false"/>
          <w:i w:val="false"/>
          <w:color w:val="000000"/>
          <w:sz w:val="28"/>
        </w:rPr>
        <w:t>
      11) в графе K указывается положительная величина финансовой прибыли, подлежащей налогообложению в Республике Казахстан, в иностранной валюте, которая определяется как произведение граф J и E (графа I x графа E);</w:t>
      </w:r>
    </w:p>
    <w:bookmarkEnd w:id="1811"/>
    <w:bookmarkStart w:name="z1834" w:id="1812"/>
    <w:p>
      <w:pPr>
        <w:spacing w:after="0"/>
        <w:ind w:left="0"/>
        <w:jc w:val="both"/>
      </w:pPr>
      <w:r>
        <w:rPr>
          <w:rFonts w:ascii="Times New Roman"/>
          <w:b w:val="false"/>
          <w:i w:val="false"/>
          <w:color w:val="000000"/>
          <w:sz w:val="28"/>
        </w:rPr>
        <w:t xml:space="preserve">
      12) в графе L указывается положительная величина финансовой прибыли, подлежащая налогообложению в Республике Казахстан, отраженная в графе K и пересчитанная в национальной валюте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297 Налогового кодекса;</w:t>
      </w:r>
    </w:p>
    <w:bookmarkEnd w:id="1812"/>
    <w:bookmarkStart w:name="z1835" w:id="1813"/>
    <w:p>
      <w:pPr>
        <w:spacing w:after="0"/>
        <w:ind w:left="0"/>
        <w:jc w:val="both"/>
      </w:pPr>
      <w:r>
        <w:rPr>
          <w:rFonts w:ascii="Times New Roman"/>
          <w:b w:val="false"/>
          <w:i w:val="false"/>
          <w:color w:val="000000"/>
          <w:sz w:val="28"/>
        </w:rPr>
        <w:t xml:space="preserve">
      13) в графе M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Налог на прибыль определен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 (с применением эффективной ставки, определяемой в соответствии с абзацем вторым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в иностранной валюте.</w:t>
      </w:r>
    </w:p>
    <w:bookmarkEnd w:id="1813"/>
    <w:bookmarkStart w:name="z1836" w:id="1814"/>
    <w:p>
      <w:pPr>
        <w:spacing w:after="0"/>
        <w:ind w:left="0"/>
        <w:jc w:val="both"/>
      </w:pPr>
      <w:r>
        <w:rPr>
          <w:rFonts w:ascii="Times New Roman"/>
          <w:b w:val="false"/>
          <w:i w:val="false"/>
          <w:color w:val="000000"/>
          <w:sz w:val="28"/>
        </w:rPr>
        <w:t>
      Налог на прибыль включает налог, удержанный у источника выплаты в отчетном периоде, в случае, если финансовая прибыль КИК или ПУ КИК до налогообложения включает (включала) в текущем или предыдущем периоде доходы, обложенные налогом, удержанным у источника выплаты;</w:t>
      </w:r>
    </w:p>
    <w:bookmarkEnd w:id="1814"/>
    <w:bookmarkStart w:name="z1837" w:id="1815"/>
    <w:p>
      <w:pPr>
        <w:spacing w:after="0"/>
        <w:ind w:left="0"/>
        <w:jc w:val="both"/>
      </w:pPr>
      <w:r>
        <w:rPr>
          <w:rFonts w:ascii="Times New Roman"/>
          <w:b w:val="false"/>
          <w:i w:val="false"/>
          <w:color w:val="000000"/>
          <w:sz w:val="28"/>
        </w:rPr>
        <w:t xml:space="preserve">
      14) в графе N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(с применением эффективной ставки, определяемой в соответствии с абзацем третьим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и уплаченного в иностранном государстве за отчетный период,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В случае если сумма налога на прибыль, указанная в графе М, отличается от суммы налога на прибыль уплаченного в иностранном государстве, то в данной графе указывается сумма уплаченного налога на прибыль. В случае если финансовая прибыль КИК или финансовая прибыль ПУ КИК облагалась налогом на прибыль в двух и более иностранных государствах, то в данной графе указывается только уплаченная сумма одного налога на прибыль, у которого эффективная ставка составляет максимальную величину из эффективных ставок налога на прибыль, уплаченного в таких иностранных государствах;</w:t>
      </w:r>
    </w:p>
    <w:bookmarkEnd w:id="1815"/>
    <w:bookmarkStart w:name="z1838" w:id="1816"/>
    <w:p>
      <w:pPr>
        <w:spacing w:after="0"/>
        <w:ind w:left="0"/>
        <w:jc w:val="both"/>
      </w:pPr>
      <w:r>
        <w:rPr>
          <w:rFonts w:ascii="Times New Roman"/>
          <w:b w:val="false"/>
          <w:i w:val="false"/>
          <w:color w:val="000000"/>
          <w:sz w:val="28"/>
        </w:rPr>
        <w:t xml:space="preserve">
      15) в графе O указывается сумма налога на прибыль, подлежащая отнесению в зачет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национальной валюте при условии наличия у налогоплательщика-резидента документов, подтверждающих суммы налога на прибыль, указанные в графах M и N. В данной графе указывается сумма налога на прибыль, которая является наименьшей из сумм, указанных в графах M и N, пересчитанная в национальной валюте с применением следующего рыночного курса обмена валюты:</w:t>
      </w:r>
    </w:p>
    <w:bookmarkEnd w:id="1816"/>
    <w:bookmarkStart w:name="z1839" w:id="1817"/>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M – среднеарифметического рыночного курса обмена валюты за отчетный период;</w:t>
      </w:r>
    </w:p>
    <w:bookmarkEnd w:id="1817"/>
    <w:bookmarkStart w:name="z1840" w:id="1818"/>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N – рыночного курса обмена валюты на день уплаты такого налога на прибыль в иностранном государстве;</w:t>
      </w:r>
    </w:p>
    <w:bookmarkEnd w:id="1818"/>
    <w:bookmarkStart w:name="z1841" w:id="1819"/>
    <w:p>
      <w:pPr>
        <w:spacing w:after="0"/>
        <w:ind w:left="0"/>
        <w:jc w:val="both"/>
      </w:pPr>
      <w:r>
        <w:rPr>
          <w:rFonts w:ascii="Times New Roman"/>
          <w:b w:val="false"/>
          <w:i w:val="false"/>
          <w:color w:val="000000"/>
          <w:sz w:val="28"/>
        </w:rPr>
        <w:t>
      Итоговое значение графы L переносится в строку 220.00.042. Итоговое значение графы O переносится в строку 220.00.052 II.</w:t>
      </w:r>
    </w:p>
    <w:bookmarkEnd w:id="1819"/>
    <w:bookmarkStart w:name="z1842" w:id="1820"/>
    <w:p>
      <w:pPr>
        <w:spacing w:after="0"/>
        <w:ind w:left="0"/>
        <w:jc w:val="left"/>
      </w:pPr>
      <w:r>
        <w:rPr>
          <w:rFonts w:ascii="Times New Roman"/>
          <w:b/>
          <w:i w:val="false"/>
          <w:color w:val="000000"/>
        </w:rPr>
        <w:t xml:space="preserve"> Глава 9. Коды видов доходов, валют, стран, международных соглашений, имущества</w:t>
      </w:r>
    </w:p>
    <w:bookmarkEnd w:id="1820"/>
    <w:bookmarkStart w:name="z1843" w:id="1821"/>
    <w:p>
      <w:pPr>
        <w:spacing w:after="0"/>
        <w:ind w:left="0"/>
        <w:jc w:val="both"/>
      </w:pPr>
      <w:r>
        <w:rPr>
          <w:rFonts w:ascii="Times New Roman"/>
          <w:b w:val="false"/>
          <w:i w:val="false"/>
          <w:color w:val="000000"/>
          <w:sz w:val="28"/>
        </w:rPr>
        <w:t>
      37. При заполнении декларации используется следующая кодировка видов доходов:</w:t>
      </w:r>
    </w:p>
    <w:bookmarkEnd w:id="1821"/>
    <w:bookmarkStart w:name="z1844" w:id="1822"/>
    <w:p>
      <w:pPr>
        <w:spacing w:after="0"/>
        <w:ind w:left="0"/>
        <w:jc w:val="both"/>
      </w:pPr>
      <w:r>
        <w:rPr>
          <w:rFonts w:ascii="Times New Roman"/>
          <w:b w:val="false"/>
          <w:i w:val="false"/>
          <w:color w:val="000000"/>
          <w:sz w:val="28"/>
        </w:rPr>
        <w:t>
      1) доходы из источников в Республике Казахстан:</w:t>
      </w:r>
    </w:p>
    <w:bookmarkEnd w:id="1822"/>
    <w:bookmarkStart w:name="z1845" w:id="1823"/>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1823"/>
    <w:bookmarkStart w:name="z1846" w:id="1824"/>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1824"/>
    <w:bookmarkStart w:name="z1847" w:id="1825"/>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1825"/>
    <w:bookmarkStart w:name="z1848" w:id="1826"/>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(зарегистрирован в Реестре государственной регистрации нормативных правовых актов под № 16404) (далее - Приказ № 142),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1826"/>
    <w:bookmarkStart w:name="z1849" w:id="1827"/>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1827"/>
    <w:bookmarkStart w:name="z1850" w:id="1828"/>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1828"/>
    <w:bookmarkStart w:name="z1851" w:id="1829"/>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1829"/>
    <w:bookmarkStart w:name="z1852" w:id="1830"/>
    <w:p>
      <w:pPr>
        <w:spacing w:after="0"/>
        <w:ind w:left="0"/>
        <w:jc w:val="both"/>
      </w:pPr>
      <w:r>
        <w:rPr>
          <w:rFonts w:ascii="Times New Roman"/>
          <w:b w:val="false"/>
          <w:i w:val="false"/>
          <w:color w:val="000000"/>
          <w:sz w:val="28"/>
        </w:rPr>
        <w:t>
      1060 – доход от прироста стоимости при реализации:</w:t>
      </w:r>
    </w:p>
    <w:bookmarkEnd w:id="1830"/>
    <w:bookmarkStart w:name="z1853" w:id="1831"/>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государственной регистрации прав на недвижимое имущество" (далее – Закон о государственной регистрации);</w:t>
      </w:r>
    </w:p>
    <w:bookmarkEnd w:id="1831"/>
    <w:bookmarkStart w:name="z1854" w:id="1832"/>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1832"/>
    <w:bookmarkStart w:name="z1855" w:id="1833"/>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1833"/>
    <w:bookmarkStart w:name="z1856" w:id="1834"/>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1834"/>
    <w:bookmarkStart w:name="z1857" w:id="1835"/>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учреждение,-для нерезидента, уступившего право требования;</w:t>
      </w:r>
    </w:p>
    <w:bookmarkEnd w:id="1835"/>
    <w:bookmarkStart w:name="z1858" w:id="1836"/>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учреждение,-для нерезидента, приобретающего право требования;</w:t>
      </w:r>
    </w:p>
    <w:bookmarkEnd w:id="1836"/>
    <w:bookmarkStart w:name="z1859" w:id="1837"/>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1837"/>
    <w:bookmarkStart w:name="z1860" w:id="1838"/>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w:t>
      </w:r>
    </w:p>
    <w:bookmarkEnd w:id="1838"/>
    <w:bookmarkStart w:name="z1861" w:id="1839"/>
    <w:p>
      <w:pPr>
        <w:spacing w:after="0"/>
        <w:ind w:left="0"/>
        <w:jc w:val="both"/>
      </w:pPr>
      <w:r>
        <w:rPr>
          <w:rFonts w:ascii="Times New Roman"/>
          <w:b w:val="false"/>
          <w:i w:val="false"/>
          <w:color w:val="000000"/>
          <w:sz w:val="28"/>
        </w:rPr>
        <w:t>
      1110 – доход в виде вознаграждений, за исключением вознаграждений по долговым ценным бумагам;</w:t>
      </w:r>
    </w:p>
    <w:bookmarkEnd w:id="1839"/>
    <w:bookmarkStart w:name="z1862" w:id="1840"/>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1840"/>
    <w:bookmarkStart w:name="z1863" w:id="1841"/>
    <w:p>
      <w:pPr>
        <w:spacing w:after="0"/>
        <w:ind w:left="0"/>
        <w:jc w:val="both"/>
      </w:pPr>
      <w:r>
        <w:rPr>
          <w:rFonts w:ascii="Times New Roman"/>
          <w:b w:val="false"/>
          <w:i w:val="false"/>
          <w:color w:val="000000"/>
          <w:sz w:val="28"/>
        </w:rPr>
        <w:t>
      1130 – доход в виде роялти;</w:t>
      </w:r>
    </w:p>
    <w:bookmarkEnd w:id="1841"/>
    <w:bookmarkStart w:name="z1864" w:id="1842"/>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1842"/>
    <w:bookmarkStart w:name="z1865" w:id="1843"/>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1843"/>
    <w:bookmarkStart w:name="z1866" w:id="1844"/>
    <w:p>
      <w:pPr>
        <w:spacing w:after="0"/>
        <w:ind w:left="0"/>
        <w:jc w:val="both"/>
      </w:pPr>
      <w:r>
        <w:rPr>
          <w:rFonts w:ascii="Times New Roman"/>
          <w:b w:val="false"/>
          <w:i w:val="false"/>
          <w:color w:val="000000"/>
          <w:sz w:val="28"/>
        </w:rPr>
        <w:t>
      1160 – доход в виде страховых премий, выплачиваемый по договорам страхования или перестрахования рисков, возникающих в Республике Казахстан;</w:t>
      </w:r>
    </w:p>
    <w:bookmarkEnd w:id="1844"/>
    <w:bookmarkStart w:name="z1867" w:id="1845"/>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1845"/>
    <w:bookmarkStart w:name="z1868" w:id="1846"/>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w:t>
      </w:r>
    </w:p>
    <w:bookmarkEnd w:id="1846"/>
    <w:bookmarkStart w:name="z1869" w:id="1847"/>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1847"/>
    <w:bookmarkStart w:name="z1870" w:id="1848"/>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1848"/>
    <w:bookmarkStart w:name="z1871" w:id="1849"/>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на основании разрешения трудовому иммигранту;</w:t>
      </w:r>
    </w:p>
    <w:bookmarkEnd w:id="1849"/>
    <w:bookmarkStart w:name="z1872" w:id="1850"/>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1850"/>
    <w:bookmarkStart w:name="z1873" w:id="1851"/>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1851"/>
    <w:bookmarkStart w:name="z1874" w:id="1852"/>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1852"/>
    <w:bookmarkStart w:name="z1875" w:id="1853"/>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1853"/>
    <w:bookmarkStart w:name="z1876" w:id="1854"/>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1854"/>
    <w:bookmarkStart w:name="z1877" w:id="1855"/>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1855"/>
    <w:bookmarkStart w:name="z1878" w:id="1856"/>
    <w:p>
      <w:pPr>
        <w:spacing w:after="0"/>
        <w:ind w:left="0"/>
        <w:jc w:val="both"/>
      </w:pPr>
      <w:r>
        <w:rPr>
          <w:rFonts w:ascii="Times New Roman"/>
          <w:b w:val="false"/>
          <w:i w:val="false"/>
          <w:color w:val="000000"/>
          <w:sz w:val="28"/>
        </w:rPr>
        <w:t>
      1280 – доход в виде выигрыша;</w:t>
      </w:r>
    </w:p>
    <w:bookmarkEnd w:id="1856"/>
    <w:bookmarkStart w:name="z1879" w:id="1857"/>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1857"/>
    <w:bookmarkStart w:name="z1880" w:id="1858"/>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1858"/>
    <w:bookmarkStart w:name="z1881" w:id="1859"/>
    <w:p>
      <w:pPr>
        <w:spacing w:after="0"/>
        <w:ind w:left="0"/>
        <w:jc w:val="both"/>
      </w:pPr>
      <w:r>
        <w:rPr>
          <w:rFonts w:ascii="Times New Roman"/>
          <w:b w:val="false"/>
          <w:i w:val="false"/>
          <w:color w:val="000000"/>
          <w:sz w:val="28"/>
        </w:rPr>
        <w:t>
      1310 – доход по производным финансовым инструментам;</w:t>
      </w:r>
    </w:p>
    <w:bookmarkEnd w:id="1859"/>
    <w:bookmarkStart w:name="z1882" w:id="1860"/>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1860"/>
    <w:bookmarkStart w:name="z1883" w:id="1861"/>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1861"/>
    <w:bookmarkStart w:name="z1884" w:id="1862"/>
    <w:p>
      <w:pPr>
        <w:spacing w:after="0"/>
        <w:ind w:left="0"/>
        <w:jc w:val="both"/>
      </w:pPr>
      <w:r>
        <w:rPr>
          <w:rFonts w:ascii="Times New Roman"/>
          <w:b w:val="false"/>
          <w:i w:val="false"/>
          <w:color w:val="000000"/>
          <w:sz w:val="28"/>
        </w:rPr>
        <w:t>
      1341 – доходы от списания обязательств;</w:t>
      </w:r>
    </w:p>
    <w:bookmarkEnd w:id="1862"/>
    <w:bookmarkStart w:name="z1885" w:id="1863"/>
    <w:p>
      <w:pPr>
        <w:spacing w:after="0"/>
        <w:ind w:left="0"/>
        <w:jc w:val="both"/>
      </w:pPr>
      <w:r>
        <w:rPr>
          <w:rFonts w:ascii="Times New Roman"/>
          <w:b w:val="false"/>
          <w:i w:val="false"/>
          <w:color w:val="000000"/>
          <w:sz w:val="28"/>
        </w:rPr>
        <w:t>
      1350 – доходы по сомнительным обязательствам, понесенные в Республике Казахстан;</w:t>
      </w:r>
    </w:p>
    <w:bookmarkEnd w:id="1863"/>
    <w:bookmarkStart w:name="z1886" w:id="1864"/>
    <w:p>
      <w:pPr>
        <w:spacing w:after="0"/>
        <w:ind w:left="0"/>
        <w:jc w:val="both"/>
      </w:pPr>
      <w:r>
        <w:rPr>
          <w:rFonts w:ascii="Times New Roman"/>
          <w:b w:val="false"/>
          <w:i w:val="false"/>
          <w:color w:val="000000"/>
          <w:sz w:val="28"/>
        </w:rPr>
        <w:t>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w:t>
      </w:r>
    </w:p>
    <w:bookmarkEnd w:id="1864"/>
    <w:bookmarkStart w:name="z1887" w:id="1865"/>
    <w:p>
      <w:pPr>
        <w:spacing w:after="0"/>
        <w:ind w:left="0"/>
        <w:jc w:val="both"/>
      </w:pPr>
      <w:r>
        <w:rPr>
          <w:rFonts w:ascii="Times New Roman"/>
          <w:b w:val="false"/>
          <w:i w:val="false"/>
          <w:color w:val="000000"/>
          <w:sz w:val="28"/>
        </w:rPr>
        <w:t>
      1370 – доходы за согласие ограничить или прекратить предпринимательскую деятельность в Республике Казахстан;</w:t>
      </w:r>
    </w:p>
    <w:bookmarkEnd w:id="1865"/>
    <w:bookmarkStart w:name="z1888" w:id="1866"/>
    <w:p>
      <w:pPr>
        <w:spacing w:after="0"/>
        <w:ind w:left="0"/>
        <w:jc w:val="both"/>
      </w:pPr>
      <w:r>
        <w:rPr>
          <w:rFonts w:ascii="Times New Roman"/>
          <w:b w:val="false"/>
          <w:i w:val="false"/>
          <w:color w:val="000000"/>
          <w:sz w:val="28"/>
        </w:rPr>
        <w:t>
      1380 – доходы от выбытия фиксированных активов в Республике Казахстан;</w:t>
      </w:r>
    </w:p>
    <w:bookmarkEnd w:id="1866"/>
    <w:bookmarkStart w:name="z1889" w:id="1867"/>
    <w:p>
      <w:pPr>
        <w:spacing w:after="0"/>
        <w:ind w:left="0"/>
        <w:jc w:val="both"/>
      </w:pPr>
      <w:r>
        <w:rPr>
          <w:rFonts w:ascii="Times New Roman"/>
          <w:b w:val="false"/>
          <w:i w:val="false"/>
          <w:color w:val="000000"/>
          <w:sz w:val="28"/>
        </w:rPr>
        <w:t>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w:t>
      </w:r>
    </w:p>
    <w:bookmarkEnd w:id="1867"/>
    <w:bookmarkStart w:name="z1890" w:id="1868"/>
    <w:p>
      <w:pPr>
        <w:spacing w:after="0"/>
        <w:ind w:left="0"/>
        <w:jc w:val="both"/>
      </w:pPr>
      <w:r>
        <w:rPr>
          <w:rFonts w:ascii="Times New Roman"/>
          <w:b w:val="false"/>
          <w:i w:val="false"/>
          <w:color w:val="000000"/>
          <w:sz w:val="28"/>
        </w:rPr>
        <w:t>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w:t>
      </w:r>
    </w:p>
    <w:bookmarkEnd w:id="1868"/>
    <w:bookmarkStart w:name="z1891" w:id="1869"/>
    <w:p>
      <w:pPr>
        <w:spacing w:after="0"/>
        <w:ind w:left="0"/>
        <w:jc w:val="both"/>
      </w:pPr>
      <w:r>
        <w:rPr>
          <w:rFonts w:ascii="Times New Roman"/>
          <w:b w:val="false"/>
          <w:i w:val="false"/>
          <w:color w:val="000000"/>
          <w:sz w:val="28"/>
        </w:rPr>
        <w:t>
      1410 – компенсации по ранее произведенным вычетам от резидента в Республике Казахстан;</w:t>
      </w:r>
    </w:p>
    <w:bookmarkEnd w:id="1869"/>
    <w:bookmarkStart w:name="z1892" w:id="1870"/>
    <w:p>
      <w:pPr>
        <w:spacing w:after="0"/>
        <w:ind w:left="0"/>
        <w:jc w:val="both"/>
      </w:pPr>
      <w:r>
        <w:rPr>
          <w:rFonts w:ascii="Times New Roman"/>
          <w:b w:val="false"/>
          <w:i w:val="false"/>
          <w:color w:val="000000"/>
          <w:sz w:val="28"/>
        </w:rPr>
        <w:t xml:space="preserve">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 бухгалтерском учете и финансовой отчетности" (далее – Закон о бухгалтерском учете и финансовой отчетности);</w:t>
      </w:r>
    </w:p>
    <w:bookmarkEnd w:id="1870"/>
    <w:bookmarkStart w:name="z1893" w:id="1871"/>
    <w:p>
      <w:pPr>
        <w:spacing w:after="0"/>
        <w:ind w:left="0"/>
        <w:jc w:val="both"/>
      </w:pPr>
      <w:r>
        <w:rPr>
          <w:rFonts w:ascii="Times New Roman"/>
          <w:b w:val="false"/>
          <w:i w:val="false"/>
          <w:color w:val="000000"/>
          <w:sz w:val="28"/>
        </w:rPr>
        <w:t>
      1430 – превышение доходов над расходами при эксплуатации объектов социальной сферы в Республике Казахстан;</w:t>
      </w:r>
    </w:p>
    <w:bookmarkEnd w:id="1871"/>
    <w:bookmarkStart w:name="z1894" w:id="1872"/>
    <w:p>
      <w:pPr>
        <w:spacing w:after="0"/>
        <w:ind w:left="0"/>
        <w:jc w:val="both"/>
      </w:pPr>
      <w:r>
        <w:rPr>
          <w:rFonts w:ascii="Times New Roman"/>
          <w:b w:val="false"/>
          <w:i w:val="false"/>
          <w:color w:val="000000"/>
          <w:sz w:val="28"/>
        </w:rPr>
        <w:t>
      1440 – доходы от продажи предприятия как имущественного комплекса в Республике Казахстан;</w:t>
      </w:r>
    </w:p>
    <w:bookmarkEnd w:id="1872"/>
    <w:bookmarkStart w:name="z1895" w:id="1873"/>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1873"/>
    <w:bookmarkStart w:name="z1896" w:id="1874"/>
    <w:p>
      <w:pPr>
        <w:spacing w:after="0"/>
        <w:ind w:left="0"/>
        <w:jc w:val="both"/>
      </w:pPr>
      <w:r>
        <w:rPr>
          <w:rFonts w:ascii="Times New Roman"/>
          <w:b w:val="false"/>
          <w:i w:val="false"/>
          <w:color w:val="000000"/>
          <w:sz w:val="28"/>
        </w:rPr>
        <w:t>
      1460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w:t>
      </w:r>
    </w:p>
    <w:bookmarkEnd w:id="1874"/>
    <w:bookmarkStart w:name="z1897" w:id="1875"/>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1875"/>
    <w:bookmarkStart w:name="z1898" w:id="1876"/>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1876"/>
    <w:bookmarkStart w:name="z1899" w:id="1877"/>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1877"/>
    <w:bookmarkStart w:name="z1900" w:id="1878"/>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1878"/>
    <w:bookmarkStart w:name="z1901" w:id="1879"/>
    <w:p>
      <w:pPr>
        <w:spacing w:after="0"/>
        <w:ind w:left="0"/>
        <w:jc w:val="both"/>
      </w:pPr>
      <w:r>
        <w:rPr>
          <w:rFonts w:ascii="Times New Roman"/>
          <w:b w:val="false"/>
          <w:i w:val="false"/>
          <w:color w:val="000000"/>
          <w:sz w:val="28"/>
        </w:rPr>
        <w:t>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w:t>
      </w:r>
    </w:p>
    <w:bookmarkEnd w:id="1879"/>
    <w:bookmarkStart w:name="z1902" w:id="1880"/>
    <w:p>
      <w:pPr>
        <w:spacing w:after="0"/>
        <w:ind w:left="0"/>
        <w:jc w:val="both"/>
      </w:pPr>
      <w:r>
        <w:rPr>
          <w:rFonts w:ascii="Times New Roman"/>
          <w:b w:val="false"/>
          <w:i w:val="false"/>
          <w:color w:val="000000"/>
          <w:sz w:val="28"/>
        </w:rPr>
        <w:t xml:space="preserve">
      2040 – доходы от выполнения работ, оказания услуг, реализации товаров в государстве с льготным налогообложением, включенным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а также иные доходы, получаемые резидентом от нерезидента, зарегистрированного в таком государстве;</w:t>
      </w:r>
    </w:p>
    <w:bookmarkEnd w:id="1880"/>
    <w:bookmarkStart w:name="z1903" w:id="1881"/>
    <w:p>
      <w:pPr>
        <w:spacing w:after="0"/>
        <w:ind w:left="0"/>
        <w:jc w:val="both"/>
      </w:pPr>
      <w:r>
        <w:rPr>
          <w:rFonts w:ascii="Times New Roman"/>
          <w:b w:val="false"/>
          <w:i w:val="false"/>
          <w:color w:val="000000"/>
          <w:sz w:val="28"/>
        </w:rPr>
        <w:t>
      2050 – доходы от осуществления совместной деятельности за пределами Республики Казахстан;</w:t>
      </w:r>
    </w:p>
    <w:bookmarkEnd w:id="1881"/>
    <w:bookmarkStart w:name="z1904" w:id="1882"/>
    <w:p>
      <w:pPr>
        <w:spacing w:after="0"/>
        <w:ind w:left="0"/>
        <w:jc w:val="both"/>
      </w:pPr>
      <w:r>
        <w:rPr>
          <w:rFonts w:ascii="Times New Roman"/>
          <w:b w:val="false"/>
          <w:i w:val="false"/>
          <w:color w:val="000000"/>
          <w:sz w:val="28"/>
        </w:rPr>
        <w:t>
      2060 – доходы от прироста стоимости при реализации:</w:t>
      </w:r>
    </w:p>
    <w:bookmarkEnd w:id="1882"/>
    <w:bookmarkStart w:name="z1905" w:id="1883"/>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1883"/>
    <w:bookmarkStart w:name="z1906" w:id="1884"/>
    <w:p>
      <w:pPr>
        <w:spacing w:after="0"/>
        <w:ind w:left="0"/>
        <w:jc w:val="both"/>
      </w:pPr>
      <w:r>
        <w:rPr>
          <w:rFonts w:ascii="Times New Roman"/>
          <w:b w:val="false"/>
          <w:i w:val="false"/>
          <w:color w:val="000000"/>
          <w:sz w:val="28"/>
        </w:rPr>
        <w:t>
      ценных бумаг, выпущенных нерезидентом;</w:t>
      </w:r>
    </w:p>
    <w:bookmarkEnd w:id="1884"/>
    <w:bookmarkStart w:name="z1907" w:id="1885"/>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расположенном за пределами Республики Казахстан;</w:t>
      </w:r>
    </w:p>
    <w:bookmarkEnd w:id="1885"/>
    <w:bookmarkStart w:name="z1908" w:id="1886"/>
    <w:p>
      <w:pPr>
        <w:spacing w:after="0"/>
        <w:ind w:left="0"/>
        <w:jc w:val="both"/>
      </w:pPr>
      <w:r>
        <w:rPr>
          <w:rFonts w:ascii="Times New Roman"/>
          <w:b w:val="false"/>
          <w:i w:val="false"/>
          <w:color w:val="000000"/>
          <w:sz w:val="28"/>
        </w:rPr>
        <w:t>
      реализации акций, выпущенных нерезидентом, если более 50 процентов стоимости таких акций или активов юридического лица-нерезидента составляет имущество, находящееся за пределами Республики Казахстан;</w:t>
      </w:r>
    </w:p>
    <w:bookmarkEnd w:id="1886"/>
    <w:bookmarkStart w:name="z1909" w:id="1887"/>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если более 50 процентов стоимости таких долей участия или активов юридического лица-нерезидента составляет имущество, находящееся за пределами Республики Казахстан;</w:t>
      </w:r>
    </w:p>
    <w:bookmarkEnd w:id="1887"/>
    <w:bookmarkStart w:name="z1910" w:id="1888"/>
    <w:p>
      <w:pPr>
        <w:spacing w:after="0"/>
        <w:ind w:left="0"/>
        <w:jc w:val="both"/>
      </w:pPr>
      <w:r>
        <w:rPr>
          <w:rFonts w:ascii="Times New Roman"/>
          <w:b w:val="false"/>
          <w:i w:val="false"/>
          <w:color w:val="000000"/>
          <w:sz w:val="28"/>
        </w:rPr>
        <w:t>
      2070 – доходы от уступки прав требования долга нерезиденту-для налогоплательщика, уступившего право требования;</w:t>
      </w:r>
    </w:p>
    <w:bookmarkEnd w:id="1888"/>
    <w:bookmarkStart w:name="z1911" w:id="1889"/>
    <w:p>
      <w:pPr>
        <w:spacing w:after="0"/>
        <w:ind w:left="0"/>
        <w:jc w:val="both"/>
      </w:pPr>
      <w:r>
        <w:rPr>
          <w:rFonts w:ascii="Times New Roman"/>
          <w:b w:val="false"/>
          <w:i w:val="false"/>
          <w:color w:val="000000"/>
          <w:sz w:val="28"/>
        </w:rPr>
        <w:t>
      2080 – доходы от уступки прав требования долга у нерезидента-для налогоплательщика, приобретающего право требования;</w:t>
      </w:r>
    </w:p>
    <w:bookmarkEnd w:id="1889"/>
    <w:bookmarkStart w:name="z1912" w:id="1890"/>
    <w:p>
      <w:pPr>
        <w:spacing w:after="0"/>
        <w:ind w:left="0"/>
        <w:jc w:val="both"/>
      </w:pPr>
      <w:r>
        <w:rPr>
          <w:rFonts w:ascii="Times New Roman"/>
          <w:b w:val="false"/>
          <w:i w:val="false"/>
          <w:color w:val="000000"/>
          <w:sz w:val="28"/>
        </w:rPr>
        <w:t>
      2090 – доход в виде неустойки (штрафов, пени) и других видов санкций, кроме возвращенных из бюджета необоснованно удержанных ранее штрафов;</w:t>
      </w:r>
    </w:p>
    <w:bookmarkEnd w:id="1890"/>
    <w:bookmarkStart w:name="z1913" w:id="1891"/>
    <w:p>
      <w:pPr>
        <w:spacing w:after="0"/>
        <w:ind w:left="0"/>
        <w:jc w:val="both"/>
      </w:pPr>
      <w:r>
        <w:rPr>
          <w:rFonts w:ascii="Times New Roman"/>
          <w:b w:val="false"/>
          <w:i w:val="false"/>
          <w:color w:val="000000"/>
          <w:sz w:val="28"/>
        </w:rPr>
        <w:t>
      2100 – доходы в форме дивидендов, поступающих от юридического лица-нерезидента;</w:t>
      </w:r>
    </w:p>
    <w:bookmarkEnd w:id="1891"/>
    <w:bookmarkStart w:name="z1914" w:id="1892"/>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1892"/>
    <w:bookmarkStart w:name="z1915" w:id="1893"/>
    <w:p>
      <w:pPr>
        <w:spacing w:after="0"/>
        <w:ind w:left="0"/>
        <w:jc w:val="both"/>
      </w:pPr>
      <w:r>
        <w:rPr>
          <w:rFonts w:ascii="Times New Roman"/>
          <w:b w:val="false"/>
          <w:i w:val="false"/>
          <w:color w:val="000000"/>
          <w:sz w:val="28"/>
        </w:rPr>
        <w:t>
      2120 – доходы в форме вознаграждений по долговым ценным бумагам, получаемые от эмитента-нерезидента;</w:t>
      </w:r>
    </w:p>
    <w:bookmarkEnd w:id="1893"/>
    <w:bookmarkStart w:name="z1916" w:id="1894"/>
    <w:p>
      <w:pPr>
        <w:spacing w:after="0"/>
        <w:ind w:left="0"/>
        <w:jc w:val="both"/>
      </w:pPr>
      <w:r>
        <w:rPr>
          <w:rFonts w:ascii="Times New Roman"/>
          <w:b w:val="false"/>
          <w:i w:val="false"/>
          <w:color w:val="000000"/>
          <w:sz w:val="28"/>
        </w:rPr>
        <w:t>
      2130 – доходы в форме роялти, получаемые от нерезидента;</w:t>
      </w:r>
    </w:p>
    <w:bookmarkEnd w:id="1894"/>
    <w:bookmarkStart w:name="z1917" w:id="1895"/>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1895"/>
    <w:bookmarkStart w:name="z1918" w:id="1896"/>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1896"/>
    <w:bookmarkStart w:name="z1919" w:id="1897"/>
    <w:p>
      <w:pPr>
        <w:spacing w:after="0"/>
        <w:ind w:left="0"/>
        <w:jc w:val="both"/>
      </w:pPr>
      <w:r>
        <w:rPr>
          <w:rFonts w:ascii="Times New Roman"/>
          <w:b w:val="false"/>
          <w:i w:val="false"/>
          <w:color w:val="000000"/>
          <w:sz w:val="28"/>
        </w:rPr>
        <w:t>
      2160 – доходы в форме страховых премий, выплачиваемых по договорам страхования или перестрахования рисков, возникающих за пределами Республики Казахстан;</w:t>
      </w:r>
    </w:p>
    <w:bookmarkEnd w:id="1897"/>
    <w:bookmarkStart w:name="z1920" w:id="1898"/>
    <w:p>
      <w:pPr>
        <w:spacing w:after="0"/>
        <w:ind w:left="0"/>
        <w:jc w:val="both"/>
      </w:pPr>
      <w:r>
        <w:rPr>
          <w:rFonts w:ascii="Times New Roman"/>
          <w:b w:val="false"/>
          <w:i w:val="false"/>
          <w:color w:val="000000"/>
          <w:sz w:val="28"/>
        </w:rPr>
        <w:t>
      2170 – доходы от оказания транспортных услуг в международных перевозках, получаемые от нерезидента;</w:t>
      </w:r>
    </w:p>
    <w:bookmarkEnd w:id="1898"/>
    <w:bookmarkStart w:name="z1921" w:id="1899"/>
    <w:p>
      <w:pPr>
        <w:spacing w:after="0"/>
        <w:ind w:left="0"/>
        <w:jc w:val="both"/>
      </w:pPr>
      <w:r>
        <w:rPr>
          <w:rFonts w:ascii="Times New Roman"/>
          <w:b w:val="false"/>
          <w:i w:val="false"/>
          <w:color w:val="000000"/>
          <w:sz w:val="28"/>
        </w:rPr>
        <w:t>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w:t>
      </w:r>
    </w:p>
    <w:bookmarkEnd w:id="1899"/>
    <w:bookmarkStart w:name="z1922" w:id="1900"/>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1900"/>
    <w:bookmarkStart w:name="z1923" w:id="1901"/>
    <w:p>
      <w:pPr>
        <w:spacing w:after="0"/>
        <w:ind w:left="0"/>
        <w:jc w:val="both"/>
      </w:pPr>
      <w:r>
        <w:rPr>
          <w:rFonts w:ascii="Times New Roman"/>
          <w:b w:val="false"/>
          <w:i w:val="false"/>
          <w:color w:val="000000"/>
          <w:sz w:val="28"/>
        </w:rPr>
        <w:t>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w:t>
      </w:r>
    </w:p>
    <w:bookmarkEnd w:id="1901"/>
    <w:bookmarkStart w:name="z1924" w:id="1902"/>
    <w:p>
      <w:pPr>
        <w:spacing w:after="0"/>
        <w:ind w:left="0"/>
        <w:jc w:val="both"/>
      </w:pPr>
      <w:r>
        <w:rPr>
          <w:rFonts w:ascii="Times New Roman"/>
          <w:b w:val="false"/>
          <w:i w:val="false"/>
          <w:color w:val="000000"/>
          <w:sz w:val="28"/>
        </w:rPr>
        <w:t>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w:t>
      </w:r>
    </w:p>
    <w:bookmarkEnd w:id="1902"/>
    <w:bookmarkStart w:name="z1925" w:id="1903"/>
    <w:p>
      <w:pPr>
        <w:spacing w:after="0"/>
        <w:ind w:left="0"/>
        <w:jc w:val="both"/>
      </w:pPr>
      <w:r>
        <w:rPr>
          <w:rFonts w:ascii="Times New Roman"/>
          <w:b w:val="false"/>
          <w:i w:val="false"/>
          <w:color w:val="000000"/>
          <w:sz w:val="28"/>
        </w:rPr>
        <w:t>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w:t>
      </w:r>
    </w:p>
    <w:bookmarkEnd w:id="1903"/>
    <w:bookmarkStart w:name="z1926" w:id="1904"/>
    <w:p>
      <w:pPr>
        <w:spacing w:after="0"/>
        <w:ind w:left="0"/>
        <w:jc w:val="both"/>
      </w:pPr>
      <w:r>
        <w:rPr>
          <w:rFonts w:ascii="Times New Roman"/>
          <w:b w:val="false"/>
          <w:i w:val="false"/>
          <w:color w:val="000000"/>
          <w:sz w:val="28"/>
        </w:rPr>
        <w:t>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w:t>
      </w:r>
    </w:p>
    <w:bookmarkEnd w:id="1904"/>
    <w:bookmarkStart w:name="z1927" w:id="1905"/>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1905"/>
    <w:bookmarkStart w:name="z1928" w:id="1906"/>
    <w:p>
      <w:pPr>
        <w:spacing w:after="0"/>
        <w:ind w:left="0"/>
        <w:jc w:val="both"/>
      </w:pPr>
      <w:r>
        <w:rPr>
          <w:rFonts w:ascii="Times New Roman"/>
          <w:b w:val="false"/>
          <w:i w:val="false"/>
          <w:color w:val="000000"/>
          <w:sz w:val="28"/>
        </w:rPr>
        <w:t>
      2250 – доход физического лица-резидента от деятельности в Республике Казахстан в виде материальной выгоды, полученной от работодателя-нерезидента;</w:t>
      </w:r>
    </w:p>
    <w:bookmarkEnd w:id="1906"/>
    <w:bookmarkStart w:name="z1929" w:id="1907"/>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1907"/>
    <w:bookmarkStart w:name="z1930" w:id="1908"/>
    <w:p>
      <w:pPr>
        <w:spacing w:after="0"/>
        <w:ind w:left="0"/>
        <w:jc w:val="both"/>
      </w:pPr>
      <w:r>
        <w:rPr>
          <w:rFonts w:ascii="Times New Roman"/>
          <w:b w:val="false"/>
          <w:i w:val="false"/>
          <w:color w:val="000000"/>
          <w:sz w:val="28"/>
        </w:rPr>
        <w:t>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w:t>
      </w:r>
    </w:p>
    <w:bookmarkEnd w:id="1908"/>
    <w:bookmarkStart w:name="z1931" w:id="1909"/>
    <w:p>
      <w:pPr>
        <w:spacing w:after="0"/>
        <w:ind w:left="0"/>
        <w:jc w:val="both"/>
      </w:pPr>
      <w:r>
        <w:rPr>
          <w:rFonts w:ascii="Times New Roman"/>
          <w:b w:val="false"/>
          <w:i w:val="false"/>
          <w:color w:val="000000"/>
          <w:sz w:val="28"/>
        </w:rPr>
        <w:t>
      2280 – выигрыши, выплачиваемые нерезидентом;</w:t>
      </w:r>
    </w:p>
    <w:bookmarkEnd w:id="1909"/>
    <w:bookmarkStart w:name="z1932" w:id="1910"/>
    <w:p>
      <w:pPr>
        <w:spacing w:after="0"/>
        <w:ind w:left="0"/>
        <w:jc w:val="both"/>
      </w:pPr>
      <w:r>
        <w:rPr>
          <w:rFonts w:ascii="Times New Roman"/>
          <w:b w:val="false"/>
          <w:i w:val="false"/>
          <w:color w:val="000000"/>
          <w:sz w:val="28"/>
        </w:rPr>
        <w:t>
      2290 – доходы от оказания независимых личных (профессиональных) услуг за пределами Республики Казахстан;</w:t>
      </w:r>
    </w:p>
    <w:bookmarkEnd w:id="1910"/>
    <w:bookmarkStart w:name="z1933" w:id="1911"/>
    <w:p>
      <w:pPr>
        <w:spacing w:after="0"/>
        <w:ind w:left="0"/>
        <w:jc w:val="both"/>
      </w:pPr>
      <w:r>
        <w:rPr>
          <w:rFonts w:ascii="Times New Roman"/>
          <w:b w:val="false"/>
          <w:i w:val="false"/>
          <w:color w:val="000000"/>
          <w:sz w:val="28"/>
        </w:rPr>
        <w:t>
      2300 – доход в виде безвозмездно полученного или унаследованного имущества, находящегося за пределами Республики Казахстан, в том числе работ, услуг, за исключением безвозмездно полученного имущества физическим лицом-резидентом от физического лица-нерезидента;</w:t>
      </w:r>
    </w:p>
    <w:bookmarkEnd w:id="1911"/>
    <w:bookmarkStart w:name="z1934" w:id="1912"/>
    <w:p>
      <w:pPr>
        <w:spacing w:after="0"/>
        <w:ind w:left="0"/>
        <w:jc w:val="both"/>
      </w:pPr>
      <w:r>
        <w:rPr>
          <w:rFonts w:ascii="Times New Roman"/>
          <w:b w:val="false"/>
          <w:i w:val="false"/>
          <w:color w:val="000000"/>
          <w:sz w:val="28"/>
        </w:rPr>
        <w:t>
      2310 – доходы по производным финансовым инструментам;</w:t>
      </w:r>
    </w:p>
    <w:bookmarkEnd w:id="1912"/>
    <w:bookmarkStart w:name="z1935" w:id="1913"/>
    <w:p>
      <w:pPr>
        <w:spacing w:after="0"/>
        <w:ind w:left="0"/>
        <w:jc w:val="both"/>
      </w:pPr>
      <w:r>
        <w:rPr>
          <w:rFonts w:ascii="Times New Roman"/>
          <w:b w:val="false"/>
          <w:i w:val="false"/>
          <w:color w:val="000000"/>
          <w:sz w:val="28"/>
        </w:rPr>
        <w:t>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w:t>
      </w:r>
    </w:p>
    <w:bookmarkEnd w:id="1913"/>
    <w:bookmarkStart w:name="z1936" w:id="1914"/>
    <w:p>
      <w:pPr>
        <w:spacing w:after="0"/>
        <w:ind w:left="0"/>
        <w:jc w:val="both"/>
      </w:pPr>
      <w:r>
        <w:rPr>
          <w:rFonts w:ascii="Times New Roman"/>
          <w:b w:val="false"/>
          <w:i w:val="false"/>
          <w:color w:val="000000"/>
          <w:sz w:val="28"/>
        </w:rPr>
        <w:t>
      2330 – доход по инвестиционному депозиту, размещенному в исламском банке-нерезиденте;</w:t>
      </w:r>
    </w:p>
    <w:bookmarkEnd w:id="1914"/>
    <w:bookmarkStart w:name="z1937" w:id="1915"/>
    <w:p>
      <w:pPr>
        <w:spacing w:after="0"/>
        <w:ind w:left="0"/>
        <w:jc w:val="both"/>
      </w:pPr>
      <w:r>
        <w:rPr>
          <w:rFonts w:ascii="Times New Roman"/>
          <w:b w:val="false"/>
          <w:i w:val="false"/>
          <w:color w:val="000000"/>
          <w:sz w:val="28"/>
        </w:rPr>
        <w:t>
      2340 – доходы от списания обязательств;</w:t>
      </w:r>
    </w:p>
    <w:bookmarkEnd w:id="1915"/>
    <w:bookmarkStart w:name="z1938" w:id="1916"/>
    <w:p>
      <w:pPr>
        <w:spacing w:after="0"/>
        <w:ind w:left="0"/>
        <w:jc w:val="both"/>
      </w:pPr>
      <w:r>
        <w:rPr>
          <w:rFonts w:ascii="Times New Roman"/>
          <w:b w:val="false"/>
          <w:i w:val="false"/>
          <w:color w:val="000000"/>
          <w:sz w:val="28"/>
        </w:rPr>
        <w:t>
      2350 – доходы по сомнительным обязательствам, понесенные за пределами Республики Казахстан;</w:t>
      </w:r>
    </w:p>
    <w:bookmarkEnd w:id="1916"/>
    <w:bookmarkStart w:name="z1939" w:id="1917"/>
    <w:p>
      <w:pPr>
        <w:spacing w:after="0"/>
        <w:ind w:left="0"/>
        <w:jc w:val="both"/>
      </w:pPr>
      <w:r>
        <w:rPr>
          <w:rFonts w:ascii="Times New Roman"/>
          <w:b w:val="false"/>
          <w:i w:val="false"/>
          <w:color w:val="000000"/>
          <w:sz w:val="28"/>
        </w:rPr>
        <w:t>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w:t>
      </w:r>
    </w:p>
    <w:bookmarkEnd w:id="1917"/>
    <w:bookmarkStart w:name="z1940" w:id="1918"/>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1918"/>
    <w:bookmarkStart w:name="z1941" w:id="1919"/>
    <w:p>
      <w:pPr>
        <w:spacing w:after="0"/>
        <w:ind w:left="0"/>
        <w:jc w:val="both"/>
      </w:pPr>
      <w:r>
        <w:rPr>
          <w:rFonts w:ascii="Times New Roman"/>
          <w:b w:val="false"/>
          <w:i w:val="false"/>
          <w:color w:val="000000"/>
          <w:sz w:val="28"/>
        </w:rPr>
        <w:t>
      2380 – доходы от выбытия фиксированных активов за пределами Республики Казахстан;</w:t>
      </w:r>
    </w:p>
    <w:bookmarkEnd w:id="1919"/>
    <w:bookmarkStart w:name="z1942" w:id="1920"/>
    <w:p>
      <w:pPr>
        <w:spacing w:after="0"/>
        <w:ind w:left="0"/>
        <w:jc w:val="both"/>
      </w:pPr>
      <w:r>
        <w:rPr>
          <w:rFonts w:ascii="Times New Roman"/>
          <w:b w:val="false"/>
          <w:i w:val="false"/>
          <w:color w:val="000000"/>
          <w:sz w:val="28"/>
        </w:rPr>
        <w:t>
      2390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за пределами Республики Казахстан;</w:t>
      </w:r>
    </w:p>
    <w:bookmarkEnd w:id="1920"/>
    <w:bookmarkStart w:name="z1943" w:id="1921"/>
    <w:p>
      <w:pPr>
        <w:spacing w:after="0"/>
        <w:ind w:left="0"/>
        <w:jc w:val="both"/>
      </w:pPr>
      <w:r>
        <w:rPr>
          <w:rFonts w:ascii="Times New Roman"/>
          <w:b w:val="false"/>
          <w:i w:val="false"/>
          <w:color w:val="000000"/>
          <w:sz w:val="28"/>
        </w:rPr>
        <w:t>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w:t>
      </w:r>
    </w:p>
    <w:bookmarkEnd w:id="1921"/>
    <w:bookmarkStart w:name="z1944" w:id="1922"/>
    <w:p>
      <w:pPr>
        <w:spacing w:after="0"/>
        <w:ind w:left="0"/>
        <w:jc w:val="both"/>
      </w:pPr>
      <w:r>
        <w:rPr>
          <w:rFonts w:ascii="Times New Roman"/>
          <w:b w:val="false"/>
          <w:i w:val="false"/>
          <w:color w:val="000000"/>
          <w:sz w:val="28"/>
        </w:rPr>
        <w:t>
      2410 – компенсации по ранее произведенным вычетам от нерезидента за пределами Республики Казахстан;</w:t>
      </w:r>
    </w:p>
    <w:bookmarkEnd w:id="1922"/>
    <w:bookmarkStart w:name="z1945" w:id="1923"/>
    <w:p>
      <w:pPr>
        <w:spacing w:after="0"/>
        <w:ind w:left="0"/>
        <w:jc w:val="both"/>
      </w:pPr>
      <w:r>
        <w:rPr>
          <w:rFonts w:ascii="Times New Roman"/>
          <w:b w:val="false"/>
          <w:i w:val="false"/>
          <w:color w:val="000000"/>
          <w:sz w:val="28"/>
        </w:rPr>
        <w:t xml:space="preserve">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w:t>
      </w:r>
      <w:r>
        <w:rPr>
          <w:rFonts w:ascii="Times New Roman"/>
          <w:b w:val="false"/>
          <w:i w:val="false"/>
          <w:color w:val="000000"/>
          <w:sz w:val="28"/>
        </w:rPr>
        <w:t xml:space="preserve"> о бухгалтерском учете и финансовой отчетности;</w:t>
      </w:r>
    </w:p>
    <w:bookmarkEnd w:id="1923"/>
    <w:bookmarkStart w:name="z1946" w:id="1924"/>
    <w:p>
      <w:pPr>
        <w:spacing w:after="0"/>
        <w:ind w:left="0"/>
        <w:jc w:val="both"/>
      </w:pPr>
      <w:r>
        <w:rPr>
          <w:rFonts w:ascii="Times New Roman"/>
          <w:b w:val="false"/>
          <w:i w:val="false"/>
          <w:color w:val="000000"/>
          <w:sz w:val="28"/>
        </w:rPr>
        <w:t>
      2430 – превышение доходов над расходами при эксплуатации объектов социальной сферы за пределами Республики Казахстан;</w:t>
      </w:r>
    </w:p>
    <w:bookmarkEnd w:id="1924"/>
    <w:bookmarkStart w:name="z1947" w:id="1925"/>
    <w:p>
      <w:pPr>
        <w:spacing w:after="0"/>
        <w:ind w:left="0"/>
        <w:jc w:val="both"/>
      </w:pPr>
      <w:r>
        <w:rPr>
          <w:rFonts w:ascii="Times New Roman"/>
          <w:b w:val="false"/>
          <w:i w:val="false"/>
          <w:color w:val="000000"/>
          <w:sz w:val="28"/>
        </w:rPr>
        <w:t>
      2440 – доходы от продажи предприятия как имущественного комплекса за пределами Республики Казахстан;</w:t>
      </w:r>
    </w:p>
    <w:bookmarkEnd w:id="1925"/>
    <w:bookmarkStart w:name="z1948" w:id="1926"/>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1926"/>
    <w:bookmarkStart w:name="z1949" w:id="1927"/>
    <w:p>
      <w:pPr>
        <w:spacing w:after="0"/>
        <w:ind w:left="0"/>
        <w:jc w:val="both"/>
      </w:pPr>
      <w:r>
        <w:rPr>
          <w:rFonts w:ascii="Times New Roman"/>
          <w:b w:val="false"/>
          <w:i w:val="false"/>
          <w:color w:val="000000"/>
          <w:sz w:val="28"/>
        </w:rPr>
        <w:t>
      2460 – доход в виде стипендии, получаемой от нерезидента;</w:t>
      </w:r>
    </w:p>
    <w:bookmarkEnd w:id="1927"/>
    <w:bookmarkStart w:name="z1950" w:id="1928"/>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1928"/>
    <w:bookmarkStart w:name="z1951" w:id="1929"/>
    <w:p>
      <w:pPr>
        <w:spacing w:after="0"/>
        <w:ind w:left="0"/>
        <w:jc w:val="both"/>
      </w:pPr>
      <w:r>
        <w:rPr>
          <w:rFonts w:ascii="Times New Roman"/>
          <w:b w:val="false"/>
          <w:i w:val="false"/>
          <w:color w:val="000000"/>
          <w:sz w:val="28"/>
        </w:rPr>
        <w:t xml:space="preserve">
      38. При заполнении кода валюты используется цифровая кодировка валют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w:t>
      </w:r>
    </w:p>
    <w:bookmarkEnd w:id="1929"/>
    <w:bookmarkStart w:name="z1952" w:id="1930"/>
    <w:p>
      <w:pPr>
        <w:spacing w:after="0"/>
        <w:ind w:left="0"/>
        <w:jc w:val="both"/>
      </w:pPr>
      <w:r>
        <w:rPr>
          <w:rFonts w:ascii="Times New Roman"/>
          <w:b w:val="false"/>
          <w:i w:val="false"/>
          <w:color w:val="000000"/>
          <w:sz w:val="28"/>
        </w:rPr>
        <w:t xml:space="preserve">
      39. При заполнении кода страны используется кодировка стран в соответствии с приложением 22 "Классификатор стран мира",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 кроме государств с льготным налогообложением, включенных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Для государств с льготным налогообложением, включенных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при заполнении кода страны в качестве кода страны используются порядковые номера таких государств в соответствии с </w:t>
      </w:r>
      <w:r>
        <w:rPr>
          <w:rFonts w:ascii="Times New Roman"/>
          <w:b w:val="false"/>
          <w:i w:val="false"/>
          <w:color w:val="000000"/>
          <w:sz w:val="28"/>
        </w:rPr>
        <w:t>Приказом № 142</w:t>
      </w:r>
      <w:r>
        <w:rPr>
          <w:rFonts w:ascii="Times New Roman"/>
          <w:b w:val="false"/>
          <w:i w:val="false"/>
          <w:color w:val="000000"/>
          <w:sz w:val="28"/>
        </w:rPr>
        <w:t>. Для государств, имеющих на своей территории административные территориальные единицы с льготным налогообложением, кодом страны будет считаться порядковый номер этого государства.</w:t>
      </w:r>
    </w:p>
    <w:bookmarkEnd w:id="1930"/>
    <w:bookmarkStart w:name="z1953" w:id="1931"/>
    <w:p>
      <w:pPr>
        <w:spacing w:after="0"/>
        <w:ind w:left="0"/>
        <w:jc w:val="both"/>
      </w:pPr>
      <w:r>
        <w:rPr>
          <w:rFonts w:ascii="Times New Roman"/>
          <w:b w:val="false"/>
          <w:i w:val="false"/>
          <w:color w:val="000000"/>
          <w:sz w:val="28"/>
        </w:rPr>
        <w:t>
      40. При заполнении декларации используется следующая кодировка видов международных договоров (соглашений):</w:t>
      </w:r>
    </w:p>
    <w:bookmarkEnd w:id="1931"/>
    <w:bookmarkStart w:name="z1954" w:id="1932"/>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1932"/>
    <w:bookmarkStart w:name="z1955" w:id="1933"/>
    <w:p>
      <w:pPr>
        <w:spacing w:after="0"/>
        <w:ind w:left="0"/>
        <w:jc w:val="both"/>
      </w:pPr>
      <w:r>
        <w:rPr>
          <w:rFonts w:ascii="Times New Roman"/>
          <w:b w:val="false"/>
          <w:i w:val="false"/>
          <w:color w:val="000000"/>
          <w:sz w:val="28"/>
        </w:rPr>
        <w:t>
      02 – Учредительный договор Исламского Банка Развития;</w:t>
      </w:r>
    </w:p>
    <w:bookmarkEnd w:id="1933"/>
    <w:bookmarkStart w:name="z1956" w:id="1934"/>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1934"/>
    <w:bookmarkStart w:name="z1957" w:id="1935"/>
    <w:p>
      <w:pPr>
        <w:spacing w:after="0"/>
        <w:ind w:left="0"/>
        <w:jc w:val="both"/>
      </w:pPr>
      <w:r>
        <w:rPr>
          <w:rFonts w:ascii="Times New Roman"/>
          <w:b w:val="false"/>
          <w:i w:val="false"/>
          <w:color w:val="000000"/>
          <w:sz w:val="28"/>
        </w:rPr>
        <w:t>
      04 – Учредительный договор Азиатского банка развития;</w:t>
      </w:r>
    </w:p>
    <w:bookmarkEnd w:id="1935"/>
    <w:bookmarkStart w:name="z1958" w:id="1936"/>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1936"/>
    <w:bookmarkStart w:name="z1959" w:id="1937"/>
    <w:p>
      <w:pPr>
        <w:spacing w:after="0"/>
        <w:ind w:left="0"/>
        <w:jc w:val="both"/>
      </w:pPr>
      <w:r>
        <w:rPr>
          <w:rFonts w:ascii="Times New Roman"/>
          <w:b w:val="false"/>
          <w:i w:val="false"/>
          <w:color w:val="000000"/>
          <w:sz w:val="28"/>
        </w:rPr>
        <w:t>
      06 – Соглашение о финансовом сотрудничестве;</w:t>
      </w:r>
    </w:p>
    <w:bookmarkEnd w:id="1937"/>
    <w:bookmarkStart w:name="z1960" w:id="1938"/>
    <w:p>
      <w:pPr>
        <w:spacing w:after="0"/>
        <w:ind w:left="0"/>
        <w:jc w:val="both"/>
      </w:pPr>
      <w:r>
        <w:rPr>
          <w:rFonts w:ascii="Times New Roman"/>
          <w:b w:val="false"/>
          <w:i w:val="false"/>
          <w:color w:val="000000"/>
          <w:sz w:val="28"/>
        </w:rPr>
        <w:t>
      07 – Меморандум о взаимопонимании;</w:t>
      </w:r>
    </w:p>
    <w:bookmarkEnd w:id="1938"/>
    <w:bookmarkStart w:name="z1961" w:id="1939"/>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1939"/>
    <w:bookmarkStart w:name="z1962" w:id="1940"/>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1940"/>
    <w:bookmarkStart w:name="z1963" w:id="1941"/>
    <w:p>
      <w:pPr>
        <w:spacing w:after="0"/>
        <w:ind w:left="0"/>
        <w:jc w:val="both"/>
      </w:pPr>
      <w:r>
        <w:rPr>
          <w:rFonts w:ascii="Times New Roman"/>
          <w:b w:val="false"/>
          <w:i w:val="false"/>
          <w:color w:val="000000"/>
          <w:sz w:val="28"/>
        </w:rPr>
        <w:t>
      10 – Соглашение Международного валютного фонда;</w:t>
      </w:r>
    </w:p>
    <w:bookmarkEnd w:id="1941"/>
    <w:bookmarkStart w:name="z1964" w:id="1942"/>
    <w:p>
      <w:pPr>
        <w:spacing w:after="0"/>
        <w:ind w:left="0"/>
        <w:jc w:val="both"/>
      </w:pPr>
      <w:r>
        <w:rPr>
          <w:rFonts w:ascii="Times New Roman"/>
          <w:b w:val="false"/>
          <w:i w:val="false"/>
          <w:color w:val="000000"/>
          <w:sz w:val="28"/>
        </w:rPr>
        <w:t>
      11 – Соглашение Международной финансовой корпорации;</w:t>
      </w:r>
    </w:p>
    <w:bookmarkEnd w:id="1942"/>
    <w:bookmarkStart w:name="z1965" w:id="1943"/>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1943"/>
    <w:bookmarkStart w:name="z1966" w:id="1944"/>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1944"/>
    <w:bookmarkStart w:name="z1967" w:id="1945"/>
    <w:p>
      <w:pPr>
        <w:spacing w:after="0"/>
        <w:ind w:left="0"/>
        <w:jc w:val="both"/>
      </w:pPr>
      <w:r>
        <w:rPr>
          <w:rFonts w:ascii="Times New Roman"/>
          <w:b w:val="false"/>
          <w:i w:val="false"/>
          <w:color w:val="000000"/>
          <w:sz w:val="28"/>
        </w:rPr>
        <w:t>
      14 – Венская конвенция о дипломатических сношениях;</w:t>
      </w:r>
    </w:p>
    <w:bookmarkEnd w:id="1945"/>
    <w:bookmarkStart w:name="z1968" w:id="1946"/>
    <w:p>
      <w:pPr>
        <w:spacing w:after="0"/>
        <w:ind w:left="0"/>
        <w:jc w:val="both"/>
      </w:pPr>
      <w:r>
        <w:rPr>
          <w:rFonts w:ascii="Times New Roman"/>
          <w:b w:val="false"/>
          <w:i w:val="false"/>
          <w:color w:val="000000"/>
          <w:sz w:val="28"/>
        </w:rPr>
        <w:t>
      15 – Договор по созданию Университета Центральной Азии;</w:t>
      </w:r>
    </w:p>
    <w:bookmarkEnd w:id="1946"/>
    <w:bookmarkStart w:name="z1969" w:id="1947"/>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1947"/>
    <w:bookmarkStart w:name="z1970" w:id="1948"/>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1948"/>
    <w:bookmarkStart w:name="z1971" w:id="1949"/>
    <w:p>
      <w:pPr>
        <w:spacing w:after="0"/>
        <w:ind w:left="0"/>
        <w:jc w:val="both"/>
      </w:pPr>
      <w:r>
        <w:rPr>
          <w:rFonts w:ascii="Times New Roman"/>
          <w:b w:val="false"/>
          <w:i w:val="false"/>
          <w:color w:val="000000"/>
          <w:sz w:val="28"/>
        </w:rPr>
        <w:t>
      18 – Соглашение о воздушном сообщении;</w:t>
      </w:r>
    </w:p>
    <w:bookmarkEnd w:id="1949"/>
    <w:bookmarkStart w:name="z1972" w:id="1950"/>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1950"/>
    <w:bookmarkStart w:name="z1973" w:id="1951"/>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1951"/>
    <w:bookmarkStart w:name="z1974" w:id="1952"/>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1952"/>
    <w:bookmarkStart w:name="z1975" w:id="1953"/>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1953"/>
    <w:bookmarkStart w:name="z1976" w:id="1954"/>
    <w:p>
      <w:pPr>
        <w:spacing w:after="0"/>
        <w:ind w:left="0"/>
        <w:jc w:val="both"/>
      </w:pPr>
      <w:r>
        <w:rPr>
          <w:rFonts w:ascii="Times New Roman"/>
          <w:b w:val="false"/>
          <w:i w:val="false"/>
          <w:color w:val="000000"/>
          <w:sz w:val="28"/>
        </w:rPr>
        <w:t>
      23 – иные международные договоры (соглашения, конвенции).</w:t>
      </w:r>
    </w:p>
    <w:bookmarkEnd w:id="195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к приказу и.о. Заместителя</w:t>
            </w:r>
            <w:r>
              <w:br/>
            </w:r>
            <w:r>
              <w:rPr>
                <w:rFonts w:ascii="Times New Roman"/>
                <w:b w:val="false"/>
                <w:i w:val="false"/>
                <w:color w:val="000000"/>
                <w:sz w:val="20"/>
              </w:rPr>
              <w:t>Премьер-Министра</w:t>
            </w:r>
            <w:r>
              <w:br/>
            </w:r>
            <w:r>
              <w:rPr>
                <w:rFonts w:ascii="Times New Roman"/>
                <w:b w:val="false"/>
                <w:i w:val="false"/>
                <w:color w:val="000000"/>
                <w:sz w:val="20"/>
              </w:rPr>
              <w:t>- и.о.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30 марта 2023 года № 307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125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979" w:id="1955"/>
    <w:p>
      <w:pPr>
        <w:spacing w:after="0"/>
        <w:ind w:left="0"/>
        <w:jc w:val="both"/>
      </w:pPr>
      <w:r>
        <w:rPr>
          <w:rFonts w:ascii="Times New Roman"/>
          <w:b w:val="false"/>
          <w:i w:val="false"/>
          <w:color w:val="000000"/>
          <w:sz w:val="28"/>
        </w:rPr>
        <w:t xml:space="preserve">
      </w:t>
      </w:r>
    </w:p>
    <w:bookmarkEnd w:id="1955"/>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80" w:id="1956"/>
    <w:p>
      <w:pPr>
        <w:spacing w:after="0"/>
        <w:ind w:left="0"/>
        <w:jc w:val="both"/>
      </w:pPr>
      <w:r>
        <w:rPr>
          <w:rFonts w:ascii="Times New Roman"/>
          <w:b w:val="false"/>
          <w:i w:val="false"/>
          <w:color w:val="000000"/>
          <w:sz w:val="28"/>
        </w:rPr>
        <w:t xml:space="preserve">
      </w:t>
      </w:r>
    </w:p>
    <w:bookmarkEnd w:id="1956"/>
    <w:p>
      <w:pPr>
        <w:spacing w:after="0"/>
        <w:ind w:left="0"/>
        <w:jc w:val="both"/>
      </w:pPr>
      <w:r>
        <w:drawing>
          <wp:inline distT="0" distB="0" distL="0" distR="0">
            <wp:extent cx="7810500" cy="1130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1130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81" w:id="1957"/>
    <w:p>
      <w:pPr>
        <w:spacing w:after="0"/>
        <w:ind w:left="0"/>
        <w:jc w:val="both"/>
      </w:pPr>
      <w:r>
        <w:rPr>
          <w:rFonts w:ascii="Times New Roman"/>
          <w:b w:val="false"/>
          <w:i w:val="false"/>
          <w:color w:val="000000"/>
          <w:sz w:val="28"/>
        </w:rPr>
        <w:t xml:space="preserve">
      </w:t>
      </w:r>
    </w:p>
    <w:bookmarkEnd w:id="1957"/>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82" w:id="1958"/>
    <w:p>
      <w:pPr>
        <w:spacing w:after="0"/>
        <w:ind w:left="0"/>
        <w:jc w:val="both"/>
      </w:pPr>
      <w:r>
        <w:rPr>
          <w:rFonts w:ascii="Times New Roman"/>
          <w:b w:val="false"/>
          <w:i w:val="false"/>
          <w:color w:val="000000"/>
          <w:sz w:val="28"/>
        </w:rPr>
        <w:t xml:space="preserve">
      </w:t>
      </w:r>
    </w:p>
    <w:bookmarkEnd w:id="1958"/>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83" w:id="1959"/>
    <w:p>
      <w:pPr>
        <w:spacing w:after="0"/>
        <w:ind w:left="0"/>
        <w:jc w:val="both"/>
      </w:pPr>
      <w:r>
        <w:rPr>
          <w:rFonts w:ascii="Times New Roman"/>
          <w:b w:val="false"/>
          <w:i w:val="false"/>
          <w:color w:val="000000"/>
          <w:sz w:val="28"/>
        </w:rPr>
        <w:t xml:space="preserve">
      </w:t>
      </w:r>
    </w:p>
    <w:bookmarkEnd w:id="1959"/>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84" w:id="1960"/>
    <w:p>
      <w:pPr>
        <w:spacing w:after="0"/>
        <w:ind w:left="0"/>
        <w:jc w:val="both"/>
      </w:pPr>
      <w:r>
        <w:rPr>
          <w:rFonts w:ascii="Times New Roman"/>
          <w:b w:val="false"/>
          <w:i w:val="false"/>
          <w:color w:val="000000"/>
          <w:sz w:val="28"/>
        </w:rPr>
        <w:t xml:space="preserve">
      </w:t>
      </w:r>
    </w:p>
    <w:bookmarkEnd w:id="1960"/>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85" w:id="1961"/>
    <w:p>
      <w:pPr>
        <w:spacing w:after="0"/>
        <w:ind w:left="0"/>
        <w:jc w:val="both"/>
      </w:pPr>
      <w:r>
        <w:rPr>
          <w:rFonts w:ascii="Times New Roman"/>
          <w:b w:val="false"/>
          <w:i w:val="false"/>
          <w:color w:val="000000"/>
          <w:sz w:val="28"/>
        </w:rPr>
        <w:t xml:space="preserve">
      </w:t>
      </w:r>
    </w:p>
    <w:bookmarkEnd w:id="1961"/>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86" w:id="1962"/>
    <w:p>
      <w:pPr>
        <w:spacing w:after="0"/>
        <w:ind w:left="0"/>
        <w:jc w:val="both"/>
      </w:pPr>
      <w:r>
        <w:rPr>
          <w:rFonts w:ascii="Times New Roman"/>
          <w:b w:val="false"/>
          <w:i w:val="false"/>
          <w:color w:val="000000"/>
          <w:sz w:val="28"/>
        </w:rPr>
        <w:t xml:space="preserve">
      </w:t>
      </w:r>
    </w:p>
    <w:bookmarkEnd w:id="1962"/>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87" w:id="1963"/>
    <w:p>
      <w:pPr>
        <w:spacing w:after="0"/>
        <w:ind w:left="0"/>
        <w:jc w:val="both"/>
      </w:pPr>
      <w:r>
        <w:rPr>
          <w:rFonts w:ascii="Times New Roman"/>
          <w:b w:val="false"/>
          <w:i w:val="false"/>
          <w:color w:val="000000"/>
          <w:sz w:val="28"/>
        </w:rPr>
        <w:t xml:space="preserve">
      </w:t>
      </w:r>
    </w:p>
    <w:bookmarkEnd w:id="1963"/>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88" w:id="1964"/>
    <w:p>
      <w:pPr>
        <w:spacing w:after="0"/>
        <w:ind w:left="0"/>
        <w:jc w:val="both"/>
      </w:pPr>
      <w:r>
        <w:rPr>
          <w:rFonts w:ascii="Times New Roman"/>
          <w:b w:val="false"/>
          <w:i w:val="false"/>
          <w:color w:val="000000"/>
          <w:sz w:val="28"/>
        </w:rPr>
        <w:t xml:space="preserve">
      </w:t>
      </w:r>
    </w:p>
    <w:bookmarkEnd w:id="1964"/>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89" w:id="1965"/>
    <w:p>
      <w:pPr>
        <w:spacing w:after="0"/>
        <w:ind w:left="0"/>
        <w:jc w:val="both"/>
      </w:pPr>
      <w:r>
        <w:rPr>
          <w:rFonts w:ascii="Times New Roman"/>
          <w:b w:val="false"/>
          <w:i w:val="false"/>
          <w:color w:val="000000"/>
          <w:sz w:val="28"/>
        </w:rPr>
        <w:t xml:space="preserve">
      </w:t>
      </w:r>
    </w:p>
    <w:bookmarkEnd w:id="1965"/>
    <w:p>
      <w:pPr>
        <w:spacing w:after="0"/>
        <w:ind w:left="0"/>
        <w:jc w:val="both"/>
      </w:pPr>
      <w:r>
        <w:drawing>
          <wp:inline distT="0" distB="0" distL="0" distR="0">
            <wp:extent cx="7810500" cy="523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523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90" w:id="1966"/>
    <w:p>
      <w:pPr>
        <w:spacing w:after="0"/>
        <w:ind w:left="0"/>
        <w:jc w:val="both"/>
      </w:pPr>
      <w:r>
        <w:rPr>
          <w:rFonts w:ascii="Times New Roman"/>
          <w:b w:val="false"/>
          <w:i w:val="false"/>
          <w:color w:val="000000"/>
          <w:sz w:val="28"/>
        </w:rPr>
        <w:t xml:space="preserve">
      </w:t>
      </w:r>
    </w:p>
    <w:bookmarkEnd w:id="1966"/>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91" w:id="1967"/>
    <w:p>
      <w:pPr>
        <w:spacing w:after="0"/>
        <w:ind w:left="0"/>
        <w:jc w:val="both"/>
      </w:pPr>
      <w:r>
        <w:rPr>
          <w:rFonts w:ascii="Times New Roman"/>
          <w:b w:val="false"/>
          <w:i w:val="false"/>
          <w:color w:val="000000"/>
          <w:sz w:val="28"/>
        </w:rPr>
        <w:t xml:space="preserve">
      </w:t>
      </w:r>
    </w:p>
    <w:bookmarkEnd w:id="1967"/>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92" w:id="1968"/>
    <w:p>
      <w:pPr>
        <w:spacing w:after="0"/>
        <w:ind w:left="0"/>
        <w:jc w:val="both"/>
      </w:pPr>
      <w:r>
        <w:rPr>
          <w:rFonts w:ascii="Times New Roman"/>
          <w:b w:val="false"/>
          <w:i w:val="false"/>
          <w:color w:val="000000"/>
          <w:sz w:val="28"/>
        </w:rPr>
        <w:t xml:space="preserve">
      </w:t>
      </w:r>
    </w:p>
    <w:bookmarkEnd w:id="196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93" w:id="1969"/>
    <w:p>
      <w:pPr>
        <w:spacing w:after="0"/>
        <w:ind w:left="0"/>
        <w:jc w:val="both"/>
      </w:pPr>
      <w:r>
        <w:rPr>
          <w:rFonts w:ascii="Times New Roman"/>
          <w:b w:val="false"/>
          <w:i w:val="false"/>
          <w:color w:val="000000"/>
          <w:sz w:val="28"/>
        </w:rPr>
        <w:t xml:space="preserve">
      </w:t>
      </w:r>
    </w:p>
    <w:bookmarkEnd w:id="196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94" w:id="1970"/>
    <w:p>
      <w:pPr>
        <w:spacing w:after="0"/>
        <w:ind w:left="0"/>
        <w:jc w:val="both"/>
      </w:pPr>
      <w:r>
        <w:rPr>
          <w:rFonts w:ascii="Times New Roman"/>
          <w:b w:val="false"/>
          <w:i w:val="false"/>
          <w:color w:val="000000"/>
          <w:sz w:val="28"/>
        </w:rPr>
        <w:t xml:space="preserve">
      </w:t>
      </w:r>
    </w:p>
    <w:bookmarkEnd w:id="1970"/>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95" w:id="1971"/>
    <w:p>
      <w:pPr>
        <w:spacing w:after="0"/>
        <w:ind w:left="0"/>
        <w:jc w:val="both"/>
      </w:pPr>
      <w:r>
        <w:rPr>
          <w:rFonts w:ascii="Times New Roman"/>
          <w:b w:val="false"/>
          <w:i w:val="false"/>
          <w:color w:val="000000"/>
          <w:sz w:val="28"/>
        </w:rPr>
        <w:t xml:space="preserve">
      </w:t>
      </w:r>
    </w:p>
    <w:bookmarkEnd w:id="1971"/>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96" w:id="1972"/>
    <w:p>
      <w:pPr>
        <w:spacing w:after="0"/>
        <w:ind w:left="0"/>
        <w:jc w:val="both"/>
      </w:pPr>
      <w:r>
        <w:rPr>
          <w:rFonts w:ascii="Times New Roman"/>
          <w:b w:val="false"/>
          <w:i w:val="false"/>
          <w:color w:val="000000"/>
          <w:sz w:val="28"/>
        </w:rPr>
        <w:t xml:space="preserve">
      </w:t>
      </w:r>
    </w:p>
    <w:bookmarkEnd w:id="1972"/>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97" w:id="1973"/>
    <w:p>
      <w:pPr>
        <w:spacing w:after="0"/>
        <w:ind w:left="0"/>
        <w:jc w:val="both"/>
      </w:pPr>
      <w:r>
        <w:rPr>
          <w:rFonts w:ascii="Times New Roman"/>
          <w:b w:val="false"/>
          <w:i w:val="false"/>
          <w:color w:val="000000"/>
          <w:sz w:val="28"/>
        </w:rPr>
        <w:t xml:space="preserve">
      </w:t>
      </w:r>
    </w:p>
    <w:bookmarkEnd w:id="1973"/>
    <w:p>
      <w:pPr>
        <w:spacing w:after="0"/>
        <w:ind w:left="0"/>
        <w:jc w:val="both"/>
      </w:pPr>
      <w:r>
        <w:drawing>
          <wp:inline distT="0" distB="0" distL="0" distR="0">
            <wp:extent cx="7810500" cy="1163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1163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98" w:id="1974"/>
    <w:p>
      <w:pPr>
        <w:spacing w:after="0"/>
        <w:ind w:left="0"/>
        <w:jc w:val="both"/>
      </w:pPr>
      <w:r>
        <w:rPr>
          <w:rFonts w:ascii="Times New Roman"/>
          <w:b w:val="false"/>
          <w:i w:val="false"/>
          <w:color w:val="000000"/>
          <w:sz w:val="28"/>
        </w:rPr>
        <w:t xml:space="preserve">
      </w:t>
      </w:r>
    </w:p>
    <w:bookmarkEnd w:id="1974"/>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99" w:id="1975"/>
    <w:p>
      <w:pPr>
        <w:spacing w:after="0"/>
        <w:ind w:left="0"/>
        <w:jc w:val="both"/>
      </w:pPr>
      <w:r>
        <w:rPr>
          <w:rFonts w:ascii="Times New Roman"/>
          <w:b w:val="false"/>
          <w:i w:val="false"/>
          <w:color w:val="000000"/>
          <w:sz w:val="28"/>
        </w:rPr>
        <w:t xml:space="preserve">
      </w:t>
      </w:r>
    </w:p>
    <w:bookmarkEnd w:id="1975"/>
    <w:p>
      <w:pPr>
        <w:spacing w:after="0"/>
        <w:ind w:left="0"/>
        <w:jc w:val="both"/>
      </w:pPr>
      <w:r>
        <w:drawing>
          <wp:inline distT="0" distB="0" distL="0" distR="0">
            <wp:extent cx="7810500" cy="1164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1164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00" w:id="1976"/>
    <w:p>
      <w:pPr>
        <w:spacing w:after="0"/>
        <w:ind w:left="0"/>
        <w:jc w:val="both"/>
      </w:pPr>
      <w:r>
        <w:rPr>
          <w:rFonts w:ascii="Times New Roman"/>
          <w:b w:val="false"/>
          <w:i w:val="false"/>
          <w:color w:val="000000"/>
          <w:sz w:val="28"/>
        </w:rPr>
        <w:t xml:space="preserve">
      </w:t>
      </w:r>
    </w:p>
    <w:bookmarkEnd w:id="1976"/>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01" w:id="1977"/>
    <w:p>
      <w:pPr>
        <w:spacing w:after="0"/>
        <w:ind w:left="0"/>
        <w:jc w:val="both"/>
      </w:pPr>
      <w:r>
        <w:rPr>
          <w:rFonts w:ascii="Times New Roman"/>
          <w:b w:val="false"/>
          <w:i w:val="false"/>
          <w:color w:val="000000"/>
          <w:sz w:val="28"/>
        </w:rPr>
        <w:t xml:space="preserve">
      </w:t>
      </w:r>
    </w:p>
    <w:bookmarkEnd w:id="1977"/>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w:t>
            </w:r>
            <w:r>
              <w:br/>
            </w:r>
            <w:r>
              <w:rPr>
                <w:rFonts w:ascii="Times New Roman"/>
                <w:b w:val="false"/>
                <w:i w:val="false"/>
                <w:color w:val="000000"/>
                <w:sz w:val="20"/>
              </w:rPr>
              <w:t>к приказу и.о. Заместителя</w:t>
            </w:r>
            <w:r>
              <w:br/>
            </w:r>
            <w:r>
              <w:rPr>
                <w:rFonts w:ascii="Times New Roman"/>
                <w:b w:val="false"/>
                <w:i w:val="false"/>
                <w:color w:val="000000"/>
                <w:sz w:val="20"/>
              </w:rPr>
              <w:t>Премьер-Министра</w:t>
            </w:r>
            <w:r>
              <w:br/>
            </w:r>
            <w:r>
              <w:rPr>
                <w:rFonts w:ascii="Times New Roman"/>
                <w:b w:val="false"/>
                <w:i w:val="false"/>
                <w:color w:val="000000"/>
                <w:sz w:val="20"/>
              </w:rPr>
              <w:t>- и.о.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30 марта 2023 года № 307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126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2004" w:id="1978"/>
    <w:p>
      <w:pPr>
        <w:spacing w:after="0"/>
        <w:ind w:left="0"/>
        <w:jc w:val="left"/>
      </w:pPr>
      <w:r>
        <w:rPr>
          <w:rFonts w:ascii="Times New Roman"/>
          <w:b/>
          <w:i w:val="false"/>
          <w:color w:val="000000"/>
        </w:rPr>
        <w:t xml:space="preserve"> Правила составления налоговой отчетности "Декларация по налогу на добавленную стоимость (форма 300.00)"</w:t>
      </w:r>
    </w:p>
    <w:bookmarkEnd w:id="1978"/>
    <w:bookmarkStart w:name="z2005" w:id="1979"/>
    <w:p>
      <w:pPr>
        <w:spacing w:after="0"/>
        <w:ind w:left="0"/>
        <w:jc w:val="left"/>
      </w:pPr>
      <w:r>
        <w:rPr>
          <w:rFonts w:ascii="Times New Roman"/>
          <w:b/>
          <w:i w:val="false"/>
          <w:color w:val="000000"/>
        </w:rPr>
        <w:t xml:space="preserve"> Глава 1. Общие положения</w:t>
      </w:r>
    </w:p>
    <w:bookmarkEnd w:id="1979"/>
    <w:bookmarkStart w:name="z2006" w:id="1980"/>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налогу на добавленную стоимость (форма 300.00)"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формы налоговой отчетности "Декларация по налогу на добавленную стоимость" (далее – НДС) (далее – декларация), предназначенной для исчисления сумм НДС в соответствии с разделом 10 Налогового кодекса.</w:t>
      </w:r>
    </w:p>
    <w:bookmarkEnd w:id="1980"/>
    <w:bookmarkStart w:name="z2007" w:id="1981"/>
    <w:p>
      <w:pPr>
        <w:spacing w:after="0"/>
        <w:ind w:left="0"/>
        <w:jc w:val="both"/>
      </w:pPr>
      <w:r>
        <w:rPr>
          <w:rFonts w:ascii="Times New Roman"/>
          <w:b w:val="false"/>
          <w:i w:val="false"/>
          <w:color w:val="000000"/>
          <w:sz w:val="28"/>
        </w:rPr>
        <w:t>
      2. Декларация состоит из самой декларации (форма 300.00), приложений к ней (формы с 300.01 по 300.09), предназначенных для детального отражения информации об исчислении налогового обязательства.</w:t>
      </w:r>
    </w:p>
    <w:bookmarkEnd w:id="1981"/>
    <w:bookmarkStart w:name="z2008" w:id="1982"/>
    <w:p>
      <w:pPr>
        <w:spacing w:after="0"/>
        <w:ind w:left="0"/>
        <w:jc w:val="both"/>
      </w:pPr>
      <w:r>
        <w:rPr>
          <w:rFonts w:ascii="Times New Roman"/>
          <w:b w:val="false"/>
          <w:i w:val="false"/>
          <w:color w:val="000000"/>
          <w:sz w:val="28"/>
        </w:rPr>
        <w:t xml:space="preserve">
      3. При заполнении декларации не допускаются исправления, подчистки и помарки. </w:t>
      </w:r>
    </w:p>
    <w:bookmarkEnd w:id="1982"/>
    <w:bookmarkStart w:name="z2009" w:id="1983"/>
    <w:p>
      <w:pPr>
        <w:spacing w:after="0"/>
        <w:ind w:left="0"/>
        <w:jc w:val="both"/>
      </w:pPr>
      <w:r>
        <w:rPr>
          <w:rFonts w:ascii="Times New Roman"/>
          <w:b w:val="false"/>
          <w:i w:val="false"/>
          <w:color w:val="000000"/>
          <w:sz w:val="28"/>
        </w:rPr>
        <w:t xml:space="preserve">
      4. При отсутствии показателей соответствующие ячейки не заполняются. </w:t>
      </w:r>
    </w:p>
    <w:bookmarkEnd w:id="1983"/>
    <w:bookmarkStart w:name="z2010" w:id="1984"/>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1984"/>
    <w:bookmarkStart w:name="z2011" w:id="1985"/>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1985"/>
    <w:bookmarkStart w:name="z2012" w:id="1986"/>
    <w:p>
      <w:pPr>
        <w:spacing w:after="0"/>
        <w:ind w:left="0"/>
        <w:jc w:val="both"/>
      </w:pPr>
      <w:r>
        <w:rPr>
          <w:rFonts w:ascii="Times New Roman"/>
          <w:b w:val="false"/>
          <w:i w:val="false"/>
          <w:color w:val="000000"/>
          <w:sz w:val="28"/>
        </w:rPr>
        <w:t>
      7. При превышении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1986"/>
    <w:bookmarkStart w:name="z2013" w:id="1987"/>
    <w:p>
      <w:pPr>
        <w:spacing w:after="0"/>
        <w:ind w:left="0"/>
        <w:jc w:val="both"/>
      </w:pPr>
      <w:r>
        <w:rPr>
          <w:rFonts w:ascii="Times New Roman"/>
          <w:b w:val="false"/>
          <w:i w:val="false"/>
          <w:color w:val="000000"/>
          <w:sz w:val="28"/>
        </w:rPr>
        <w:t>
      8. В настоящих правилах применяются арифметические знаки: "+" – плюс, "–" – минус, "х" – умножение, "/" – деление, "=" – равно.</w:t>
      </w:r>
    </w:p>
    <w:bookmarkEnd w:id="1987"/>
    <w:bookmarkStart w:name="z2014" w:id="1988"/>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988"/>
    <w:bookmarkStart w:name="z2015" w:id="1989"/>
    <w:p>
      <w:pPr>
        <w:spacing w:after="0"/>
        <w:ind w:left="0"/>
        <w:jc w:val="both"/>
      </w:pPr>
      <w:r>
        <w:rPr>
          <w:rFonts w:ascii="Times New Roman"/>
          <w:b w:val="false"/>
          <w:i w:val="false"/>
          <w:color w:val="000000"/>
          <w:sz w:val="28"/>
        </w:rPr>
        <w:t>
      10. При составлении декларации:</w:t>
      </w:r>
    </w:p>
    <w:bookmarkEnd w:id="1989"/>
    <w:bookmarkStart w:name="z2016" w:id="1990"/>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990"/>
    <w:bookmarkStart w:name="z2017" w:id="1991"/>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991"/>
    <w:bookmarkStart w:name="z2018" w:id="1992"/>
    <w:p>
      <w:pPr>
        <w:spacing w:after="0"/>
        <w:ind w:left="0"/>
        <w:jc w:val="both"/>
      </w:pPr>
      <w:r>
        <w:rPr>
          <w:rFonts w:ascii="Times New Roman"/>
          <w:b w:val="false"/>
          <w:i w:val="false"/>
          <w:color w:val="000000"/>
          <w:sz w:val="28"/>
        </w:rPr>
        <w:t xml:space="preserve">
      11. Декларация составляется, подписывается, заверяется (электронной цифровой подписью) налогоплательщиком (налоговым агентом) на бумажном и (или) электронных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 </w:t>
      </w:r>
    </w:p>
    <w:bookmarkEnd w:id="1992"/>
    <w:bookmarkStart w:name="z2019" w:id="1993"/>
    <w:p>
      <w:pPr>
        <w:spacing w:after="0"/>
        <w:ind w:left="0"/>
        <w:jc w:val="both"/>
      </w:pPr>
      <w:r>
        <w:rPr>
          <w:rFonts w:ascii="Times New Roman"/>
          <w:b w:val="false"/>
          <w:i w:val="false"/>
          <w:color w:val="000000"/>
          <w:sz w:val="28"/>
        </w:rPr>
        <w:t xml:space="preserve">
      12. При представлении декларации: </w:t>
      </w:r>
    </w:p>
    <w:bookmarkEnd w:id="1993"/>
    <w:bookmarkStart w:name="z2020" w:id="1994"/>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 органа государственных доходов;</w:t>
      </w:r>
    </w:p>
    <w:bookmarkEnd w:id="1994"/>
    <w:bookmarkStart w:name="z2021" w:id="1995"/>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995"/>
    <w:bookmarkStart w:name="z2022" w:id="1996"/>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электронное уведомление системой приема и обработки налоговой отчетности органов государственных доходов.</w:t>
      </w:r>
    </w:p>
    <w:bookmarkEnd w:id="1996"/>
    <w:bookmarkStart w:name="z2023" w:id="1997"/>
    <w:p>
      <w:pPr>
        <w:spacing w:after="0"/>
        <w:ind w:left="0"/>
        <w:jc w:val="both"/>
      </w:pPr>
      <w:r>
        <w:rPr>
          <w:rFonts w:ascii="Times New Roman"/>
          <w:b w:val="false"/>
          <w:i w:val="false"/>
          <w:color w:val="000000"/>
          <w:sz w:val="28"/>
        </w:rPr>
        <w:t>
      13. Данная форма распространяется на правоотношения, возникшие с 1 января 2023 года.</w:t>
      </w:r>
    </w:p>
    <w:bookmarkEnd w:id="1997"/>
    <w:bookmarkStart w:name="z2024" w:id="1998"/>
    <w:p>
      <w:pPr>
        <w:spacing w:after="0"/>
        <w:ind w:left="0"/>
        <w:jc w:val="both"/>
      </w:pPr>
      <w:r>
        <w:rPr>
          <w:rFonts w:ascii="Times New Roman"/>
          <w:b w:val="false"/>
          <w:i w:val="false"/>
          <w:color w:val="000000"/>
          <w:sz w:val="28"/>
        </w:rPr>
        <w:t>
      14. В разделах "Общая информация о плательщике НДС" приложений указываются соответствующие данные, отраженные в разделе "Общая информация о плательщике НДС" декларации.</w:t>
      </w:r>
    </w:p>
    <w:bookmarkEnd w:id="1998"/>
    <w:bookmarkStart w:name="z2025" w:id="1999"/>
    <w:p>
      <w:pPr>
        <w:spacing w:after="0"/>
        <w:ind w:left="0"/>
        <w:jc w:val="left"/>
      </w:pPr>
      <w:r>
        <w:rPr>
          <w:rFonts w:ascii="Times New Roman"/>
          <w:b/>
          <w:i w:val="false"/>
          <w:color w:val="000000"/>
        </w:rPr>
        <w:t xml:space="preserve"> Глава 2. Пояснение по заполнению декларации (форма 300.00)</w:t>
      </w:r>
    </w:p>
    <w:bookmarkEnd w:id="1999"/>
    <w:bookmarkStart w:name="z2026" w:id="2000"/>
    <w:p>
      <w:pPr>
        <w:spacing w:after="0"/>
        <w:ind w:left="0"/>
        <w:jc w:val="both"/>
      </w:pPr>
      <w:r>
        <w:rPr>
          <w:rFonts w:ascii="Times New Roman"/>
          <w:b w:val="false"/>
          <w:i w:val="false"/>
          <w:color w:val="000000"/>
          <w:sz w:val="28"/>
        </w:rPr>
        <w:t>
      15. В разделе "Общая информация о плательщике НДС" налогоплательщик обязательно отражает следующие данные:</w:t>
      </w:r>
    </w:p>
    <w:bookmarkEnd w:id="2000"/>
    <w:bookmarkStart w:name="z2027" w:id="2001"/>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 При исполнении налогового обязательства доверительным управляющим в строке указывается ИИН (БИН) доверительного управляющего;</w:t>
      </w:r>
    </w:p>
    <w:bookmarkEnd w:id="2001"/>
    <w:bookmarkStart w:name="z2028" w:id="2002"/>
    <w:p>
      <w:pPr>
        <w:spacing w:after="0"/>
        <w:ind w:left="0"/>
        <w:jc w:val="both"/>
      </w:pPr>
      <w:r>
        <w:rPr>
          <w:rFonts w:ascii="Times New Roman"/>
          <w:b w:val="false"/>
          <w:i w:val="false"/>
          <w:color w:val="000000"/>
          <w:sz w:val="28"/>
        </w:rPr>
        <w:t>
      2) фамилия, имя, отчество (при его наличии) или наименование плательщика НДС – наименование юридического лица в соответствии с учредительными документами, наименование или фамилия, имя, отчество (при его наличии) индивидуального предпринимателя в соответствии со свидетельством о государственной регистрации индивидуального предпринимателя. Строка подлежит обязательному заполнению.</w:t>
      </w:r>
    </w:p>
    <w:bookmarkEnd w:id="2002"/>
    <w:bookmarkStart w:name="z2029" w:id="2003"/>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или фамилия, имя, отчество (при его наличии) доверительного управляющего;</w:t>
      </w:r>
    </w:p>
    <w:bookmarkEnd w:id="2003"/>
    <w:bookmarkStart w:name="z2030" w:id="2004"/>
    <w:p>
      <w:pPr>
        <w:spacing w:after="0"/>
        <w:ind w:left="0"/>
        <w:jc w:val="both"/>
      </w:pPr>
      <w:r>
        <w:rPr>
          <w:rFonts w:ascii="Times New Roman"/>
          <w:b w:val="false"/>
          <w:i w:val="false"/>
          <w:color w:val="000000"/>
          <w:sz w:val="28"/>
        </w:rPr>
        <w:t xml:space="preserve">
      3) налоговый период, за который представляется налоговая отчетность (квартал, год) – отчетный налоговый период, за который представляется декларация (указывается арабскими цифрами). Отчетным периодом для представления декларации в соответствии со </w:t>
      </w:r>
      <w:r>
        <w:rPr>
          <w:rFonts w:ascii="Times New Roman"/>
          <w:b w:val="false"/>
          <w:i w:val="false"/>
          <w:color w:val="000000"/>
          <w:sz w:val="28"/>
        </w:rPr>
        <w:t>статьей 423</w:t>
      </w:r>
      <w:r>
        <w:rPr>
          <w:rFonts w:ascii="Times New Roman"/>
          <w:b w:val="false"/>
          <w:i w:val="false"/>
          <w:color w:val="000000"/>
          <w:sz w:val="28"/>
        </w:rPr>
        <w:t xml:space="preserve"> Налогового кодекса является календарный квартал. Строка подлежит обязательному заполнению;</w:t>
      </w:r>
    </w:p>
    <w:bookmarkEnd w:id="2004"/>
    <w:bookmarkStart w:name="z2031" w:id="2005"/>
    <w:p>
      <w:pPr>
        <w:spacing w:after="0"/>
        <w:ind w:left="0"/>
        <w:jc w:val="both"/>
      </w:pPr>
      <w:r>
        <w:rPr>
          <w:rFonts w:ascii="Times New Roman"/>
          <w:b w:val="false"/>
          <w:i w:val="false"/>
          <w:color w:val="000000"/>
          <w:sz w:val="28"/>
        </w:rPr>
        <w:t>
      4) вид декларации.</w:t>
      </w:r>
    </w:p>
    <w:bookmarkEnd w:id="2005"/>
    <w:bookmarkStart w:name="z2032" w:id="2006"/>
    <w:p>
      <w:pPr>
        <w:spacing w:after="0"/>
        <w:ind w:left="0"/>
        <w:jc w:val="both"/>
      </w:pPr>
      <w:r>
        <w:rPr>
          <w:rFonts w:ascii="Times New Roman"/>
          <w:b w:val="false"/>
          <w:i w:val="false"/>
          <w:color w:val="000000"/>
          <w:sz w:val="28"/>
        </w:rPr>
        <w:t xml:space="preserve">
      Обязательной отметке подлежит одна из ячеек, в зависимости от вида налоговой отчетности в соответствии со </w:t>
      </w:r>
      <w:r>
        <w:rPr>
          <w:rFonts w:ascii="Times New Roman"/>
          <w:b w:val="false"/>
          <w:i w:val="false"/>
          <w:color w:val="000000"/>
          <w:sz w:val="28"/>
        </w:rPr>
        <w:t>статьей 206</w:t>
      </w:r>
      <w:r>
        <w:rPr>
          <w:rFonts w:ascii="Times New Roman"/>
          <w:b w:val="false"/>
          <w:i w:val="false"/>
          <w:color w:val="000000"/>
          <w:sz w:val="28"/>
        </w:rPr>
        <w:t xml:space="preserve"> Налогового кодекса.</w:t>
      </w:r>
    </w:p>
    <w:bookmarkEnd w:id="2006"/>
    <w:bookmarkStart w:name="z2033" w:id="2007"/>
    <w:p>
      <w:pPr>
        <w:spacing w:after="0"/>
        <w:ind w:left="0"/>
        <w:jc w:val="both"/>
      </w:pPr>
      <w:r>
        <w:rPr>
          <w:rFonts w:ascii="Times New Roman"/>
          <w:b w:val="false"/>
          <w:i w:val="false"/>
          <w:color w:val="000000"/>
          <w:sz w:val="28"/>
        </w:rPr>
        <w:t>
      При снятии с регистрационного учета по НДС представление декларации с видом "ликвидационная" является обязательным;</w:t>
      </w:r>
    </w:p>
    <w:bookmarkEnd w:id="2007"/>
    <w:bookmarkStart w:name="z2034" w:id="2008"/>
    <w:p>
      <w:pPr>
        <w:spacing w:after="0"/>
        <w:ind w:left="0"/>
        <w:jc w:val="both"/>
      </w:pPr>
      <w:r>
        <w:rPr>
          <w:rFonts w:ascii="Times New Roman"/>
          <w:b w:val="false"/>
          <w:i w:val="false"/>
          <w:color w:val="000000"/>
          <w:sz w:val="28"/>
        </w:rPr>
        <w:t>
      5) номер и дата уведомления.</w:t>
      </w:r>
    </w:p>
    <w:bookmarkEnd w:id="2008"/>
    <w:bookmarkStart w:name="z2035" w:id="2009"/>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2009"/>
    <w:bookmarkStart w:name="z2036" w:id="2010"/>
    <w:p>
      <w:pPr>
        <w:spacing w:after="0"/>
        <w:ind w:left="0"/>
        <w:jc w:val="both"/>
      </w:pPr>
      <w:r>
        <w:rPr>
          <w:rFonts w:ascii="Times New Roman"/>
          <w:b w:val="false"/>
          <w:i w:val="false"/>
          <w:color w:val="000000"/>
          <w:sz w:val="28"/>
        </w:rPr>
        <w:t>
      6) отдельные категории налогоплательщика.</w:t>
      </w:r>
    </w:p>
    <w:bookmarkEnd w:id="2010"/>
    <w:bookmarkStart w:name="z2037" w:id="2011"/>
    <w:p>
      <w:pPr>
        <w:spacing w:after="0"/>
        <w:ind w:left="0"/>
        <w:jc w:val="both"/>
      </w:pPr>
      <w:r>
        <w:rPr>
          <w:rFonts w:ascii="Times New Roman"/>
          <w:b w:val="false"/>
          <w:i w:val="false"/>
          <w:color w:val="000000"/>
          <w:sz w:val="28"/>
        </w:rPr>
        <w:t>
      Ячейки отмечаются, если налогоплательщик относится к одной из категорий, указанных в строках А, В, С и D;</w:t>
      </w:r>
    </w:p>
    <w:bookmarkEnd w:id="2011"/>
    <w:bookmarkStart w:name="z2038" w:id="2012"/>
    <w:p>
      <w:pPr>
        <w:spacing w:after="0"/>
        <w:ind w:left="0"/>
        <w:jc w:val="both"/>
      </w:pPr>
      <w:r>
        <w:rPr>
          <w:rFonts w:ascii="Times New Roman"/>
          <w:b w:val="false"/>
          <w:i w:val="false"/>
          <w:color w:val="000000"/>
          <w:sz w:val="28"/>
        </w:rPr>
        <w:t xml:space="preserve">
      А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2012"/>
    <w:bookmarkStart w:name="z2039" w:id="2013"/>
    <w:p>
      <w:pPr>
        <w:spacing w:after="0"/>
        <w:ind w:left="0"/>
        <w:jc w:val="both"/>
      </w:pPr>
      <w:r>
        <w:rPr>
          <w:rFonts w:ascii="Times New Roman"/>
          <w:b w:val="false"/>
          <w:i w:val="false"/>
          <w:color w:val="000000"/>
          <w:sz w:val="28"/>
        </w:rPr>
        <w:t xml:space="preserve">
      В – учредитель доверительного управления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2013"/>
    <w:bookmarkStart w:name="z2040" w:id="2014"/>
    <w:p>
      <w:pPr>
        <w:spacing w:after="0"/>
        <w:ind w:left="0"/>
        <w:jc w:val="both"/>
      </w:pPr>
      <w:r>
        <w:rPr>
          <w:rFonts w:ascii="Times New Roman"/>
          <w:b w:val="false"/>
          <w:i w:val="false"/>
          <w:color w:val="000000"/>
          <w:sz w:val="28"/>
        </w:rPr>
        <w:t xml:space="preserve">
      С – налогоплательщик, применяющий положения </w:t>
      </w:r>
      <w:r>
        <w:rPr>
          <w:rFonts w:ascii="Times New Roman"/>
          <w:b w:val="false"/>
          <w:i w:val="false"/>
          <w:color w:val="000000"/>
          <w:sz w:val="28"/>
        </w:rPr>
        <w:t>статьи 411</w:t>
      </w:r>
      <w:r>
        <w:rPr>
          <w:rFonts w:ascii="Times New Roman"/>
          <w:b w:val="false"/>
          <w:i w:val="false"/>
          <w:color w:val="000000"/>
          <w:sz w:val="28"/>
        </w:rPr>
        <w:t xml:space="preserve"> Налогового кодекса:</w:t>
      </w:r>
    </w:p>
    <w:bookmarkEnd w:id="2014"/>
    <w:bookmarkStart w:name="z2041" w:id="2015"/>
    <w:p>
      <w:pPr>
        <w:spacing w:after="0"/>
        <w:ind w:left="0"/>
        <w:jc w:val="both"/>
      </w:pPr>
      <w:r>
        <w:rPr>
          <w:rFonts w:ascii="Times New Roman"/>
          <w:b w:val="false"/>
          <w:i w:val="false"/>
          <w:color w:val="000000"/>
          <w:sz w:val="28"/>
        </w:rPr>
        <w:t xml:space="preserve">
      ячейка "по деятельности,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411 Налогового кодекса";</w:t>
      </w:r>
    </w:p>
    <w:bookmarkEnd w:id="2015"/>
    <w:bookmarkStart w:name="z2042" w:id="2016"/>
    <w:p>
      <w:pPr>
        <w:spacing w:after="0"/>
        <w:ind w:left="0"/>
        <w:jc w:val="both"/>
      </w:pPr>
      <w:r>
        <w:rPr>
          <w:rFonts w:ascii="Times New Roman"/>
          <w:b w:val="false"/>
          <w:i w:val="false"/>
          <w:color w:val="000000"/>
          <w:sz w:val="28"/>
        </w:rPr>
        <w:t>
      ячейка "по иной деятельности";</w:t>
      </w:r>
    </w:p>
    <w:bookmarkEnd w:id="2016"/>
    <w:bookmarkStart w:name="z2043" w:id="2017"/>
    <w:p>
      <w:pPr>
        <w:spacing w:after="0"/>
        <w:ind w:left="0"/>
        <w:jc w:val="both"/>
      </w:pPr>
      <w:r>
        <w:rPr>
          <w:rFonts w:ascii="Times New Roman"/>
          <w:b w:val="false"/>
          <w:i w:val="false"/>
          <w:color w:val="000000"/>
          <w:sz w:val="28"/>
        </w:rPr>
        <w:t xml:space="preserve">
      D – участник МФЦА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 Международном финансовом центре Астана" (далее – Конституционный закон).</w:t>
      </w:r>
    </w:p>
    <w:bookmarkEnd w:id="2017"/>
    <w:bookmarkStart w:name="z2044" w:id="2018"/>
    <w:p>
      <w:pPr>
        <w:spacing w:after="0"/>
        <w:ind w:left="0"/>
        <w:jc w:val="both"/>
      </w:pPr>
      <w:r>
        <w:rPr>
          <w:rFonts w:ascii="Times New Roman"/>
          <w:b w:val="false"/>
          <w:i w:val="false"/>
          <w:color w:val="000000"/>
          <w:sz w:val="28"/>
        </w:rPr>
        <w:t>
      Обязательной отметке подлежит одна из ячеек, в зависимости от того по какой деятельности представляется декларация;</w:t>
      </w:r>
    </w:p>
    <w:bookmarkEnd w:id="2018"/>
    <w:bookmarkStart w:name="z2045" w:id="2019"/>
    <w:p>
      <w:pPr>
        <w:spacing w:after="0"/>
        <w:ind w:left="0"/>
        <w:jc w:val="both"/>
      </w:pPr>
      <w:r>
        <w:rPr>
          <w:rFonts w:ascii="Times New Roman"/>
          <w:b w:val="false"/>
          <w:i w:val="false"/>
          <w:color w:val="000000"/>
          <w:sz w:val="28"/>
        </w:rPr>
        <w:t xml:space="preserve">
      7) строка заполняется недропользователем, осуществляющим деятельность в рамках соглашения (контракта) на недропользование, предусмотренного </w:t>
      </w:r>
      <w:r>
        <w:rPr>
          <w:rFonts w:ascii="Times New Roman"/>
          <w:b w:val="false"/>
          <w:i w:val="false"/>
          <w:color w:val="000000"/>
          <w:sz w:val="28"/>
        </w:rPr>
        <w:t>статьей 722</w:t>
      </w:r>
      <w:r>
        <w:rPr>
          <w:rFonts w:ascii="Times New Roman"/>
          <w:b w:val="false"/>
          <w:i w:val="false"/>
          <w:color w:val="000000"/>
          <w:sz w:val="28"/>
        </w:rPr>
        <w:t xml:space="preserve"> Налогового кодекса.</w:t>
      </w:r>
    </w:p>
    <w:bookmarkEnd w:id="2019"/>
    <w:bookmarkStart w:name="z2046" w:id="2020"/>
    <w:p>
      <w:pPr>
        <w:spacing w:after="0"/>
        <w:ind w:left="0"/>
        <w:jc w:val="both"/>
      </w:pPr>
      <w:r>
        <w:rPr>
          <w:rFonts w:ascii="Times New Roman"/>
          <w:b w:val="false"/>
          <w:i w:val="false"/>
          <w:color w:val="000000"/>
          <w:sz w:val="28"/>
        </w:rPr>
        <w:t xml:space="preserve">
      Строка заполняется, если налогоплательщик является недропользователем, осуществляющим деятельность в рамках соглашения (контракта) на недропользование, по которому предусмотрена стабильность налогового режима согласно </w:t>
      </w:r>
      <w:r>
        <w:rPr>
          <w:rFonts w:ascii="Times New Roman"/>
          <w:b w:val="false"/>
          <w:i w:val="false"/>
          <w:color w:val="000000"/>
          <w:sz w:val="28"/>
        </w:rPr>
        <w:t>пункту 1</w:t>
      </w:r>
      <w:r>
        <w:rPr>
          <w:rFonts w:ascii="Times New Roman"/>
          <w:b w:val="false"/>
          <w:i w:val="false"/>
          <w:color w:val="000000"/>
          <w:sz w:val="28"/>
        </w:rPr>
        <w:t xml:space="preserve"> статьи 722 Налогового кодекса, при этом в ячейках 8 А и В обязательно указывается номер и дата заключения соглашения (контракта) (номер контракта, дата заключения). По контрактам, не соответствующим условиям </w:t>
      </w:r>
      <w:r>
        <w:rPr>
          <w:rFonts w:ascii="Times New Roman"/>
          <w:b w:val="false"/>
          <w:i w:val="false"/>
          <w:color w:val="000000"/>
          <w:sz w:val="28"/>
        </w:rPr>
        <w:t>пункта 1</w:t>
      </w:r>
      <w:r>
        <w:rPr>
          <w:rFonts w:ascii="Times New Roman"/>
          <w:b w:val="false"/>
          <w:i w:val="false"/>
          <w:color w:val="000000"/>
          <w:sz w:val="28"/>
        </w:rPr>
        <w:t xml:space="preserve"> статьи 722 Налогового кодекса, данная строка не заполняется.</w:t>
      </w:r>
    </w:p>
    <w:bookmarkEnd w:id="2020"/>
    <w:bookmarkStart w:name="z2047" w:id="2021"/>
    <w:p>
      <w:pPr>
        <w:spacing w:after="0"/>
        <w:ind w:left="0"/>
        <w:jc w:val="both"/>
      </w:pPr>
      <w:r>
        <w:rPr>
          <w:rFonts w:ascii="Times New Roman"/>
          <w:b w:val="false"/>
          <w:i w:val="false"/>
          <w:color w:val="000000"/>
          <w:sz w:val="28"/>
        </w:rPr>
        <w:t xml:space="preserve">
      По каждому соглашению (контракту), установленному </w:t>
      </w:r>
      <w:r>
        <w:rPr>
          <w:rFonts w:ascii="Times New Roman"/>
          <w:b w:val="false"/>
          <w:i w:val="false"/>
          <w:color w:val="000000"/>
          <w:sz w:val="28"/>
        </w:rPr>
        <w:t>пунктом 1</w:t>
      </w:r>
      <w:r>
        <w:rPr>
          <w:rFonts w:ascii="Times New Roman"/>
          <w:b w:val="false"/>
          <w:i w:val="false"/>
          <w:color w:val="000000"/>
          <w:sz w:val="28"/>
        </w:rPr>
        <w:t xml:space="preserve"> статьи 722 Налогового кодекса, составляется отдельная декларация; </w:t>
      </w:r>
    </w:p>
    <w:bookmarkEnd w:id="2021"/>
    <w:bookmarkStart w:name="z2048" w:id="2022"/>
    <w:p>
      <w:pPr>
        <w:spacing w:after="0"/>
        <w:ind w:left="0"/>
        <w:jc w:val="both"/>
      </w:pPr>
      <w:r>
        <w:rPr>
          <w:rFonts w:ascii="Times New Roman"/>
          <w:b w:val="false"/>
          <w:i w:val="false"/>
          <w:color w:val="000000"/>
          <w:sz w:val="28"/>
        </w:rPr>
        <w:t xml:space="preserve">
      8) код валюты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 (далее – решение КТС № 378);</w:t>
      </w:r>
    </w:p>
    <w:bookmarkEnd w:id="2022"/>
    <w:bookmarkStart w:name="z2049" w:id="2023"/>
    <w:p>
      <w:pPr>
        <w:spacing w:after="0"/>
        <w:ind w:left="0"/>
        <w:jc w:val="both"/>
      </w:pPr>
      <w:r>
        <w:rPr>
          <w:rFonts w:ascii="Times New Roman"/>
          <w:b w:val="false"/>
          <w:i w:val="false"/>
          <w:color w:val="000000"/>
          <w:sz w:val="28"/>
        </w:rPr>
        <w:t>
      9) метод отнесения в зачет НДС. Обязательной отметке подлежит одна из соответствующих ячеек.</w:t>
      </w:r>
    </w:p>
    <w:bookmarkEnd w:id="2023"/>
    <w:bookmarkStart w:name="z2050" w:id="2024"/>
    <w:p>
      <w:pPr>
        <w:spacing w:after="0"/>
        <w:ind w:left="0"/>
        <w:jc w:val="both"/>
      </w:pPr>
      <w:r>
        <w:rPr>
          <w:rFonts w:ascii="Times New Roman"/>
          <w:b w:val="false"/>
          <w:i w:val="false"/>
          <w:color w:val="000000"/>
          <w:sz w:val="28"/>
        </w:rPr>
        <w:t xml:space="preserve">
      Соответствующая ячейка заполняется исходя из выбранного в соответствии со </w:t>
      </w:r>
      <w:r>
        <w:rPr>
          <w:rFonts w:ascii="Times New Roman"/>
          <w:b w:val="false"/>
          <w:i w:val="false"/>
          <w:color w:val="000000"/>
          <w:sz w:val="28"/>
        </w:rPr>
        <w:t>статьей 407</w:t>
      </w:r>
      <w:r>
        <w:rPr>
          <w:rFonts w:ascii="Times New Roman"/>
          <w:b w:val="false"/>
          <w:i w:val="false"/>
          <w:color w:val="000000"/>
          <w:sz w:val="28"/>
        </w:rPr>
        <w:t xml:space="preserve"> Налогового кодекса метода отнесения НДС в зачет. </w:t>
      </w:r>
    </w:p>
    <w:bookmarkEnd w:id="2024"/>
    <w:bookmarkStart w:name="z2051" w:id="2025"/>
    <w:p>
      <w:pPr>
        <w:spacing w:after="0"/>
        <w:ind w:left="0"/>
        <w:jc w:val="both"/>
      </w:pPr>
      <w:r>
        <w:rPr>
          <w:rFonts w:ascii="Times New Roman"/>
          <w:b w:val="false"/>
          <w:i w:val="false"/>
          <w:color w:val="000000"/>
          <w:sz w:val="28"/>
        </w:rPr>
        <w:t>
      Ячейка "пропорциональный" отмечается в том случае, если налогоплательщик выбрал пропорциональный метод отнесения в зачет НДС.</w:t>
      </w:r>
    </w:p>
    <w:bookmarkEnd w:id="2025"/>
    <w:bookmarkStart w:name="z2052" w:id="2026"/>
    <w:p>
      <w:pPr>
        <w:spacing w:after="0"/>
        <w:ind w:left="0"/>
        <w:jc w:val="both"/>
      </w:pPr>
      <w:r>
        <w:rPr>
          <w:rFonts w:ascii="Times New Roman"/>
          <w:b w:val="false"/>
          <w:i w:val="false"/>
          <w:color w:val="000000"/>
          <w:sz w:val="28"/>
        </w:rPr>
        <w:t>
      Ячейка "через ведение раздельного учета" отмечается в том случае, если налогоплательщик выбрал метод отнесения в зачет НДС через ведение раздельного учета.</w:t>
      </w:r>
    </w:p>
    <w:bookmarkEnd w:id="2026"/>
    <w:bookmarkStart w:name="z2053" w:id="2027"/>
    <w:p>
      <w:pPr>
        <w:spacing w:after="0"/>
        <w:ind w:left="0"/>
        <w:jc w:val="both"/>
      </w:pPr>
      <w:r>
        <w:rPr>
          <w:rFonts w:ascii="Times New Roman"/>
          <w:b w:val="false"/>
          <w:i w:val="false"/>
          <w:color w:val="000000"/>
          <w:sz w:val="28"/>
        </w:rPr>
        <w:t xml:space="preserve">
      Ячейка "пропорциональный с правом ведения раздельного учета по отдельным оборотам" отмечается в том случае, если налогоплательщик согласно </w:t>
      </w:r>
      <w:r>
        <w:rPr>
          <w:rFonts w:ascii="Times New Roman"/>
          <w:b w:val="false"/>
          <w:i w:val="false"/>
          <w:color w:val="000000"/>
          <w:sz w:val="28"/>
        </w:rPr>
        <w:t>статье 407</w:t>
      </w:r>
      <w:r>
        <w:rPr>
          <w:rFonts w:ascii="Times New Roman"/>
          <w:b w:val="false"/>
          <w:i w:val="false"/>
          <w:color w:val="000000"/>
          <w:sz w:val="28"/>
        </w:rPr>
        <w:t xml:space="preserve"> Налогового кодекса использует одновременно пропорциональный и методы отнесения в зачет НДС через ведение раздельного учета по отдельным оборотам;</w:t>
      </w:r>
    </w:p>
    <w:bookmarkEnd w:id="2027"/>
    <w:bookmarkStart w:name="z2054" w:id="2028"/>
    <w:p>
      <w:pPr>
        <w:spacing w:after="0"/>
        <w:ind w:left="0"/>
        <w:jc w:val="both"/>
      </w:pPr>
      <w:r>
        <w:rPr>
          <w:rFonts w:ascii="Times New Roman"/>
          <w:b w:val="false"/>
          <w:i w:val="false"/>
          <w:color w:val="000000"/>
          <w:sz w:val="28"/>
        </w:rPr>
        <w:t>
      10) серия и номер свидетельства по НДС. Указывается серия и номер свидетельства о постановке на регистрационный учет по НДС. Строка подлежит обязательному заполнению;</w:t>
      </w:r>
    </w:p>
    <w:bookmarkEnd w:id="2028"/>
    <w:bookmarkStart w:name="z2055" w:id="2029"/>
    <w:p>
      <w:pPr>
        <w:spacing w:after="0"/>
        <w:ind w:left="0"/>
        <w:jc w:val="both"/>
      </w:pPr>
      <w:r>
        <w:rPr>
          <w:rFonts w:ascii="Times New Roman"/>
          <w:b w:val="false"/>
          <w:i w:val="false"/>
          <w:color w:val="000000"/>
          <w:sz w:val="28"/>
        </w:rPr>
        <w:t>
      11) представленные приложения. Обязательной отметке подлежат ячейки, соответствующие представленным приложениям;</w:t>
      </w:r>
    </w:p>
    <w:bookmarkEnd w:id="2029"/>
    <w:bookmarkStart w:name="z2056" w:id="2030"/>
    <w:p>
      <w:pPr>
        <w:spacing w:after="0"/>
        <w:ind w:left="0"/>
        <w:jc w:val="both"/>
      </w:pPr>
      <w:r>
        <w:rPr>
          <w:rFonts w:ascii="Times New Roman"/>
          <w:b w:val="false"/>
          <w:i w:val="false"/>
          <w:color w:val="000000"/>
          <w:sz w:val="28"/>
        </w:rPr>
        <w:t>
      12) способ выписки счет-фактуры. В зависимости от способа выписки счетов-фактур (на бумажном носителе, в электронном виде) отмечается соответствующая ячейка. Если в налоговом периоде счета-фактуры выписываются и на бумажном носителе, и в электронном виде, то отмечаются обе ячейки;</w:t>
      </w:r>
    </w:p>
    <w:bookmarkEnd w:id="2030"/>
    <w:bookmarkStart w:name="z2057" w:id="2031"/>
    <w:p>
      <w:pPr>
        <w:spacing w:after="0"/>
        <w:ind w:left="0"/>
        <w:jc w:val="both"/>
      </w:pPr>
      <w:r>
        <w:rPr>
          <w:rFonts w:ascii="Times New Roman"/>
          <w:b w:val="false"/>
          <w:i w:val="false"/>
          <w:color w:val="000000"/>
          <w:sz w:val="28"/>
        </w:rPr>
        <w:t>
      13) способ получения счет-фактуры. В зависимости от способа получения счетов-фактур (на бумажном носителе, в электронном виде) отмечается соответствующая ячейка. Если в налоговом периоде счета-фактуры получены и на бумажном носителе, и в электронном виде, то отмечаются обе ячейки.</w:t>
      </w:r>
    </w:p>
    <w:bookmarkEnd w:id="2031"/>
    <w:bookmarkStart w:name="z2058" w:id="2032"/>
    <w:p>
      <w:pPr>
        <w:spacing w:after="0"/>
        <w:ind w:left="0"/>
        <w:jc w:val="both"/>
      </w:pPr>
      <w:r>
        <w:rPr>
          <w:rFonts w:ascii="Times New Roman"/>
          <w:b w:val="false"/>
          <w:i w:val="false"/>
          <w:color w:val="000000"/>
          <w:sz w:val="28"/>
        </w:rPr>
        <w:t xml:space="preserve">
      16. В разделе "Начисление НДС": </w:t>
      </w:r>
    </w:p>
    <w:bookmarkEnd w:id="2032"/>
    <w:bookmarkStart w:name="z2059" w:id="2033"/>
    <w:p>
      <w:pPr>
        <w:spacing w:after="0"/>
        <w:ind w:left="0"/>
        <w:jc w:val="both"/>
      </w:pPr>
      <w:r>
        <w:rPr>
          <w:rFonts w:ascii="Times New Roman"/>
          <w:b w:val="false"/>
          <w:i w:val="false"/>
          <w:color w:val="000000"/>
          <w:sz w:val="28"/>
        </w:rPr>
        <w:t xml:space="preserve">
      1) в строке 300.00.001 А указывается сумма оборотов по реализации товаров, работ, услуг, облагаемых НДС, за исключением оборотов, облагаемых НДС по нулевой ставке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2033"/>
    <w:bookmarkStart w:name="z2060" w:id="2034"/>
    <w:p>
      <w:pPr>
        <w:spacing w:after="0"/>
        <w:ind w:left="0"/>
        <w:jc w:val="both"/>
      </w:pPr>
      <w:r>
        <w:rPr>
          <w:rFonts w:ascii="Times New Roman"/>
          <w:b w:val="false"/>
          <w:i w:val="false"/>
          <w:color w:val="000000"/>
          <w:sz w:val="28"/>
        </w:rPr>
        <w:t>
      2) в строке 300.00.001 В указывается сумма начисленного НДС по оборотам, отраженным в строке 300.00.001 А.</w:t>
      </w:r>
    </w:p>
    <w:bookmarkEnd w:id="2034"/>
    <w:bookmarkStart w:name="z2061" w:id="2035"/>
    <w:p>
      <w:pPr>
        <w:spacing w:after="0"/>
        <w:ind w:left="0"/>
        <w:jc w:val="both"/>
      </w:pPr>
      <w:r>
        <w:rPr>
          <w:rFonts w:ascii="Times New Roman"/>
          <w:b w:val="false"/>
          <w:i w:val="false"/>
          <w:color w:val="000000"/>
          <w:sz w:val="28"/>
        </w:rPr>
        <w:t xml:space="preserve">
      Недропользователи, осуществляющие деятельность по соглашению (контракту), установленному </w:t>
      </w:r>
      <w:r>
        <w:rPr>
          <w:rFonts w:ascii="Times New Roman"/>
          <w:b w:val="false"/>
          <w:i w:val="false"/>
          <w:color w:val="000000"/>
          <w:sz w:val="28"/>
        </w:rPr>
        <w:t>пунктом 1</w:t>
      </w:r>
      <w:r>
        <w:rPr>
          <w:rFonts w:ascii="Times New Roman"/>
          <w:b w:val="false"/>
          <w:i w:val="false"/>
          <w:color w:val="000000"/>
          <w:sz w:val="28"/>
        </w:rPr>
        <w:t xml:space="preserve"> статьи 722 Налогового кодекса, применяют к соответствующим строкам ставку налога в соответствии с соглашением (контрактом);</w:t>
      </w:r>
    </w:p>
    <w:bookmarkEnd w:id="2035"/>
    <w:bookmarkStart w:name="z2062" w:id="2036"/>
    <w:p>
      <w:pPr>
        <w:spacing w:after="0"/>
        <w:ind w:left="0"/>
        <w:jc w:val="both"/>
      </w:pPr>
      <w:r>
        <w:rPr>
          <w:rFonts w:ascii="Times New Roman"/>
          <w:b w:val="false"/>
          <w:i w:val="false"/>
          <w:color w:val="000000"/>
          <w:sz w:val="28"/>
        </w:rPr>
        <w:t>
      3) в строке 300.00.001 I А указывается сумма оборотов по реализации товаров, работ, услуг, облагаемых НДС, по которым произведена выписка счетов-фактур;</w:t>
      </w:r>
    </w:p>
    <w:bookmarkEnd w:id="2036"/>
    <w:bookmarkStart w:name="z2063" w:id="2037"/>
    <w:p>
      <w:pPr>
        <w:spacing w:after="0"/>
        <w:ind w:left="0"/>
        <w:jc w:val="both"/>
      </w:pPr>
      <w:r>
        <w:rPr>
          <w:rFonts w:ascii="Times New Roman"/>
          <w:b w:val="false"/>
          <w:i w:val="false"/>
          <w:color w:val="000000"/>
          <w:sz w:val="28"/>
        </w:rPr>
        <w:t>
      4) в строке 300.00.001 I В указывается сумма начисленного НДС по оборотам, отраженным в строке 300.00.001 I А;</w:t>
      </w:r>
    </w:p>
    <w:bookmarkEnd w:id="2037"/>
    <w:bookmarkStart w:name="z2064" w:id="2038"/>
    <w:p>
      <w:pPr>
        <w:spacing w:after="0"/>
        <w:ind w:left="0"/>
        <w:jc w:val="both"/>
      </w:pPr>
      <w:r>
        <w:rPr>
          <w:rFonts w:ascii="Times New Roman"/>
          <w:b w:val="false"/>
          <w:i w:val="false"/>
          <w:color w:val="000000"/>
          <w:sz w:val="28"/>
        </w:rPr>
        <w:t xml:space="preserve">
      5) в строке 300.00.001 II А указывается сумма оборотов по реализации товаров, работ, услуг, облагаемых НДС, по которым выписка счета-фактуры не требуется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2038"/>
    <w:bookmarkStart w:name="z2065" w:id="2039"/>
    <w:p>
      <w:pPr>
        <w:spacing w:after="0"/>
        <w:ind w:left="0"/>
        <w:jc w:val="both"/>
      </w:pPr>
      <w:r>
        <w:rPr>
          <w:rFonts w:ascii="Times New Roman"/>
          <w:b w:val="false"/>
          <w:i w:val="false"/>
          <w:color w:val="000000"/>
          <w:sz w:val="28"/>
        </w:rPr>
        <w:t>
      6) в строке 300.00.001 II В указывается сумма начисленного НДС по оборотам, отраженным в строке 300.00.001 II А;</w:t>
      </w:r>
    </w:p>
    <w:bookmarkEnd w:id="2039"/>
    <w:bookmarkStart w:name="z2066" w:id="2040"/>
    <w:p>
      <w:pPr>
        <w:spacing w:after="0"/>
        <w:ind w:left="0"/>
        <w:jc w:val="both"/>
      </w:pPr>
      <w:r>
        <w:rPr>
          <w:rFonts w:ascii="Times New Roman"/>
          <w:b w:val="false"/>
          <w:i w:val="false"/>
          <w:color w:val="000000"/>
          <w:sz w:val="28"/>
        </w:rPr>
        <w:t>
      7) в строке 300.00.002 указывается оборот по реализации за отчетный налоговый период, облагаемый НДС по нулевой ставке. В данную строку переносится сумма, отраженная в строке 300.01.004 приложения 300.01 с учетом строки 300.06.005 А приложения 300.06;</w:t>
      </w:r>
    </w:p>
    <w:bookmarkEnd w:id="2040"/>
    <w:bookmarkStart w:name="z2067" w:id="2041"/>
    <w:p>
      <w:pPr>
        <w:spacing w:after="0"/>
        <w:ind w:left="0"/>
        <w:jc w:val="both"/>
      </w:pPr>
      <w:r>
        <w:rPr>
          <w:rFonts w:ascii="Times New Roman"/>
          <w:b w:val="false"/>
          <w:i w:val="false"/>
          <w:color w:val="000000"/>
          <w:sz w:val="28"/>
        </w:rPr>
        <w:t xml:space="preserve">
      8) в строке 300.00.003 А указывается сумма корректировки размера облагаемого оборота за отчетный налоговый период, которая производится в случаях и в порядке, предусмотренных </w:t>
      </w:r>
      <w:r>
        <w:rPr>
          <w:rFonts w:ascii="Times New Roman"/>
          <w:b w:val="false"/>
          <w:i w:val="false"/>
          <w:color w:val="000000"/>
          <w:sz w:val="28"/>
        </w:rPr>
        <w:t>статьями 383</w:t>
      </w:r>
      <w:r>
        <w:rPr>
          <w:rFonts w:ascii="Times New Roman"/>
          <w:b w:val="false"/>
          <w:i w:val="false"/>
          <w:color w:val="000000"/>
          <w:sz w:val="28"/>
        </w:rPr>
        <w:t xml:space="preserve"> и </w:t>
      </w:r>
      <w:r>
        <w:rPr>
          <w:rFonts w:ascii="Times New Roman"/>
          <w:b w:val="false"/>
          <w:i w:val="false"/>
          <w:color w:val="000000"/>
          <w:sz w:val="28"/>
        </w:rPr>
        <w:t>384</w:t>
      </w:r>
      <w:r>
        <w:rPr>
          <w:rFonts w:ascii="Times New Roman"/>
          <w:b w:val="false"/>
          <w:i w:val="false"/>
          <w:color w:val="000000"/>
          <w:sz w:val="28"/>
        </w:rPr>
        <w:t xml:space="preserve"> Налогового кодекса. В данную строку переносится сумма, отраженная в строке 300.06.004 А. Данная строка имеет положительное или отрицательное значение;</w:t>
      </w:r>
    </w:p>
    <w:bookmarkEnd w:id="2041"/>
    <w:bookmarkStart w:name="z2068" w:id="2042"/>
    <w:p>
      <w:pPr>
        <w:spacing w:after="0"/>
        <w:ind w:left="0"/>
        <w:jc w:val="both"/>
      </w:pPr>
      <w:r>
        <w:rPr>
          <w:rFonts w:ascii="Times New Roman"/>
          <w:b w:val="false"/>
          <w:i w:val="false"/>
          <w:color w:val="000000"/>
          <w:sz w:val="28"/>
        </w:rPr>
        <w:t xml:space="preserve">
      9) в строке 300.00.003 В указываются сумма корректировки НДС за отчетный налоговый период, которая производится в случаях и в порядке, предусмотренных </w:t>
      </w:r>
      <w:r>
        <w:rPr>
          <w:rFonts w:ascii="Times New Roman"/>
          <w:b w:val="false"/>
          <w:i w:val="false"/>
          <w:color w:val="000000"/>
          <w:sz w:val="28"/>
        </w:rPr>
        <w:t>статьями 383</w:t>
      </w:r>
      <w:r>
        <w:rPr>
          <w:rFonts w:ascii="Times New Roman"/>
          <w:b w:val="false"/>
          <w:i w:val="false"/>
          <w:color w:val="000000"/>
          <w:sz w:val="28"/>
        </w:rPr>
        <w:t xml:space="preserve"> и </w:t>
      </w:r>
      <w:r>
        <w:rPr>
          <w:rFonts w:ascii="Times New Roman"/>
          <w:b w:val="false"/>
          <w:i w:val="false"/>
          <w:color w:val="000000"/>
          <w:sz w:val="28"/>
        </w:rPr>
        <w:t>384</w:t>
      </w:r>
      <w:r>
        <w:rPr>
          <w:rFonts w:ascii="Times New Roman"/>
          <w:b w:val="false"/>
          <w:i w:val="false"/>
          <w:color w:val="000000"/>
          <w:sz w:val="28"/>
        </w:rPr>
        <w:t xml:space="preserve"> Налогового кодекса. В данную строку переносится сумма, отраженная в строке 300.06.004 В. Данная строка имеет положительное или отрицательное значение;</w:t>
      </w:r>
    </w:p>
    <w:bookmarkEnd w:id="2042"/>
    <w:bookmarkStart w:name="z2069" w:id="2043"/>
    <w:p>
      <w:pPr>
        <w:spacing w:after="0"/>
        <w:ind w:left="0"/>
        <w:jc w:val="both"/>
      </w:pPr>
      <w:r>
        <w:rPr>
          <w:rFonts w:ascii="Times New Roman"/>
          <w:b w:val="false"/>
          <w:i w:val="false"/>
          <w:color w:val="000000"/>
          <w:sz w:val="28"/>
        </w:rPr>
        <w:t xml:space="preserve">
      10) в строке 300.00.004 А указываются обороты по реализации товаров, работ и услуг, осуществленные плательщиком НДС в течение налогового периода, местом реализации которых в соответствии со </w:t>
      </w:r>
      <w:r>
        <w:rPr>
          <w:rFonts w:ascii="Times New Roman"/>
          <w:b w:val="false"/>
          <w:i w:val="false"/>
          <w:color w:val="000000"/>
          <w:sz w:val="28"/>
        </w:rPr>
        <w:t>статьями 378</w:t>
      </w:r>
      <w:r>
        <w:rPr>
          <w:rFonts w:ascii="Times New Roman"/>
          <w:b w:val="false"/>
          <w:i w:val="false"/>
          <w:color w:val="000000"/>
          <w:sz w:val="28"/>
        </w:rPr>
        <w:t xml:space="preserve"> и </w:t>
      </w:r>
      <w:r>
        <w:rPr>
          <w:rFonts w:ascii="Times New Roman"/>
          <w:b w:val="false"/>
          <w:i w:val="false"/>
          <w:color w:val="000000"/>
          <w:sz w:val="28"/>
        </w:rPr>
        <w:t>441</w:t>
      </w:r>
      <w:r>
        <w:rPr>
          <w:rFonts w:ascii="Times New Roman"/>
          <w:b w:val="false"/>
          <w:i w:val="false"/>
          <w:color w:val="000000"/>
          <w:sz w:val="28"/>
        </w:rPr>
        <w:t xml:space="preserve"> Налогового кодекса не является Республика Казахстан;</w:t>
      </w:r>
    </w:p>
    <w:bookmarkEnd w:id="2043"/>
    <w:bookmarkStart w:name="z2070" w:id="2044"/>
    <w:p>
      <w:pPr>
        <w:spacing w:after="0"/>
        <w:ind w:left="0"/>
        <w:jc w:val="both"/>
      </w:pPr>
      <w:r>
        <w:rPr>
          <w:rFonts w:ascii="Times New Roman"/>
          <w:b w:val="false"/>
          <w:i w:val="false"/>
          <w:color w:val="000000"/>
          <w:sz w:val="28"/>
        </w:rPr>
        <w:t xml:space="preserve">
      11) в строке 300.00.005 А указываются общая сумма оборотов по реализации товаров, работ, услуг, освобожденных от НДС. Также, в данной строке указывается сумма корректировки размера освобожденного оборота, которая производится в случаях и в порядке, предусмотренных </w:t>
      </w:r>
      <w:r>
        <w:rPr>
          <w:rFonts w:ascii="Times New Roman"/>
          <w:b w:val="false"/>
          <w:i w:val="false"/>
          <w:color w:val="000000"/>
          <w:sz w:val="28"/>
        </w:rPr>
        <w:t>статьями 404</w:t>
      </w:r>
      <w:r>
        <w:rPr>
          <w:rFonts w:ascii="Times New Roman"/>
          <w:b w:val="false"/>
          <w:i w:val="false"/>
          <w:color w:val="000000"/>
          <w:sz w:val="28"/>
        </w:rPr>
        <w:t xml:space="preserve"> и </w:t>
      </w:r>
      <w:r>
        <w:rPr>
          <w:rFonts w:ascii="Times New Roman"/>
          <w:b w:val="false"/>
          <w:i w:val="false"/>
          <w:color w:val="000000"/>
          <w:sz w:val="28"/>
        </w:rPr>
        <w:t>405</w:t>
      </w:r>
      <w:r>
        <w:rPr>
          <w:rFonts w:ascii="Times New Roman"/>
          <w:b w:val="false"/>
          <w:i w:val="false"/>
          <w:color w:val="000000"/>
          <w:sz w:val="28"/>
        </w:rPr>
        <w:t xml:space="preserve"> Налогового кодекса. В данную строку переносится сумма, отраженная в строке 300.02.009. Если в отчетном налоговом периоде произведена корректировка размера освобожденного оборота, то в данной строке указывается сумма с учетом произведенной корректировки, отраженной в строке 300.06.006 А;</w:t>
      </w:r>
    </w:p>
    <w:bookmarkEnd w:id="2044"/>
    <w:bookmarkStart w:name="z2071" w:id="2045"/>
    <w:p>
      <w:pPr>
        <w:spacing w:after="0"/>
        <w:ind w:left="0"/>
        <w:jc w:val="both"/>
      </w:pPr>
      <w:r>
        <w:rPr>
          <w:rFonts w:ascii="Times New Roman"/>
          <w:b w:val="false"/>
          <w:i w:val="false"/>
          <w:color w:val="000000"/>
          <w:sz w:val="28"/>
        </w:rPr>
        <w:t>
      12) в строке 300.00.006 указывается общая сумма оборотов по реализации товаров, работ, услуг, осуществленных в течение налогового периода, включающая в себя также сумму корректировки размера, облагаемого и освобожденного оборотов. Данная строка определяется как сумма строк 300.00.001 А, 300.00.002, 300.00.003 А, 300.00.004 и 300.00.005 (300.00.001 А + 300.00.002 + 300.00.003 А + 300.00.004 + 300.00.005);</w:t>
      </w:r>
    </w:p>
    <w:bookmarkEnd w:id="2045"/>
    <w:bookmarkStart w:name="z2072" w:id="2046"/>
    <w:p>
      <w:pPr>
        <w:spacing w:after="0"/>
        <w:ind w:left="0"/>
        <w:jc w:val="both"/>
      </w:pPr>
      <w:r>
        <w:rPr>
          <w:rFonts w:ascii="Times New Roman"/>
          <w:b w:val="false"/>
          <w:i w:val="false"/>
          <w:color w:val="000000"/>
          <w:sz w:val="28"/>
        </w:rPr>
        <w:t xml:space="preserve">
      13) в строке 300.00.006 I указывается сумма облагаемого оборота по реализации товаров, работ, услуг, осуществленных в течении налогового периода. Данная строка определяется как сумма строк 300.00.001 А, 300.00.002, 300.00.003 А (300.00.001 A + 300.00.002 + 300.00.003 А); </w:t>
      </w:r>
    </w:p>
    <w:bookmarkEnd w:id="2046"/>
    <w:bookmarkStart w:name="z2073" w:id="2047"/>
    <w:p>
      <w:pPr>
        <w:spacing w:after="0"/>
        <w:ind w:left="0"/>
        <w:jc w:val="both"/>
      </w:pPr>
      <w:r>
        <w:rPr>
          <w:rFonts w:ascii="Times New Roman"/>
          <w:b w:val="false"/>
          <w:i w:val="false"/>
          <w:color w:val="000000"/>
          <w:sz w:val="28"/>
        </w:rPr>
        <w:t>
      14) в строке 300.00.007 указывается доля облагаемого оборота в общем обороте по реализации, определяемая как отношение суммы строк 300.00.001 А, 300.00.002, 300.00.003 А к строке 300.00.006, в процентах (300.00.001 А + 300.00.002 + 300.00.003 А / 300.00.006 х 100%). В случае отсутствия облагаемых и необлагаемых оборотов по реализации строка 300.00.007 не заполняется;</w:t>
      </w:r>
    </w:p>
    <w:bookmarkEnd w:id="2047"/>
    <w:bookmarkStart w:name="z2074" w:id="2048"/>
    <w:p>
      <w:pPr>
        <w:spacing w:after="0"/>
        <w:ind w:left="0"/>
        <w:jc w:val="both"/>
      </w:pPr>
      <w:r>
        <w:rPr>
          <w:rFonts w:ascii="Times New Roman"/>
          <w:b w:val="false"/>
          <w:i w:val="false"/>
          <w:color w:val="000000"/>
          <w:sz w:val="28"/>
        </w:rPr>
        <w:t>
      15) в строке 300.00.008 указывается доля оборота, облагаемого по нулевой ставке, в общем облагаемом обороте, определяемая как отношение строки 300.00.002 к суммам строк 300.00.001 А, 300.00.002, 300.00.003 А в процентах (300.00.002 / (300.00.001 А + 300.00.002 + 300.00.003 А)) х 100 %). Данная строка не заполняется при отрицательном значении величины строки 300.00.002;</w:t>
      </w:r>
    </w:p>
    <w:bookmarkEnd w:id="2048"/>
    <w:bookmarkStart w:name="z2075" w:id="2049"/>
    <w:p>
      <w:pPr>
        <w:spacing w:after="0"/>
        <w:ind w:left="0"/>
        <w:jc w:val="both"/>
      </w:pPr>
      <w:r>
        <w:rPr>
          <w:rFonts w:ascii="Times New Roman"/>
          <w:b w:val="false"/>
          <w:i w:val="false"/>
          <w:color w:val="000000"/>
          <w:sz w:val="28"/>
        </w:rPr>
        <w:t xml:space="preserve">
      16) в строке 300.00.009, которая определяется налогоплательщиком самостоятельно, указывается доля облагаемого оборота в общем обороте по реализации в случае, когда налогоплательщиком применяются одновременно пропорциональный метод и метод с правом ведения раздельного учета по отдельным оборотам в соответствии со </w:t>
      </w:r>
      <w:r>
        <w:rPr>
          <w:rFonts w:ascii="Times New Roman"/>
          <w:b w:val="false"/>
          <w:i w:val="false"/>
          <w:color w:val="000000"/>
          <w:sz w:val="28"/>
        </w:rPr>
        <w:t>статьями 407</w:t>
      </w:r>
      <w:r>
        <w:rPr>
          <w:rFonts w:ascii="Times New Roman"/>
          <w:b w:val="false"/>
          <w:i w:val="false"/>
          <w:color w:val="000000"/>
          <w:sz w:val="28"/>
        </w:rPr>
        <w:t xml:space="preserve">, </w:t>
      </w:r>
      <w:r>
        <w:rPr>
          <w:rFonts w:ascii="Times New Roman"/>
          <w:b w:val="false"/>
          <w:i w:val="false"/>
          <w:color w:val="000000"/>
          <w:sz w:val="28"/>
        </w:rPr>
        <w:t>408</w:t>
      </w:r>
      <w:r>
        <w:rPr>
          <w:rFonts w:ascii="Times New Roman"/>
          <w:b w:val="false"/>
          <w:i w:val="false"/>
          <w:color w:val="000000"/>
          <w:sz w:val="28"/>
        </w:rPr>
        <w:t xml:space="preserve"> и </w:t>
      </w:r>
      <w:r>
        <w:rPr>
          <w:rFonts w:ascii="Times New Roman"/>
          <w:b w:val="false"/>
          <w:i w:val="false"/>
          <w:color w:val="000000"/>
          <w:sz w:val="28"/>
        </w:rPr>
        <w:t>409</w:t>
      </w:r>
      <w:r>
        <w:rPr>
          <w:rFonts w:ascii="Times New Roman"/>
          <w:b w:val="false"/>
          <w:i w:val="false"/>
          <w:color w:val="000000"/>
          <w:sz w:val="28"/>
        </w:rPr>
        <w:t xml:space="preserve"> Налогового кодекса. При этом обороты по реализации товаров, работ, услуг, по которым при приобретении был применен раздельный метод отнесения в зачет, не учитываются при определении удельного веса облагаемого оборота в общей сумме оборота;</w:t>
      </w:r>
    </w:p>
    <w:bookmarkEnd w:id="2049"/>
    <w:bookmarkStart w:name="z2076" w:id="2050"/>
    <w:p>
      <w:pPr>
        <w:spacing w:after="0"/>
        <w:ind w:left="0"/>
        <w:jc w:val="both"/>
      </w:pPr>
      <w:r>
        <w:rPr>
          <w:rFonts w:ascii="Times New Roman"/>
          <w:b w:val="false"/>
          <w:i w:val="false"/>
          <w:color w:val="000000"/>
          <w:sz w:val="28"/>
        </w:rPr>
        <w:t>
      17) в строке 300.00.010 указывается сумма НДС, начисленного по импортируемым товарам в течение налогового периода и уплаченного методом зачета в соответствии с условиями контракта на недропользование;</w:t>
      </w:r>
    </w:p>
    <w:bookmarkEnd w:id="2050"/>
    <w:bookmarkStart w:name="z2077" w:id="2051"/>
    <w:p>
      <w:pPr>
        <w:spacing w:after="0"/>
        <w:ind w:left="0"/>
        <w:jc w:val="both"/>
      </w:pPr>
      <w:r>
        <w:rPr>
          <w:rFonts w:ascii="Times New Roman"/>
          <w:b w:val="false"/>
          <w:i w:val="false"/>
          <w:color w:val="000000"/>
          <w:sz w:val="28"/>
        </w:rPr>
        <w:t xml:space="preserve">
      18) в строке 300.00.011 указывается сумма НДС, начисленного по импортируемым товарам в течение налогового периода и уплаченного методом зачета в соответствии со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 за исключением сумм НДС, указанных в строке 300.00.010. В данную строку переносится сумма, отраженная в строке 300.04.001 В;</w:t>
      </w:r>
    </w:p>
    <w:bookmarkEnd w:id="2051"/>
    <w:bookmarkStart w:name="z2078" w:id="2052"/>
    <w:p>
      <w:pPr>
        <w:spacing w:after="0"/>
        <w:ind w:left="0"/>
        <w:jc w:val="both"/>
      </w:pPr>
      <w:r>
        <w:rPr>
          <w:rFonts w:ascii="Times New Roman"/>
          <w:b w:val="false"/>
          <w:i w:val="false"/>
          <w:color w:val="000000"/>
          <w:sz w:val="28"/>
        </w:rPr>
        <w:t xml:space="preserve">
      19) в строке 300.00.012 указывается общая сумма начисленного НДС за отчетный налоговый период, определяемая как сумма строк 300.00.001 В, 300.00.003 В, 300.00.010, 300.00.011 (300.00.001 В + 300.00.003 В + 300.00.010 + 300.00.011). </w:t>
      </w:r>
    </w:p>
    <w:bookmarkEnd w:id="2052"/>
    <w:bookmarkStart w:name="z2079" w:id="2053"/>
    <w:p>
      <w:pPr>
        <w:spacing w:after="0"/>
        <w:ind w:left="0"/>
        <w:jc w:val="both"/>
      </w:pPr>
      <w:r>
        <w:rPr>
          <w:rFonts w:ascii="Times New Roman"/>
          <w:b w:val="false"/>
          <w:i w:val="false"/>
          <w:color w:val="000000"/>
          <w:sz w:val="28"/>
        </w:rPr>
        <w:t>
      17. В разделе "Сумма НДС, относимого в зачет" плательщики НДС, применяющие метод отнесения в зачет через ведение раздельного учета при заполнении строк с 300.00.013 В по 300.00.022 В (кроме строки 300.00.015) отражают суммы НДС по товарам, работам, услугам, используемым для целей облагаемого оборота.</w:t>
      </w:r>
    </w:p>
    <w:bookmarkEnd w:id="2053"/>
    <w:bookmarkStart w:name="z2080" w:id="2054"/>
    <w:p>
      <w:pPr>
        <w:spacing w:after="0"/>
        <w:ind w:left="0"/>
        <w:jc w:val="both"/>
      </w:pPr>
      <w:r>
        <w:rPr>
          <w:rFonts w:ascii="Times New Roman"/>
          <w:b w:val="false"/>
          <w:i w:val="false"/>
          <w:color w:val="000000"/>
          <w:sz w:val="28"/>
        </w:rPr>
        <w:t xml:space="preserve">
      В разделе "Сумма НДС, относимого в зачет": </w:t>
      </w:r>
    </w:p>
    <w:bookmarkEnd w:id="2054"/>
    <w:bookmarkStart w:name="z2081" w:id="2055"/>
    <w:p>
      <w:pPr>
        <w:spacing w:after="0"/>
        <w:ind w:left="0"/>
        <w:jc w:val="both"/>
      </w:pPr>
      <w:r>
        <w:rPr>
          <w:rFonts w:ascii="Times New Roman"/>
          <w:b w:val="false"/>
          <w:i w:val="false"/>
          <w:color w:val="000000"/>
          <w:sz w:val="28"/>
        </w:rPr>
        <w:t>
      1) в строке 300.00.013 А указывается общая сумма оборотов по товарам, работам, услугам, приобретенным с НДС в Республике Казахстан, за исключением сумм, указанных в строке 300.00.015;</w:t>
      </w:r>
    </w:p>
    <w:bookmarkEnd w:id="2055"/>
    <w:bookmarkStart w:name="z2082" w:id="2056"/>
    <w:p>
      <w:pPr>
        <w:spacing w:after="0"/>
        <w:ind w:left="0"/>
        <w:jc w:val="both"/>
      </w:pPr>
      <w:r>
        <w:rPr>
          <w:rFonts w:ascii="Times New Roman"/>
          <w:b w:val="false"/>
          <w:i w:val="false"/>
          <w:color w:val="000000"/>
          <w:sz w:val="28"/>
        </w:rPr>
        <w:t xml:space="preserve">
      2) в строке 300.00.013 В указывается общая сумма НДС по товарам, работам, услугам, приобретенным с НДС в Республике Казахстан, за исключением сумм, указанных в строке 300.00.015; </w:t>
      </w:r>
    </w:p>
    <w:bookmarkEnd w:id="2056"/>
    <w:bookmarkStart w:name="z2083" w:id="2057"/>
    <w:p>
      <w:pPr>
        <w:spacing w:after="0"/>
        <w:ind w:left="0"/>
        <w:jc w:val="both"/>
      </w:pPr>
      <w:r>
        <w:rPr>
          <w:rFonts w:ascii="Times New Roman"/>
          <w:b w:val="false"/>
          <w:i w:val="false"/>
          <w:color w:val="000000"/>
          <w:sz w:val="28"/>
        </w:rPr>
        <w:t>
      3) в строке 300.00.013 I А указывается общая сумма оборотов по товарам, работам, услугам, приобретенным с НДС в Республике Казахстан по выписанным счетам-фактурам;</w:t>
      </w:r>
    </w:p>
    <w:bookmarkEnd w:id="2057"/>
    <w:bookmarkStart w:name="z2084" w:id="2058"/>
    <w:p>
      <w:pPr>
        <w:spacing w:after="0"/>
        <w:ind w:left="0"/>
        <w:jc w:val="both"/>
      </w:pPr>
      <w:r>
        <w:rPr>
          <w:rFonts w:ascii="Times New Roman"/>
          <w:b w:val="false"/>
          <w:i w:val="false"/>
          <w:color w:val="000000"/>
          <w:sz w:val="28"/>
        </w:rPr>
        <w:t>
      4) в строке 300.00.013 I В указывается сумма НДС по оборотам, отраженным в строке 300.00.013 I А;</w:t>
      </w:r>
    </w:p>
    <w:bookmarkEnd w:id="2058"/>
    <w:bookmarkStart w:name="z2085" w:id="2059"/>
    <w:p>
      <w:pPr>
        <w:spacing w:after="0"/>
        <w:ind w:left="0"/>
        <w:jc w:val="both"/>
      </w:pPr>
      <w:r>
        <w:rPr>
          <w:rFonts w:ascii="Times New Roman"/>
          <w:b w:val="false"/>
          <w:i w:val="false"/>
          <w:color w:val="000000"/>
          <w:sz w:val="28"/>
        </w:rPr>
        <w:t>
      5) в строке 300.00.013 II А указывается общая сумма оборотов по товарам, работам, услугам, приобретенным с НДС в Республике Казахстан по выписанным документам, за исключением счетов-фактур;</w:t>
      </w:r>
    </w:p>
    <w:bookmarkEnd w:id="2059"/>
    <w:bookmarkStart w:name="z2086" w:id="2060"/>
    <w:p>
      <w:pPr>
        <w:spacing w:after="0"/>
        <w:ind w:left="0"/>
        <w:jc w:val="both"/>
      </w:pPr>
      <w:r>
        <w:rPr>
          <w:rFonts w:ascii="Times New Roman"/>
          <w:b w:val="false"/>
          <w:i w:val="false"/>
          <w:color w:val="000000"/>
          <w:sz w:val="28"/>
        </w:rPr>
        <w:t>
      6) в строке 300.00.013 II В указывается сумма НДС по оборотам, отраженным в строке 300.00.013 II А;</w:t>
      </w:r>
    </w:p>
    <w:bookmarkEnd w:id="2060"/>
    <w:bookmarkStart w:name="z2087" w:id="2061"/>
    <w:p>
      <w:pPr>
        <w:spacing w:after="0"/>
        <w:ind w:left="0"/>
        <w:jc w:val="both"/>
      </w:pPr>
      <w:r>
        <w:rPr>
          <w:rFonts w:ascii="Times New Roman"/>
          <w:b w:val="false"/>
          <w:i w:val="false"/>
          <w:color w:val="000000"/>
          <w:sz w:val="28"/>
        </w:rPr>
        <w:t xml:space="preserve">
      7) в строке 300.00.014 А указывается сумма облагаемого оборота по работам, услугам, приобретенным от нерезидента, местом реализации которых в соответствии со </w:t>
      </w:r>
      <w:r>
        <w:rPr>
          <w:rFonts w:ascii="Times New Roman"/>
          <w:b w:val="false"/>
          <w:i w:val="false"/>
          <w:color w:val="000000"/>
          <w:sz w:val="28"/>
        </w:rPr>
        <w:t>статьями 378</w:t>
      </w:r>
      <w:r>
        <w:rPr>
          <w:rFonts w:ascii="Times New Roman"/>
          <w:b w:val="false"/>
          <w:i w:val="false"/>
          <w:color w:val="000000"/>
          <w:sz w:val="28"/>
        </w:rPr>
        <w:t xml:space="preserve"> и </w:t>
      </w:r>
      <w:r>
        <w:rPr>
          <w:rFonts w:ascii="Times New Roman"/>
          <w:b w:val="false"/>
          <w:i w:val="false"/>
          <w:color w:val="000000"/>
          <w:sz w:val="28"/>
        </w:rPr>
        <w:t>441</w:t>
      </w:r>
      <w:r>
        <w:rPr>
          <w:rFonts w:ascii="Times New Roman"/>
          <w:b w:val="false"/>
          <w:i w:val="false"/>
          <w:color w:val="000000"/>
          <w:sz w:val="28"/>
        </w:rPr>
        <w:t xml:space="preserve"> Налогового кодекса признается Республика Казахстан. В данную строку переносится сумма, отраженная в итоговой графе 300.05.G000001;</w:t>
      </w:r>
    </w:p>
    <w:bookmarkEnd w:id="2061"/>
    <w:bookmarkStart w:name="z2088" w:id="2062"/>
    <w:p>
      <w:pPr>
        <w:spacing w:after="0"/>
        <w:ind w:left="0"/>
        <w:jc w:val="both"/>
      </w:pPr>
      <w:r>
        <w:rPr>
          <w:rFonts w:ascii="Times New Roman"/>
          <w:b w:val="false"/>
          <w:i w:val="false"/>
          <w:color w:val="000000"/>
          <w:sz w:val="28"/>
        </w:rPr>
        <w:t>
      8) в строке 300.00.014 В указывается сумма начисленного НДС по оборотам, отраженным в строке 300.00.014 А. В строку 300.00.014 В переносится сумма, отраженная в строке 300.05.M000001;</w:t>
      </w:r>
    </w:p>
    <w:bookmarkEnd w:id="2062"/>
    <w:bookmarkStart w:name="z2089" w:id="2063"/>
    <w:p>
      <w:pPr>
        <w:spacing w:after="0"/>
        <w:ind w:left="0"/>
        <w:jc w:val="both"/>
      </w:pPr>
      <w:r>
        <w:rPr>
          <w:rFonts w:ascii="Times New Roman"/>
          <w:b w:val="false"/>
          <w:i w:val="false"/>
          <w:color w:val="000000"/>
          <w:sz w:val="28"/>
        </w:rPr>
        <w:t xml:space="preserve">
      9) в строке 300.00.015 А указывается сумма оборота по товарам, работам, услугам, приобретенным без НДС, а также сумма оборота по товарам, работам, услугам, приобретенным с НДС, но по которым НДС не подлежит отнесению в зачет в соответствии со </w:t>
      </w:r>
      <w:r>
        <w:rPr>
          <w:rFonts w:ascii="Times New Roman"/>
          <w:b w:val="false"/>
          <w:i w:val="false"/>
          <w:color w:val="000000"/>
          <w:sz w:val="28"/>
        </w:rPr>
        <w:t>статьями 402</w:t>
      </w:r>
      <w:r>
        <w:rPr>
          <w:rFonts w:ascii="Times New Roman"/>
          <w:b w:val="false"/>
          <w:i w:val="false"/>
          <w:color w:val="000000"/>
          <w:sz w:val="28"/>
        </w:rPr>
        <w:t xml:space="preserve"> и </w:t>
      </w:r>
      <w:r>
        <w:rPr>
          <w:rFonts w:ascii="Times New Roman"/>
          <w:b w:val="false"/>
          <w:i w:val="false"/>
          <w:color w:val="000000"/>
          <w:sz w:val="28"/>
        </w:rPr>
        <w:t>403</w:t>
      </w:r>
      <w:r>
        <w:rPr>
          <w:rFonts w:ascii="Times New Roman"/>
          <w:b w:val="false"/>
          <w:i w:val="false"/>
          <w:color w:val="000000"/>
          <w:sz w:val="28"/>
        </w:rPr>
        <w:t xml:space="preserve"> Налогового кодекса. В данной строке указывается сумма оборота по приобретению без учета НДС;</w:t>
      </w:r>
    </w:p>
    <w:bookmarkEnd w:id="2063"/>
    <w:bookmarkStart w:name="z2090" w:id="2064"/>
    <w:p>
      <w:pPr>
        <w:spacing w:after="0"/>
        <w:ind w:left="0"/>
        <w:jc w:val="both"/>
      </w:pPr>
      <w:r>
        <w:rPr>
          <w:rFonts w:ascii="Times New Roman"/>
          <w:b w:val="false"/>
          <w:i w:val="false"/>
          <w:color w:val="000000"/>
          <w:sz w:val="28"/>
        </w:rPr>
        <w:t xml:space="preserve">
      10) в строке 300.00.015 В указывается сумма НДС по товарам, работам, услугам, приобретенным с НДС, но по которым НДС не подлежит отнесению в зачет в соответствии со </w:t>
      </w:r>
      <w:r>
        <w:rPr>
          <w:rFonts w:ascii="Times New Roman"/>
          <w:b w:val="false"/>
          <w:i w:val="false"/>
          <w:color w:val="000000"/>
          <w:sz w:val="28"/>
        </w:rPr>
        <w:t>статьями 402</w:t>
      </w:r>
      <w:r>
        <w:rPr>
          <w:rFonts w:ascii="Times New Roman"/>
          <w:b w:val="false"/>
          <w:i w:val="false"/>
          <w:color w:val="000000"/>
          <w:sz w:val="28"/>
        </w:rPr>
        <w:t xml:space="preserve"> и </w:t>
      </w:r>
      <w:r>
        <w:rPr>
          <w:rFonts w:ascii="Times New Roman"/>
          <w:b w:val="false"/>
          <w:i w:val="false"/>
          <w:color w:val="000000"/>
          <w:sz w:val="28"/>
        </w:rPr>
        <w:t>403</w:t>
      </w:r>
      <w:r>
        <w:rPr>
          <w:rFonts w:ascii="Times New Roman"/>
          <w:b w:val="false"/>
          <w:i w:val="false"/>
          <w:color w:val="000000"/>
          <w:sz w:val="28"/>
        </w:rPr>
        <w:t xml:space="preserve"> Налогового кодекса. Сумма оборота и сумма НДС отражается в налоговом периоде, в котором получены такие товары, работы, услуги;</w:t>
      </w:r>
    </w:p>
    <w:bookmarkEnd w:id="2064"/>
    <w:bookmarkStart w:name="z2091" w:id="2065"/>
    <w:p>
      <w:pPr>
        <w:spacing w:after="0"/>
        <w:ind w:left="0"/>
        <w:jc w:val="both"/>
      </w:pPr>
      <w:r>
        <w:rPr>
          <w:rFonts w:ascii="Times New Roman"/>
          <w:b w:val="false"/>
          <w:i w:val="false"/>
          <w:color w:val="000000"/>
          <w:sz w:val="28"/>
        </w:rPr>
        <w:t xml:space="preserve">
      11) в строке 300.00.016 I А указывается размер облагаемого импорта по товарам, ввезенным из государств, не являющихся членами Евразийского экономического союза, за исключением отражаемого в строках 300.00.017, 300.00.020 А, 300.00.029 А. Размер облагаемого импорта определяется в соответствии со </w:t>
      </w:r>
      <w:r>
        <w:rPr>
          <w:rFonts w:ascii="Times New Roman"/>
          <w:b w:val="false"/>
          <w:i w:val="false"/>
          <w:color w:val="000000"/>
          <w:sz w:val="28"/>
        </w:rPr>
        <w:t>статьей 385</w:t>
      </w:r>
      <w:r>
        <w:rPr>
          <w:rFonts w:ascii="Times New Roman"/>
          <w:b w:val="false"/>
          <w:i w:val="false"/>
          <w:color w:val="000000"/>
          <w:sz w:val="28"/>
        </w:rPr>
        <w:t xml:space="preserve"> Налогового кодекса. Данная строка заполняется на основании сведений, указанных в декларации (-ях) на товары;</w:t>
      </w:r>
    </w:p>
    <w:bookmarkEnd w:id="2065"/>
    <w:bookmarkStart w:name="z2092" w:id="2066"/>
    <w:p>
      <w:pPr>
        <w:spacing w:after="0"/>
        <w:ind w:left="0"/>
        <w:jc w:val="both"/>
      </w:pPr>
      <w:r>
        <w:rPr>
          <w:rFonts w:ascii="Times New Roman"/>
          <w:b w:val="false"/>
          <w:i w:val="false"/>
          <w:color w:val="000000"/>
          <w:sz w:val="28"/>
        </w:rPr>
        <w:t>
      12) в строке 300.00.016 I В указывается сумма НДС на импорт, уплаченная по товарам, ввезенным из государств, не являющихся членами Евразийского экономического союза. При применении пропорционального метода отнесения в зачет в данной строке указывается сумма НДС, уплаченного по импортируемым товарам согласно декларации (-ий) на товары. При применении метода отнесения в зачет через ведение раздельного учета в данной строке указывается сумма НДС, уплаченного по импортируемым товарам, используемым для целей облагаемого оборота;</w:t>
      </w:r>
    </w:p>
    <w:bookmarkEnd w:id="2066"/>
    <w:bookmarkStart w:name="z2093" w:id="2067"/>
    <w:p>
      <w:pPr>
        <w:spacing w:after="0"/>
        <w:ind w:left="0"/>
        <w:jc w:val="both"/>
      </w:pPr>
      <w:r>
        <w:rPr>
          <w:rFonts w:ascii="Times New Roman"/>
          <w:b w:val="false"/>
          <w:i w:val="false"/>
          <w:color w:val="000000"/>
          <w:sz w:val="28"/>
        </w:rPr>
        <w:t xml:space="preserve">
      13) в строке 300.00.016 II А указывается размер облагаемого импорта по товарам, ввезенным из государств-членов Евразийского экономического союза, за исключением отражаемого в строках 300.00.017, 300.00.020 А и 300.00.029 А. Размер облагаемого импорта определяется в соответствии со </w:t>
      </w:r>
      <w:r>
        <w:rPr>
          <w:rFonts w:ascii="Times New Roman"/>
          <w:b w:val="false"/>
          <w:i w:val="false"/>
          <w:color w:val="000000"/>
          <w:sz w:val="28"/>
        </w:rPr>
        <w:t>статьей 444</w:t>
      </w:r>
      <w:r>
        <w:rPr>
          <w:rFonts w:ascii="Times New Roman"/>
          <w:b w:val="false"/>
          <w:i w:val="false"/>
          <w:color w:val="000000"/>
          <w:sz w:val="28"/>
        </w:rPr>
        <w:t xml:space="preserve"> Налогового кодекса. Данная строка заполняется на основании сведений, указанных в заявлении (-ях) о ввозе товаров и уплате косвенных налогов формы 328.00, представленной (-ых) за соответствующий (-ие) налоговый (-ые) период (-ы), определяемый (-ые)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456 Налогового кодекса, НДС на импорт по которым подлежит отнесению в зачет в налоговом периоде, определяемом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401 Налогового кодекса;</w:t>
      </w:r>
    </w:p>
    <w:bookmarkEnd w:id="2067"/>
    <w:bookmarkStart w:name="z2094" w:id="2068"/>
    <w:p>
      <w:pPr>
        <w:spacing w:after="0"/>
        <w:ind w:left="0"/>
        <w:jc w:val="both"/>
      </w:pPr>
      <w:r>
        <w:rPr>
          <w:rFonts w:ascii="Times New Roman"/>
          <w:b w:val="false"/>
          <w:i w:val="false"/>
          <w:color w:val="000000"/>
          <w:sz w:val="28"/>
        </w:rPr>
        <w:t xml:space="preserve">
      14) в строке 300.00.016 II В указывается сумма НДС на импорт, уплаченная по товарам, ввезенным из государств-членов Евразийского экономического союза и отраженной в заявлении (-ях) о ввозе товаров и уплате косвенных налогов формы 328.00, представленной (-ых) за соответствующий (-ие) налоговый (-ые) период (-ы), определяемый (-ые)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456 Налогового кодекса, НДС на импорт по которым подлежит отнесению в зачет в налоговом периоде, определяемом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401 Налогового кодекса. При применении пропорционального метода отнесения в зачет в данной строке указывается сумма НДС, уплаченного по импортируемым товарам, согласно заявлении (-ях) о ввозе товаров и уплате косвенных налогов формы 328.00. При применении метода отнесения в зачет через ведение раздельного учета в данной строке указывается сумма НДС, уплаченного по импортируемым товарам, используемым для целей облагаемого оборота;</w:t>
      </w:r>
    </w:p>
    <w:bookmarkEnd w:id="2068"/>
    <w:bookmarkStart w:name="z2095" w:id="2069"/>
    <w:p>
      <w:pPr>
        <w:spacing w:after="0"/>
        <w:ind w:left="0"/>
        <w:jc w:val="both"/>
      </w:pPr>
      <w:r>
        <w:rPr>
          <w:rFonts w:ascii="Times New Roman"/>
          <w:b w:val="false"/>
          <w:i w:val="false"/>
          <w:color w:val="000000"/>
          <w:sz w:val="28"/>
        </w:rPr>
        <w:t xml:space="preserve">
      15) в строке 300.00.017 указывается стоимость импортируемых товаров, освобожденных от НДС в соответствии со статьями 399 и </w:t>
      </w:r>
      <w:r>
        <w:rPr>
          <w:rFonts w:ascii="Times New Roman"/>
          <w:b w:val="false"/>
          <w:i w:val="false"/>
          <w:color w:val="000000"/>
          <w:sz w:val="28"/>
        </w:rPr>
        <w:t>451</w:t>
      </w:r>
      <w:r>
        <w:rPr>
          <w:rFonts w:ascii="Times New Roman"/>
          <w:b w:val="false"/>
          <w:i w:val="false"/>
          <w:color w:val="000000"/>
          <w:sz w:val="28"/>
        </w:rPr>
        <w:t xml:space="preserve"> Налогового кодекса или в соответствии с международными договорами. В данную строку переносится сумма, отраженная в строке 300.02.014;</w:t>
      </w:r>
    </w:p>
    <w:bookmarkEnd w:id="2069"/>
    <w:bookmarkStart w:name="z2096" w:id="2070"/>
    <w:p>
      <w:pPr>
        <w:spacing w:after="0"/>
        <w:ind w:left="0"/>
        <w:jc w:val="both"/>
      </w:pPr>
      <w:r>
        <w:rPr>
          <w:rFonts w:ascii="Times New Roman"/>
          <w:b w:val="false"/>
          <w:i w:val="false"/>
          <w:color w:val="000000"/>
          <w:sz w:val="28"/>
        </w:rPr>
        <w:t xml:space="preserve">
      16) в строке 300.00.018 указывается сумма НДС по импортируемым товарам, по которым изменен срок уплаты НДС в соответствии с </w:t>
      </w:r>
      <w:r>
        <w:rPr>
          <w:rFonts w:ascii="Times New Roman"/>
          <w:b w:val="false"/>
          <w:i w:val="false"/>
          <w:color w:val="000000"/>
          <w:sz w:val="28"/>
        </w:rPr>
        <w:t>пунктами 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статьи 49 Налогового кодекса на основании представленной в таможенный орган декларации на товары, помещенные под таможенную процедуру выпуска для внутреннего потребления;</w:t>
      </w:r>
    </w:p>
    <w:bookmarkEnd w:id="2070"/>
    <w:bookmarkStart w:name="z2097" w:id="2071"/>
    <w:p>
      <w:pPr>
        <w:spacing w:after="0"/>
        <w:ind w:left="0"/>
        <w:jc w:val="both"/>
      </w:pPr>
      <w:r>
        <w:rPr>
          <w:rFonts w:ascii="Times New Roman"/>
          <w:b w:val="false"/>
          <w:i w:val="false"/>
          <w:color w:val="000000"/>
          <w:sz w:val="28"/>
        </w:rPr>
        <w:t xml:space="preserve">
      17) в строке 300.00.019 указывается сумма фактически уплаченного в налоговом периоде НДС по импортируемым товарам, по которым был изменен срок уплаты НДС в соответствии с </w:t>
      </w:r>
      <w:r>
        <w:rPr>
          <w:rFonts w:ascii="Times New Roman"/>
          <w:b w:val="false"/>
          <w:i w:val="false"/>
          <w:color w:val="000000"/>
          <w:sz w:val="28"/>
        </w:rPr>
        <w:t>пунктами 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статьи 49 Налогового кодекса;</w:t>
      </w:r>
    </w:p>
    <w:bookmarkEnd w:id="2071"/>
    <w:bookmarkStart w:name="z2098" w:id="2072"/>
    <w:p>
      <w:pPr>
        <w:spacing w:after="0"/>
        <w:ind w:left="0"/>
        <w:jc w:val="both"/>
      </w:pPr>
      <w:r>
        <w:rPr>
          <w:rFonts w:ascii="Times New Roman"/>
          <w:b w:val="false"/>
          <w:i w:val="false"/>
          <w:color w:val="000000"/>
          <w:sz w:val="28"/>
        </w:rPr>
        <w:t>
      18) в строке 300.00.020 А указывается стоимость импортируемых товаров, по которым НДС уплачен методом зачета в соответствии с условиями контракта на недропользование;</w:t>
      </w:r>
    </w:p>
    <w:bookmarkEnd w:id="2072"/>
    <w:bookmarkStart w:name="z2099" w:id="2073"/>
    <w:p>
      <w:pPr>
        <w:spacing w:after="0"/>
        <w:ind w:left="0"/>
        <w:jc w:val="both"/>
      </w:pPr>
      <w:r>
        <w:rPr>
          <w:rFonts w:ascii="Times New Roman"/>
          <w:b w:val="false"/>
          <w:i w:val="false"/>
          <w:color w:val="000000"/>
          <w:sz w:val="28"/>
        </w:rPr>
        <w:t>
      19) в строке 300.00.020 В указывается сумма НДС по импорту товаров, уплаченного методом зачета в соответствии с условиями контракта на недропользование;</w:t>
      </w:r>
    </w:p>
    <w:bookmarkEnd w:id="2073"/>
    <w:bookmarkStart w:name="z2100" w:id="2074"/>
    <w:p>
      <w:pPr>
        <w:spacing w:after="0"/>
        <w:ind w:left="0"/>
        <w:jc w:val="both"/>
      </w:pPr>
      <w:r>
        <w:rPr>
          <w:rFonts w:ascii="Times New Roman"/>
          <w:b w:val="false"/>
          <w:i w:val="false"/>
          <w:color w:val="000000"/>
          <w:sz w:val="28"/>
        </w:rPr>
        <w:t>
      20) в строке 300.00.021 указывается общая сумма оборота по приобретению товаров, работ, услуг, определяемая как сумма строк 300.00.013 А, 300.00.014 А, 300.00.015, 300.00.016 I А, 300.00.016 II А, 300.00.017, 300.00.020 А и 300.00.029 А (300.00.013 А + 300.00.014 А + 300.00.015 + 300.00.016 I А + 300.00.016 II А + 300.00.017 + 300.00.020 А + 300.00.029 A);</w:t>
      </w:r>
    </w:p>
    <w:bookmarkEnd w:id="2074"/>
    <w:bookmarkStart w:name="z2101" w:id="2075"/>
    <w:p>
      <w:pPr>
        <w:spacing w:after="0"/>
        <w:ind w:left="0"/>
        <w:jc w:val="both"/>
      </w:pPr>
      <w:r>
        <w:rPr>
          <w:rFonts w:ascii="Times New Roman"/>
          <w:b w:val="false"/>
          <w:i w:val="false"/>
          <w:color w:val="000000"/>
          <w:sz w:val="28"/>
        </w:rPr>
        <w:t xml:space="preserve">
      21) в строке 300.00.022 указывается корректировка суммы НДС, относимого в зачет, которая производится в случаях и в порядке, предусмотренных </w:t>
      </w:r>
      <w:r>
        <w:rPr>
          <w:rFonts w:ascii="Times New Roman"/>
          <w:b w:val="false"/>
          <w:i w:val="false"/>
          <w:color w:val="000000"/>
          <w:sz w:val="28"/>
        </w:rPr>
        <w:t>статьями 404</w:t>
      </w:r>
      <w:r>
        <w:rPr>
          <w:rFonts w:ascii="Times New Roman"/>
          <w:b w:val="false"/>
          <w:i w:val="false"/>
          <w:color w:val="000000"/>
          <w:sz w:val="28"/>
        </w:rPr>
        <w:t xml:space="preserve"> и </w:t>
      </w:r>
      <w:r>
        <w:rPr>
          <w:rFonts w:ascii="Times New Roman"/>
          <w:b w:val="false"/>
          <w:i w:val="false"/>
          <w:color w:val="000000"/>
          <w:sz w:val="28"/>
        </w:rPr>
        <w:t>405</w:t>
      </w:r>
      <w:r>
        <w:rPr>
          <w:rFonts w:ascii="Times New Roman"/>
          <w:b w:val="false"/>
          <w:i w:val="false"/>
          <w:color w:val="000000"/>
          <w:sz w:val="28"/>
        </w:rPr>
        <w:t xml:space="preserve"> Налогового кодекса. Строка может иметь отрицательное значение. В данную строку переносится сумма, отраженная в строке 300.06.010 В;</w:t>
      </w:r>
    </w:p>
    <w:bookmarkEnd w:id="2075"/>
    <w:bookmarkStart w:name="z2102" w:id="2076"/>
    <w:p>
      <w:pPr>
        <w:spacing w:after="0"/>
        <w:ind w:left="0"/>
        <w:jc w:val="both"/>
      </w:pPr>
      <w:r>
        <w:rPr>
          <w:rFonts w:ascii="Times New Roman"/>
          <w:b w:val="false"/>
          <w:i w:val="false"/>
          <w:color w:val="000000"/>
          <w:sz w:val="28"/>
        </w:rPr>
        <w:t>
      22) в строке 300.00.023 указывается общая сумма НДС, относимого в зачет за налоговый период, за исключением указанной в строке 300.00.024. Определяется как сумма строк 300.00.013 В, 300.00.014 В, 300.00.016 I В, 300.00.016 II В, 300.00.019, 300.00.020 В, 300.00.022, (300.00.013 В + 300.00.014 В + 300.00.016 I В + 300.00.016 II В + 300.00.019 + 300.00.020 В + 300.00.022). Данная строка не заполняется налогоплательщиком, применяющим пропорциональный метод отнесения в зачет сумм НДС с правом ведения раздельного учета по отдельным оборотам, который заполняет строку 300.00.024;</w:t>
      </w:r>
    </w:p>
    <w:bookmarkEnd w:id="2076"/>
    <w:bookmarkStart w:name="z2103" w:id="2077"/>
    <w:p>
      <w:pPr>
        <w:spacing w:after="0"/>
        <w:ind w:left="0"/>
        <w:jc w:val="both"/>
      </w:pPr>
      <w:r>
        <w:rPr>
          <w:rFonts w:ascii="Times New Roman"/>
          <w:b w:val="false"/>
          <w:i w:val="false"/>
          <w:color w:val="000000"/>
          <w:sz w:val="28"/>
        </w:rPr>
        <w:t>
      23) в строке 300.00.024, которая определяется налогоплательщиком самостоятельно, указывается сумма НДС, относимого в зачет за налоговый период, в случае применения налогоплательщиком пропорционального метода с правом ведения раздельного учета по отдельным оборотам, а именно:</w:t>
      </w:r>
    </w:p>
    <w:bookmarkEnd w:id="2077"/>
    <w:bookmarkStart w:name="z2104" w:id="2078"/>
    <w:p>
      <w:pPr>
        <w:spacing w:after="0"/>
        <w:ind w:left="0"/>
        <w:jc w:val="both"/>
      </w:pPr>
      <w:r>
        <w:rPr>
          <w:rFonts w:ascii="Times New Roman"/>
          <w:b w:val="false"/>
          <w:i w:val="false"/>
          <w:color w:val="000000"/>
          <w:sz w:val="28"/>
        </w:rPr>
        <w:t xml:space="preserve">
      налогоплательщиками при наличии оборотов, освобожденных от НДС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396 Налогового кодекса, в случае применения пропорционального метода отнесения в зачет сумм НДС с правом ведения раздельного учета по отдельным оборотам, согласно </w:t>
      </w:r>
      <w:r>
        <w:rPr>
          <w:rFonts w:ascii="Times New Roman"/>
          <w:b w:val="false"/>
          <w:i w:val="false"/>
          <w:color w:val="000000"/>
          <w:sz w:val="28"/>
        </w:rPr>
        <w:t>пунктам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407 Налогового кодекса. Данная строка состоит из строк 300.00.024 I, 300.00.024 II, 300.00.024 III;</w:t>
      </w:r>
    </w:p>
    <w:bookmarkEnd w:id="2078"/>
    <w:bookmarkStart w:name="z2105" w:id="2079"/>
    <w:p>
      <w:pPr>
        <w:spacing w:after="0"/>
        <w:ind w:left="0"/>
        <w:jc w:val="both"/>
      </w:pPr>
      <w:r>
        <w:rPr>
          <w:rFonts w:ascii="Times New Roman"/>
          <w:b w:val="false"/>
          <w:i w:val="false"/>
          <w:color w:val="000000"/>
          <w:sz w:val="28"/>
        </w:rPr>
        <w:t>
      24) в строке 300.00.024 I указывается сумма НДС, относимого в зачет по пропорциональному методу при применении пропорционального метода отнесения в зачет с правом ведения раздельного учета по отдельным оборотам;</w:t>
      </w:r>
    </w:p>
    <w:bookmarkEnd w:id="2079"/>
    <w:bookmarkStart w:name="z2106" w:id="2080"/>
    <w:p>
      <w:pPr>
        <w:spacing w:after="0"/>
        <w:ind w:left="0"/>
        <w:jc w:val="both"/>
      </w:pPr>
      <w:r>
        <w:rPr>
          <w:rFonts w:ascii="Times New Roman"/>
          <w:b w:val="false"/>
          <w:i w:val="false"/>
          <w:color w:val="000000"/>
          <w:sz w:val="28"/>
        </w:rPr>
        <w:t>
      25) в строке 300.00.024 II указывается сумма НДС, относимого в зачет по методу отнесения в зачет через ведение раздельного учета при применении пропорционального метода с правом ведения раздельного учета по отдельным оборотам;</w:t>
      </w:r>
    </w:p>
    <w:bookmarkEnd w:id="2080"/>
    <w:bookmarkStart w:name="z2107" w:id="2081"/>
    <w:p>
      <w:pPr>
        <w:spacing w:after="0"/>
        <w:ind w:left="0"/>
        <w:jc w:val="both"/>
      </w:pPr>
      <w:r>
        <w:rPr>
          <w:rFonts w:ascii="Times New Roman"/>
          <w:b w:val="false"/>
          <w:i w:val="false"/>
          <w:color w:val="000000"/>
          <w:sz w:val="28"/>
        </w:rPr>
        <w:t>
      26) в строке 300.00.024 III указывается сумма НДС по товарам, работам, услугам, используемым одновременно для целей облагаемых и необлагаемых оборотов при применении пропорционального метода отнесения в зачет с правом ведения раздельного учета по отдельным оборотам;</w:t>
      </w:r>
    </w:p>
    <w:bookmarkEnd w:id="2081"/>
    <w:bookmarkStart w:name="z2108" w:id="2082"/>
    <w:p>
      <w:pPr>
        <w:spacing w:after="0"/>
        <w:ind w:left="0"/>
        <w:jc w:val="both"/>
      </w:pPr>
      <w:r>
        <w:rPr>
          <w:rFonts w:ascii="Times New Roman"/>
          <w:b w:val="false"/>
          <w:i w:val="false"/>
          <w:color w:val="000000"/>
          <w:sz w:val="28"/>
        </w:rPr>
        <w:t xml:space="preserve">
      27) в строке 300.00.025 указывается сумма разрешенного зачета НДС за налоговый период, рассчитанная в соответствии с положениями Налогового кодекса. Строка состоит из строк 300.00.025 I, 300.00.025 II, 300.00.025 III и 300.00.025 IV подлежит заполнению одна из строк 300.00.025 I, 300.00.025 II, 300.00.025 III в зависимости от применяемого метода отнесения в зачет НДС, а также дополнительно заполняется строка 300.00.025 IV при применении положении </w:t>
      </w:r>
      <w:r>
        <w:rPr>
          <w:rFonts w:ascii="Times New Roman"/>
          <w:b w:val="false"/>
          <w:i w:val="false"/>
          <w:color w:val="000000"/>
          <w:sz w:val="28"/>
        </w:rPr>
        <w:t>статьи 411</w:t>
      </w:r>
      <w:r>
        <w:rPr>
          <w:rFonts w:ascii="Times New Roman"/>
          <w:b w:val="false"/>
          <w:i w:val="false"/>
          <w:color w:val="000000"/>
          <w:sz w:val="28"/>
        </w:rPr>
        <w:t xml:space="preserve"> Налогового кодекса;</w:t>
      </w:r>
    </w:p>
    <w:bookmarkEnd w:id="2082"/>
    <w:bookmarkStart w:name="z2109" w:id="2083"/>
    <w:p>
      <w:pPr>
        <w:spacing w:after="0"/>
        <w:ind w:left="0"/>
        <w:jc w:val="both"/>
      </w:pPr>
      <w:r>
        <w:rPr>
          <w:rFonts w:ascii="Times New Roman"/>
          <w:b w:val="false"/>
          <w:i w:val="false"/>
          <w:color w:val="000000"/>
          <w:sz w:val="28"/>
        </w:rPr>
        <w:t>
      28) в строке 300.00.025 I В указывается сумма разрешенного зачета НДС при применении пропорционального метода отнесения в зачет, определяемая по следующей формуле (300.00.023 х 300.00.007). Если за налоговый период оборот по реализации отсутствует, то сумма разрешенного зачета переносится из строки 300.00.023;</w:t>
      </w:r>
    </w:p>
    <w:bookmarkEnd w:id="2083"/>
    <w:bookmarkStart w:name="z2110" w:id="2084"/>
    <w:p>
      <w:pPr>
        <w:spacing w:after="0"/>
        <w:ind w:left="0"/>
        <w:jc w:val="both"/>
      </w:pPr>
      <w:r>
        <w:rPr>
          <w:rFonts w:ascii="Times New Roman"/>
          <w:b w:val="false"/>
          <w:i w:val="false"/>
          <w:color w:val="000000"/>
          <w:sz w:val="28"/>
        </w:rPr>
        <w:t>
      29) в строке 300.00.025 II В указывается сумма разрешенного зачета НДС при применении метода отнесения в зачет через ведение раздельного учета. Сумма разрешенного зачета определяется в размере НДС, относимого в зачет, по полученным товарам, работам, услугам, используемым для целей облагаемого оборота с учетом корректировки. В данную строку переносится сумма строки 300.00.023;</w:t>
      </w:r>
    </w:p>
    <w:bookmarkEnd w:id="2084"/>
    <w:bookmarkStart w:name="z2111" w:id="2085"/>
    <w:p>
      <w:pPr>
        <w:spacing w:after="0"/>
        <w:ind w:left="0"/>
        <w:jc w:val="both"/>
      </w:pPr>
      <w:r>
        <w:rPr>
          <w:rFonts w:ascii="Times New Roman"/>
          <w:b w:val="false"/>
          <w:i w:val="false"/>
          <w:color w:val="000000"/>
          <w:sz w:val="28"/>
        </w:rPr>
        <w:t>
      30) в строке 300.00.025 III В указывается сумма разрешенного зачета НДС при применении пропорционального метода с правом ведения раздельного учета по отдельным оборотам, определяемая по формуле: ((300.00.024 I x 300.00.009) + (300.00.024 III x 300.00.007) + 300.00.024 II);</w:t>
      </w:r>
    </w:p>
    <w:bookmarkEnd w:id="2085"/>
    <w:bookmarkStart w:name="z2112" w:id="2086"/>
    <w:p>
      <w:pPr>
        <w:spacing w:after="0"/>
        <w:ind w:left="0"/>
        <w:jc w:val="both"/>
      </w:pPr>
      <w:r>
        <w:rPr>
          <w:rFonts w:ascii="Times New Roman"/>
          <w:b w:val="false"/>
          <w:i w:val="false"/>
          <w:color w:val="000000"/>
          <w:sz w:val="28"/>
        </w:rPr>
        <w:t xml:space="preserve">
      31) в строке 300.00.025 IV В указывается дополнительная сумма зачета по НДС, относимого в зачет и определяется по следующей формуле (300.00.012 – 300.00.025 I – 300.00.027 I – 300.00.029 В) х 70% или (300.00.012 – 300.00.025 II – 300.00.027 I – 300.00.029 В) х 70% или (300.00.012 – 300.00.025 III – 300.00.027 I – 300.00.029 В) х 70%. Данная строка заполняется исключительно налогоплательщиками, указанными в </w:t>
      </w:r>
      <w:r>
        <w:rPr>
          <w:rFonts w:ascii="Times New Roman"/>
          <w:b w:val="false"/>
          <w:i w:val="false"/>
          <w:color w:val="000000"/>
          <w:sz w:val="28"/>
        </w:rPr>
        <w:t>статье 411</w:t>
      </w:r>
      <w:r>
        <w:rPr>
          <w:rFonts w:ascii="Times New Roman"/>
          <w:b w:val="false"/>
          <w:i w:val="false"/>
          <w:color w:val="000000"/>
          <w:sz w:val="28"/>
        </w:rPr>
        <w:t xml:space="preserve"> Налогового кодекса;</w:t>
      </w:r>
    </w:p>
    <w:bookmarkEnd w:id="2086"/>
    <w:bookmarkStart w:name="z2113" w:id="2087"/>
    <w:p>
      <w:pPr>
        <w:spacing w:after="0"/>
        <w:ind w:left="0"/>
        <w:jc w:val="both"/>
      </w:pPr>
      <w:r>
        <w:rPr>
          <w:rFonts w:ascii="Times New Roman"/>
          <w:b w:val="false"/>
          <w:i w:val="false"/>
          <w:color w:val="000000"/>
          <w:sz w:val="28"/>
        </w:rPr>
        <w:t>
      32) в строке 300.00.026 указывается сумма не разрешенного к отнесению в зачет НДС, рассчитанная в соответствии с положениями Налогового кодекса. Строка состоит из строк 300.00.026 I, 300.00.026 II, 300.00.026 III, подлежит заполнению одна из строк в зависимости от применяемого метода отнесения в зачет НДС;</w:t>
      </w:r>
    </w:p>
    <w:bookmarkEnd w:id="2087"/>
    <w:bookmarkStart w:name="z2114" w:id="2088"/>
    <w:p>
      <w:pPr>
        <w:spacing w:after="0"/>
        <w:ind w:left="0"/>
        <w:jc w:val="both"/>
      </w:pPr>
      <w:r>
        <w:rPr>
          <w:rFonts w:ascii="Times New Roman"/>
          <w:b w:val="false"/>
          <w:i w:val="false"/>
          <w:color w:val="000000"/>
          <w:sz w:val="28"/>
        </w:rPr>
        <w:t>
      33) в строке 300.00.026 I указывается сумма не разрешенного к отнесению в зачет суммы НДС при применении пропорционального метода отнесения в зачет и определяется по формуле (300.00.023 – 300.00.025 I);</w:t>
      </w:r>
    </w:p>
    <w:bookmarkEnd w:id="2088"/>
    <w:bookmarkStart w:name="z2115" w:id="2089"/>
    <w:p>
      <w:pPr>
        <w:spacing w:after="0"/>
        <w:ind w:left="0"/>
        <w:jc w:val="both"/>
      </w:pPr>
      <w:r>
        <w:rPr>
          <w:rFonts w:ascii="Times New Roman"/>
          <w:b w:val="false"/>
          <w:i w:val="false"/>
          <w:color w:val="000000"/>
          <w:sz w:val="28"/>
        </w:rPr>
        <w:t>
      34) в строке 300.00.026 II указывается сумма не разрешенного к отнесению в зачет суммы НДС при применении метода отнесения в зачет через ведение раздельного учета;</w:t>
      </w:r>
    </w:p>
    <w:bookmarkEnd w:id="2089"/>
    <w:bookmarkStart w:name="z2116" w:id="2090"/>
    <w:p>
      <w:pPr>
        <w:spacing w:after="0"/>
        <w:ind w:left="0"/>
        <w:jc w:val="both"/>
      </w:pPr>
      <w:r>
        <w:rPr>
          <w:rFonts w:ascii="Times New Roman"/>
          <w:b w:val="false"/>
          <w:i w:val="false"/>
          <w:color w:val="000000"/>
          <w:sz w:val="28"/>
        </w:rPr>
        <w:t>
      35) в строке 300.00.026 III указывается сумма не разрешенного к отнесению в зачет НДС при применении пропорционального метода отнесения в зачет с правом ведения раздельного учета по отдельным оборотам, определяемая по формуле (300.00.024 – 300.00.025 III);</w:t>
      </w:r>
    </w:p>
    <w:bookmarkEnd w:id="2090"/>
    <w:bookmarkStart w:name="z2117" w:id="2091"/>
    <w:p>
      <w:pPr>
        <w:spacing w:after="0"/>
        <w:ind w:left="0"/>
        <w:jc w:val="both"/>
      </w:pPr>
      <w:r>
        <w:rPr>
          <w:rFonts w:ascii="Times New Roman"/>
          <w:b w:val="false"/>
          <w:i w:val="false"/>
          <w:color w:val="000000"/>
          <w:sz w:val="28"/>
        </w:rPr>
        <w:t>
      36) в строке 300.00.027 указывается сумма превышения НДС, относимого в зачет, над суммой начисленного налога. Строка состоит из строк 300.00.027 I и 300.00.027 II;</w:t>
      </w:r>
    </w:p>
    <w:bookmarkEnd w:id="2091"/>
    <w:bookmarkStart w:name="z2118" w:id="2092"/>
    <w:p>
      <w:pPr>
        <w:spacing w:after="0"/>
        <w:ind w:left="0"/>
        <w:jc w:val="both"/>
      </w:pPr>
      <w:r>
        <w:rPr>
          <w:rFonts w:ascii="Times New Roman"/>
          <w:b w:val="false"/>
          <w:i w:val="false"/>
          <w:color w:val="000000"/>
          <w:sz w:val="28"/>
        </w:rPr>
        <w:t xml:space="preserve">
      37) в строке 300.00.027 I указывается сумма превышения НДС, относимого в зачет, над суммой начисленного налога сложившегося на начало налогового периода нарастающим итогом. Строка заполняется налогоплательщиками, предусмотренными </w:t>
      </w:r>
      <w:r>
        <w:rPr>
          <w:rFonts w:ascii="Times New Roman"/>
          <w:b w:val="false"/>
          <w:i w:val="false"/>
          <w:color w:val="000000"/>
          <w:sz w:val="28"/>
        </w:rPr>
        <w:t>статьей 411</w:t>
      </w:r>
      <w:r>
        <w:rPr>
          <w:rFonts w:ascii="Times New Roman"/>
          <w:b w:val="false"/>
          <w:i w:val="false"/>
          <w:color w:val="000000"/>
          <w:sz w:val="28"/>
        </w:rPr>
        <w:t xml:space="preserve"> Налогового кодекса;</w:t>
      </w:r>
    </w:p>
    <w:bookmarkEnd w:id="2092"/>
    <w:bookmarkStart w:name="z2119" w:id="2093"/>
    <w:p>
      <w:pPr>
        <w:spacing w:after="0"/>
        <w:ind w:left="0"/>
        <w:jc w:val="both"/>
      </w:pPr>
      <w:r>
        <w:rPr>
          <w:rFonts w:ascii="Times New Roman"/>
          <w:b w:val="false"/>
          <w:i w:val="false"/>
          <w:color w:val="000000"/>
          <w:sz w:val="28"/>
        </w:rPr>
        <w:t>
      38) в строке 300.00.027 II указывается сумма превышения НДС, относимого в зачет, над суммой начисленного налога сложившееся по декларации нарастающим итогом на конец отчетного налогового периода;</w:t>
      </w:r>
    </w:p>
    <w:bookmarkEnd w:id="2093"/>
    <w:bookmarkStart w:name="z2120" w:id="2094"/>
    <w:p>
      <w:pPr>
        <w:spacing w:after="0"/>
        <w:ind w:left="0"/>
        <w:jc w:val="both"/>
      </w:pPr>
      <w:r>
        <w:rPr>
          <w:rFonts w:ascii="Times New Roman"/>
          <w:b w:val="false"/>
          <w:i w:val="false"/>
          <w:color w:val="000000"/>
          <w:sz w:val="28"/>
        </w:rPr>
        <w:t xml:space="preserve">
      39) в строке 300.00.028 указывается сумма НДС по товарам, работам, услугам, использованным для целей оборотов, облагаемых по нулевой ставке. Строка не заполняется плательщиками НДС, у которых выполняются условия, предусмотренные </w:t>
      </w:r>
      <w:r>
        <w:rPr>
          <w:rFonts w:ascii="Times New Roman"/>
          <w:b w:val="false"/>
          <w:i w:val="false"/>
          <w:color w:val="000000"/>
          <w:sz w:val="28"/>
        </w:rPr>
        <w:t>пунктом 2</w:t>
      </w:r>
      <w:r>
        <w:rPr>
          <w:rFonts w:ascii="Times New Roman"/>
          <w:b w:val="false"/>
          <w:i w:val="false"/>
          <w:color w:val="000000"/>
          <w:sz w:val="28"/>
        </w:rPr>
        <w:t xml:space="preserve"> статьи 429 Налогового кодекса. В данную строку переносится сумма, указанная в строке 300.01.008;</w:t>
      </w:r>
    </w:p>
    <w:bookmarkEnd w:id="2094"/>
    <w:bookmarkStart w:name="z2121" w:id="2095"/>
    <w:p>
      <w:pPr>
        <w:spacing w:after="0"/>
        <w:ind w:left="0"/>
        <w:jc w:val="both"/>
      </w:pPr>
      <w:r>
        <w:rPr>
          <w:rFonts w:ascii="Times New Roman"/>
          <w:b w:val="false"/>
          <w:i w:val="false"/>
          <w:color w:val="000000"/>
          <w:sz w:val="28"/>
        </w:rPr>
        <w:t xml:space="preserve">
      40) в строке 300.00.029 А указывается стоимость импортируемых товаров, по которым НДС уплачен методом зачета, в соответствии со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 за исключением стоимости импортируемых товаров, указанных в строке 300.00.020 А. В данную строку переносится сумма, указанная в строке 300.04.001 А;</w:t>
      </w:r>
    </w:p>
    <w:bookmarkEnd w:id="2095"/>
    <w:bookmarkStart w:name="z2122" w:id="2096"/>
    <w:p>
      <w:pPr>
        <w:spacing w:after="0"/>
        <w:ind w:left="0"/>
        <w:jc w:val="both"/>
      </w:pPr>
      <w:r>
        <w:rPr>
          <w:rFonts w:ascii="Times New Roman"/>
          <w:b w:val="false"/>
          <w:i w:val="false"/>
          <w:color w:val="000000"/>
          <w:sz w:val="28"/>
        </w:rPr>
        <w:t xml:space="preserve">
      41) в строке 300.00.029 В указывается сумма НДС по импортируемым товарам, по которым налог уплачен методом зачета, в соответствии со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 за исключением НДС по импортируемым товарам, указанного в строке 300.00.020 В. В данную строку переносится сумма, указанная в строке 300.04.001 В.</w:t>
      </w:r>
    </w:p>
    <w:bookmarkEnd w:id="2096"/>
    <w:bookmarkStart w:name="z2123" w:id="2097"/>
    <w:p>
      <w:pPr>
        <w:spacing w:after="0"/>
        <w:ind w:left="0"/>
        <w:jc w:val="both"/>
      </w:pPr>
      <w:r>
        <w:rPr>
          <w:rFonts w:ascii="Times New Roman"/>
          <w:b w:val="false"/>
          <w:i w:val="false"/>
          <w:color w:val="000000"/>
          <w:sz w:val="28"/>
        </w:rPr>
        <w:t>
      18. В разделе "Расчеты по НДС за налоговый период":</w:t>
      </w:r>
    </w:p>
    <w:bookmarkEnd w:id="2097"/>
    <w:bookmarkStart w:name="z2124" w:id="2098"/>
    <w:p>
      <w:pPr>
        <w:spacing w:after="0"/>
        <w:ind w:left="0"/>
        <w:jc w:val="both"/>
      </w:pPr>
      <w:r>
        <w:rPr>
          <w:rFonts w:ascii="Times New Roman"/>
          <w:b w:val="false"/>
          <w:i w:val="false"/>
          <w:color w:val="000000"/>
          <w:sz w:val="28"/>
        </w:rPr>
        <w:t>
      В строке 300.00.030 указывается исчисленная сумма НДС за отчетный налоговый период, которая состоит из строк 300.00.030 I и 300.00.030 II:</w:t>
      </w:r>
    </w:p>
    <w:bookmarkEnd w:id="2098"/>
    <w:bookmarkStart w:name="z2125" w:id="2099"/>
    <w:p>
      <w:pPr>
        <w:spacing w:after="0"/>
        <w:ind w:left="0"/>
        <w:jc w:val="both"/>
      </w:pPr>
      <w:r>
        <w:rPr>
          <w:rFonts w:ascii="Times New Roman"/>
          <w:b w:val="false"/>
          <w:i w:val="false"/>
          <w:color w:val="000000"/>
          <w:sz w:val="28"/>
        </w:rPr>
        <w:t>
      1) в строке 300.00.030 I указывается сумма налога, подлежащего уплате в бюджет за налоговый период. Данная строка определяется:</w:t>
      </w:r>
    </w:p>
    <w:bookmarkEnd w:id="2099"/>
    <w:bookmarkStart w:name="z2126" w:id="2100"/>
    <w:p>
      <w:pPr>
        <w:spacing w:after="0"/>
        <w:ind w:left="0"/>
        <w:jc w:val="both"/>
      </w:pPr>
      <w:r>
        <w:rPr>
          <w:rFonts w:ascii="Times New Roman"/>
          <w:b w:val="false"/>
          <w:i w:val="false"/>
          <w:color w:val="000000"/>
          <w:sz w:val="28"/>
        </w:rPr>
        <w:t>
      при пропорциональном методе отнесения в зачет как разница строк 300.00.012, 300.00.025 I, 300.00.029 В и 300.00.025 IV (300.00.012 – 300.00.025 I – 300.00.029 В – 300.00.025 IV);</w:t>
      </w:r>
    </w:p>
    <w:bookmarkEnd w:id="2100"/>
    <w:bookmarkStart w:name="z2127" w:id="2101"/>
    <w:p>
      <w:pPr>
        <w:spacing w:after="0"/>
        <w:ind w:left="0"/>
        <w:jc w:val="both"/>
      </w:pPr>
      <w:r>
        <w:rPr>
          <w:rFonts w:ascii="Times New Roman"/>
          <w:b w:val="false"/>
          <w:i w:val="false"/>
          <w:color w:val="000000"/>
          <w:sz w:val="28"/>
        </w:rPr>
        <w:t>
      при методе отнесения в зачет через ведение раздельного учета как разница строк 300.00.012, 300.00.025 II, 300.00.029 В и 300.00.025 IV (300.00.012 – 300.00.025 II – 300.00.029 В – 300.00.025 IV);</w:t>
      </w:r>
    </w:p>
    <w:bookmarkEnd w:id="2101"/>
    <w:bookmarkStart w:name="z2128" w:id="2102"/>
    <w:p>
      <w:pPr>
        <w:spacing w:after="0"/>
        <w:ind w:left="0"/>
        <w:jc w:val="both"/>
      </w:pPr>
      <w:r>
        <w:rPr>
          <w:rFonts w:ascii="Times New Roman"/>
          <w:b w:val="false"/>
          <w:i w:val="false"/>
          <w:color w:val="000000"/>
          <w:sz w:val="28"/>
        </w:rPr>
        <w:t>
      при применении пропорционального метода отнесения в зачет с правом ведения раздельного учета по отдельным оборотам как разница строк 300.00.012, 300.00.025 III, 300.00.029 В и 300.00.025 IV (300.00.012 – 300.00.025 III – 300.00.029 В – 300.00.025 IV);</w:t>
      </w:r>
    </w:p>
    <w:bookmarkEnd w:id="2102"/>
    <w:bookmarkStart w:name="z2129" w:id="2103"/>
    <w:p>
      <w:pPr>
        <w:spacing w:after="0"/>
        <w:ind w:left="0"/>
        <w:jc w:val="both"/>
      </w:pPr>
      <w:r>
        <w:rPr>
          <w:rFonts w:ascii="Times New Roman"/>
          <w:b w:val="false"/>
          <w:i w:val="false"/>
          <w:color w:val="000000"/>
          <w:sz w:val="28"/>
        </w:rPr>
        <w:t>
      2) в строке 300.00.030 II указывается превышение суммы НДС, относимого в зачет, над суммой начисленного налога, за отчетный налоговый период.</w:t>
      </w:r>
    </w:p>
    <w:bookmarkEnd w:id="2103"/>
    <w:bookmarkStart w:name="z2130" w:id="2104"/>
    <w:p>
      <w:pPr>
        <w:spacing w:after="0"/>
        <w:ind w:left="0"/>
        <w:jc w:val="both"/>
      </w:pPr>
      <w:r>
        <w:rPr>
          <w:rFonts w:ascii="Times New Roman"/>
          <w:b w:val="false"/>
          <w:i w:val="false"/>
          <w:color w:val="000000"/>
          <w:sz w:val="28"/>
        </w:rPr>
        <w:t>
      Данная строка определяется:</w:t>
      </w:r>
    </w:p>
    <w:bookmarkEnd w:id="2104"/>
    <w:bookmarkStart w:name="z2131" w:id="2105"/>
    <w:p>
      <w:pPr>
        <w:spacing w:after="0"/>
        <w:ind w:left="0"/>
        <w:jc w:val="both"/>
      </w:pPr>
      <w:r>
        <w:rPr>
          <w:rFonts w:ascii="Times New Roman"/>
          <w:b w:val="false"/>
          <w:i w:val="false"/>
          <w:color w:val="000000"/>
          <w:sz w:val="28"/>
        </w:rPr>
        <w:t>
      при пропорциональном методе отнесения в зачет по формуле (300.00.025 I + 300.00.029 В – 300.00.012);</w:t>
      </w:r>
    </w:p>
    <w:bookmarkEnd w:id="2105"/>
    <w:bookmarkStart w:name="z2132" w:id="2106"/>
    <w:p>
      <w:pPr>
        <w:spacing w:after="0"/>
        <w:ind w:left="0"/>
        <w:jc w:val="both"/>
      </w:pPr>
      <w:r>
        <w:rPr>
          <w:rFonts w:ascii="Times New Roman"/>
          <w:b w:val="false"/>
          <w:i w:val="false"/>
          <w:color w:val="000000"/>
          <w:sz w:val="28"/>
        </w:rPr>
        <w:t>
      при методе отнесения в зачет через ведение раздельного учета по формуле (300.00.025 II + 300.00.029 В – 300.00.012);</w:t>
      </w:r>
    </w:p>
    <w:bookmarkEnd w:id="2106"/>
    <w:bookmarkStart w:name="z2133" w:id="2107"/>
    <w:p>
      <w:pPr>
        <w:spacing w:after="0"/>
        <w:ind w:left="0"/>
        <w:jc w:val="both"/>
      </w:pPr>
      <w:r>
        <w:rPr>
          <w:rFonts w:ascii="Times New Roman"/>
          <w:b w:val="false"/>
          <w:i w:val="false"/>
          <w:color w:val="000000"/>
          <w:sz w:val="28"/>
        </w:rPr>
        <w:t>
      при применении пропорционального метода отнесения в зачет с правом ведения раздельного учета по отдельным оборотам по формуле (300.00.025 III + 300.00.029 В – 300.00.012);</w:t>
      </w:r>
    </w:p>
    <w:bookmarkEnd w:id="2107"/>
    <w:bookmarkStart w:name="z2134" w:id="2108"/>
    <w:p>
      <w:pPr>
        <w:spacing w:after="0"/>
        <w:ind w:left="0"/>
        <w:jc w:val="both"/>
      </w:pPr>
      <w:r>
        <w:rPr>
          <w:rFonts w:ascii="Times New Roman"/>
          <w:b w:val="false"/>
          <w:i w:val="false"/>
          <w:color w:val="000000"/>
          <w:sz w:val="28"/>
        </w:rPr>
        <w:t xml:space="preserve">
      3) в строке 300.00.031 указывается уменьшение суммы НДС, сложившегося после выполнения требований, указанных в </w:t>
      </w:r>
      <w:r>
        <w:rPr>
          <w:rFonts w:ascii="Times New Roman"/>
          <w:b w:val="false"/>
          <w:i w:val="false"/>
          <w:color w:val="000000"/>
          <w:sz w:val="28"/>
        </w:rPr>
        <w:t>подпункте 3)</w:t>
      </w:r>
      <w:r>
        <w:rPr>
          <w:rFonts w:ascii="Times New Roman"/>
          <w:b w:val="false"/>
          <w:i w:val="false"/>
          <w:color w:val="000000"/>
          <w:sz w:val="28"/>
        </w:rPr>
        <w:t xml:space="preserve"> пункта 1 статьи 369 Налогового кодекса. Данная строка заполняется при списании превышения НДС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429 Налогового кодекса.</w:t>
      </w:r>
    </w:p>
    <w:bookmarkEnd w:id="2108"/>
    <w:bookmarkStart w:name="z2135" w:id="2109"/>
    <w:p>
      <w:pPr>
        <w:spacing w:after="0"/>
        <w:ind w:left="0"/>
        <w:jc w:val="both"/>
      </w:pPr>
      <w:r>
        <w:rPr>
          <w:rFonts w:ascii="Times New Roman"/>
          <w:b w:val="false"/>
          <w:i w:val="false"/>
          <w:color w:val="000000"/>
          <w:sz w:val="28"/>
        </w:rPr>
        <w:t xml:space="preserve">
      19. В разделе "Требование о возврате суммы превышения НДС": </w:t>
      </w:r>
    </w:p>
    <w:bookmarkEnd w:id="2109"/>
    <w:bookmarkStart w:name="z2136" w:id="2110"/>
    <w:p>
      <w:pPr>
        <w:spacing w:after="0"/>
        <w:ind w:left="0"/>
        <w:jc w:val="both"/>
      </w:pPr>
      <w:r>
        <w:rPr>
          <w:rFonts w:ascii="Times New Roman"/>
          <w:b w:val="false"/>
          <w:i w:val="false"/>
          <w:color w:val="000000"/>
          <w:sz w:val="28"/>
        </w:rPr>
        <w:t xml:space="preserve">
      1) в строке 300.00.032 указывается требование о возврате суммы превышения НДС, относимого в зачет, над суммой начисленного налога в соответствии со </w:t>
      </w:r>
      <w:r>
        <w:rPr>
          <w:rFonts w:ascii="Times New Roman"/>
          <w:b w:val="false"/>
          <w:i w:val="false"/>
          <w:color w:val="000000"/>
          <w:sz w:val="28"/>
        </w:rPr>
        <w:t>статьей 429</w:t>
      </w:r>
      <w:r>
        <w:rPr>
          <w:rFonts w:ascii="Times New Roman"/>
          <w:b w:val="false"/>
          <w:i w:val="false"/>
          <w:color w:val="000000"/>
          <w:sz w:val="28"/>
        </w:rPr>
        <w:t xml:space="preserve"> Налогового кодекса. Данная строка не заполняется если в разделе "Общая информация о плательщике НДС" в строке 4 отмечен вид декларации "дополнительная", "дополнительная по уведомлению", а также, если налогоплательщик отнесен к одной из категорий, указанных в </w:t>
      </w:r>
      <w:r>
        <w:rPr>
          <w:rFonts w:ascii="Times New Roman"/>
          <w:b w:val="false"/>
          <w:i w:val="false"/>
          <w:color w:val="000000"/>
          <w:sz w:val="28"/>
        </w:rPr>
        <w:t>пункте 3</w:t>
      </w:r>
      <w:r>
        <w:rPr>
          <w:rFonts w:ascii="Times New Roman"/>
          <w:b w:val="false"/>
          <w:i w:val="false"/>
          <w:color w:val="000000"/>
          <w:sz w:val="28"/>
        </w:rPr>
        <w:t xml:space="preserve"> статьи 431 Налогового кодекса;</w:t>
      </w:r>
    </w:p>
    <w:bookmarkEnd w:id="2110"/>
    <w:bookmarkStart w:name="z2137" w:id="2111"/>
    <w:p>
      <w:pPr>
        <w:spacing w:after="0"/>
        <w:ind w:left="0"/>
        <w:jc w:val="both"/>
      </w:pPr>
      <w:r>
        <w:rPr>
          <w:rFonts w:ascii="Times New Roman"/>
          <w:b w:val="false"/>
          <w:i w:val="false"/>
          <w:color w:val="000000"/>
          <w:sz w:val="28"/>
        </w:rPr>
        <w:t xml:space="preserve">
      2) ячейка в строке 300.00.032 I отмечается при применении пилотного проекта в соответствии со </w:t>
      </w:r>
      <w:r>
        <w:rPr>
          <w:rFonts w:ascii="Times New Roman"/>
          <w:b w:val="false"/>
          <w:i w:val="false"/>
          <w:color w:val="000000"/>
          <w:sz w:val="28"/>
        </w:rPr>
        <w:t>статьей 68</w:t>
      </w:r>
      <w:r>
        <w:rPr>
          <w:rFonts w:ascii="Times New Roman"/>
          <w:b w:val="false"/>
          <w:i w:val="false"/>
          <w:color w:val="000000"/>
          <w:sz w:val="28"/>
        </w:rPr>
        <w:t xml:space="preserve"> Налогового кодекса и указывается сумма требования о возврате превышения НДС;</w:t>
      </w:r>
    </w:p>
    <w:bookmarkEnd w:id="2111"/>
    <w:bookmarkStart w:name="z2138" w:id="2112"/>
    <w:p>
      <w:pPr>
        <w:spacing w:after="0"/>
        <w:ind w:left="0"/>
        <w:jc w:val="both"/>
      </w:pPr>
      <w:r>
        <w:rPr>
          <w:rFonts w:ascii="Times New Roman"/>
          <w:b w:val="false"/>
          <w:i w:val="false"/>
          <w:color w:val="000000"/>
          <w:sz w:val="28"/>
        </w:rPr>
        <w:t xml:space="preserve">
      3) ячейка в строке 300.00.032 II отмечается, если у налогоплательщика, подлежащего налоговому мониторингу, имеется превышение НДС, подлежащее возврату в упрощенном порядке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 и указывается сумм требования о возврате превышения НДС;</w:t>
      </w:r>
    </w:p>
    <w:bookmarkEnd w:id="2112"/>
    <w:bookmarkStart w:name="z2139" w:id="2113"/>
    <w:p>
      <w:pPr>
        <w:spacing w:after="0"/>
        <w:ind w:left="0"/>
        <w:jc w:val="both"/>
      </w:pPr>
      <w:r>
        <w:rPr>
          <w:rFonts w:ascii="Times New Roman"/>
          <w:b w:val="false"/>
          <w:i w:val="false"/>
          <w:color w:val="000000"/>
          <w:sz w:val="28"/>
        </w:rPr>
        <w:t xml:space="preserve">
      4) ячейка в строке 300.00.032 III отмечается, если у налогоплательщика, включенного в Перечень производителей товаров собственного производства обрабатывающей промышленности, которые соответствуют условиям </w:t>
      </w:r>
      <w:r>
        <w:rPr>
          <w:rFonts w:ascii="Times New Roman"/>
          <w:b w:val="false"/>
          <w:i w:val="false"/>
          <w:color w:val="000000"/>
          <w:sz w:val="28"/>
        </w:rPr>
        <w:t>пункты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429 Налогового кодекса, имеется превышение НДС, подлежащее возврату в упрощенном порядке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 и указывается сумма требования о возврате превышения НДС;</w:t>
      </w:r>
    </w:p>
    <w:bookmarkEnd w:id="2113"/>
    <w:bookmarkStart w:name="z2140" w:id="2114"/>
    <w:p>
      <w:pPr>
        <w:spacing w:after="0"/>
        <w:ind w:left="0"/>
        <w:jc w:val="both"/>
      </w:pPr>
      <w:r>
        <w:rPr>
          <w:rFonts w:ascii="Times New Roman"/>
          <w:b w:val="false"/>
          <w:i w:val="false"/>
          <w:color w:val="000000"/>
          <w:sz w:val="28"/>
        </w:rPr>
        <w:t xml:space="preserve">
      5) ячейка в строке 300.00.032 IV отмечается, если у налогоплательщика, включенного в Перечень экспортеров сырья при конвертации валютной выручки, поступившей за налоговый период, которые соответствуют условиям </w:t>
      </w:r>
      <w:r>
        <w:rPr>
          <w:rFonts w:ascii="Times New Roman"/>
          <w:b w:val="false"/>
          <w:i w:val="false"/>
          <w:color w:val="000000"/>
          <w:sz w:val="28"/>
        </w:rPr>
        <w:t>пункта 2</w:t>
      </w:r>
      <w:r>
        <w:rPr>
          <w:rFonts w:ascii="Times New Roman"/>
          <w:b w:val="false"/>
          <w:i w:val="false"/>
          <w:color w:val="000000"/>
          <w:sz w:val="28"/>
        </w:rPr>
        <w:t xml:space="preserve"> статьи 429 Налогового кодекса, имеется превышение НДС, подлежащее возврату в упрощенном порядке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 и указывается сумма требования о возврате превышения НДС;</w:t>
      </w:r>
    </w:p>
    <w:bookmarkEnd w:id="2114"/>
    <w:bookmarkStart w:name="z2141" w:id="2115"/>
    <w:p>
      <w:pPr>
        <w:spacing w:after="0"/>
        <w:ind w:left="0"/>
        <w:jc w:val="both"/>
      </w:pPr>
      <w:r>
        <w:rPr>
          <w:rFonts w:ascii="Times New Roman"/>
          <w:b w:val="false"/>
          <w:i w:val="false"/>
          <w:color w:val="000000"/>
          <w:sz w:val="28"/>
        </w:rPr>
        <w:t>
      6) в строке 300.00.032 V указывается налоговый период, за который плательщиком НДС подается настоящее требование о возврате суммы превышения НДС. Данная строка подлежит обязательному заполнению, если заполнена строка 300.00.032.</w:t>
      </w:r>
    </w:p>
    <w:bookmarkEnd w:id="2115"/>
    <w:bookmarkStart w:name="z2142" w:id="2116"/>
    <w:p>
      <w:pPr>
        <w:spacing w:after="0"/>
        <w:ind w:left="0"/>
        <w:jc w:val="both"/>
      </w:pPr>
      <w:r>
        <w:rPr>
          <w:rFonts w:ascii="Times New Roman"/>
          <w:b w:val="false"/>
          <w:i w:val="false"/>
          <w:color w:val="000000"/>
          <w:sz w:val="28"/>
        </w:rPr>
        <w:t>
      20. В разделе "Ответственность налогоплательщика":</w:t>
      </w:r>
    </w:p>
    <w:bookmarkEnd w:id="2116"/>
    <w:bookmarkStart w:name="z2143" w:id="2117"/>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указываются фамилия, имя, отчество (при его наличии) руководителя в соответствии с учредительными документами. Если декларация представляется индивидуальным предпринимателем, указывается его фамилия, имя, отчество (при его наличии), в соответствии со свидетельством о государственной регистрации индивидуального предпринимателя;</w:t>
      </w:r>
    </w:p>
    <w:bookmarkEnd w:id="2117"/>
    <w:bookmarkStart w:name="z2144" w:id="2118"/>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2118"/>
    <w:bookmarkStart w:name="z2145" w:id="2119"/>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2119"/>
    <w:bookmarkStart w:name="z2146" w:id="2120"/>
    <w:p>
      <w:pPr>
        <w:spacing w:after="0"/>
        <w:ind w:left="0"/>
        <w:jc w:val="both"/>
      </w:pPr>
      <w:r>
        <w:rPr>
          <w:rFonts w:ascii="Times New Roman"/>
          <w:b w:val="false"/>
          <w:i w:val="false"/>
          <w:color w:val="000000"/>
          <w:sz w:val="28"/>
        </w:rPr>
        <w:t xml:space="preserve">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 </w:t>
      </w:r>
    </w:p>
    <w:bookmarkEnd w:id="2120"/>
    <w:bookmarkStart w:name="z2147" w:id="2121"/>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2121"/>
    <w:bookmarkStart w:name="z2148" w:id="2122"/>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2122"/>
    <w:bookmarkStart w:name="z2149" w:id="2123"/>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2123"/>
    <w:bookmarkStart w:name="z2150" w:id="2124"/>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2124"/>
    <w:bookmarkStart w:name="z2151" w:id="2125"/>
    <w:p>
      <w:pPr>
        <w:spacing w:after="0"/>
        <w:ind w:left="0"/>
        <w:jc w:val="left"/>
      </w:pPr>
      <w:r>
        <w:rPr>
          <w:rFonts w:ascii="Times New Roman"/>
          <w:b/>
          <w:i w:val="false"/>
          <w:color w:val="000000"/>
        </w:rPr>
        <w:t xml:space="preserve"> Глава 3. Пояснение по заполнению формы 300.01 – Оборот по реализации, облагаемый по нулевой ставке</w:t>
      </w:r>
    </w:p>
    <w:bookmarkEnd w:id="2125"/>
    <w:bookmarkStart w:name="z2152" w:id="2126"/>
    <w:p>
      <w:pPr>
        <w:spacing w:after="0"/>
        <w:ind w:left="0"/>
        <w:jc w:val="both"/>
      </w:pPr>
      <w:r>
        <w:rPr>
          <w:rFonts w:ascii="Times New Roman"/>
          <w:b w:val="false"/>
          <w:i w:val="false"/>
          <w:color w:val="000000"/>
          <w:sz w:val="28"/>
        </w:rPr>
        <w:t>
      21. Данная форма предназначена для детального отражения информации об оборотах, облагаемых НДС по нулевой ставке, а также о суммах НДС, отнесенных в зачет по товарам, работам, услугам, использованным для целей оборотов, облагаемых по нулевой ставке.</w:t>
      </w:r>
    </w:p>
    <w:bookmarkEnd w:id="2126"/>
    <w:bookmarkStart w:name="z2153" w:id="2127"/>
    <w:p>
      <w:pPr>
        <w:spacing w:after="0"/>
        <w:ind w:left="0"/>
        <w:jc w:val="both"/>
      </w:pPr>
      <w:r>
        <w:rPr>
          <w:rFonts w:ascii="Times New Roman"/>
          <w:b w:val="false"/>
          <w:i w:val="false"/>
          <w:color w:val="000000"/>
          <w:sz w:val="28"/>
        </w:rPr>
        <w:t>
      Приложение 300.01 подлежит заполнению, если в разделе "Общая информация о плательщике НДС" формы 300.00 в строке 11 "Представленные приложения" отмечена ячейка "01".</w:t>
      </w:r>
    </w:p>
    <w:bookmarkEnd w:id="2127"/>
    <w:bookmarkStart w:name="z2154" w:id="2128"/>
    <w:p>
      <w:pPr>
        <w:spacing w:after="0"/>
        <w:ind w:left="0"/>
        <w:jc w:val="both"/>
      </w:pPr>
      <w:r>
        <w:rPr>
          <w:rFonts w:ascii="Times New Roman"/>
          <w:b w:val="false"/>
          <w:i w:val="false"/>
          <w:color w:val="000000"/>
          <w:sz w:val="28"/>
        </w:rPr>
        <w:t xml:space="preserve">
      22. В разделе "Оборот по реализации, облагаемый по нулевой ставке" отражаются обороты, облагаемые по нулевой ставке в соответствии с </w:t>
      </w:r>
      <w:r>
        <w:rPr>
          <w:rFonts w:ascii="Times New Roman"/>
          <w:b w:val="false"/>
          <w:i w:val="false"/>
          <w:color w:val="000000"/>
          <w:sz w:val="28"/>
        </w:rPr>
        <w:t>главами 44</w:t>
      </w:r>
      <w:r>
        <w:rPr>
          <w:rFonts w:ascii="Times New Roman"/>
          <w:b w:val="false"/>
          <w:i w:val="false"/>
          <w:color w:val="000000"/>
          <w:sz w:val="28"/>
        </w:rPr>
        <w:t xml:space="preserve"> и </w:t>
      </w:r>
      <w:r>
        <w:rPr>
          <w:rFonts w:ascii="Times New Roman"/>
          <w:b w:val="false"/>
          <w:i w:val="false"/>
          <w:color w:val="000000"/>
          <w:sz w:val="28"/>
        </w:rPr>
        <w:t>50</w:t>
      </w:r>
      <w:r>
        <w:rPr>
          <w:rFonts w:ascii="Times New Roman"/>
          <w:b w:val="false"/>
          <w:i w:val="false"/>
          <w:color w:val="000000"/>
          <w:sz w:val="28"/>
        </w:rPr>
        <w:t xml:space="preserve"> Налогового кодекса.</w:t>
      </w:r>
    </w:p>
    <w:bookmarkEnd w:id="2128"/>
    <w:bookmarkStart w:name="z2155" w:id="2129"/>
    <w:p>
      <w:pPr>
        <w:spacing w:after="0"/>
        <w:ind w:left="0"/>
        <w:jc w:val="both"/>
      </w:pPr>
      <w:r>
        <w:rPr>
          <w:rFonts w:ascii="Times New Roman"/>
          <w:b w:val="false"/>
          <w:i w:val="false"/>
          <w:color w:val="000000"/>
          <w:sz w:val="28"/>
        </w:rPr>
        <w:t>
      В данном разделе:</w:t>
      </w:r>
    </w:p>
    <w:bookmarkEnd w:id="2129"/>
    <w:bookmarkStart w:name="z2156" w:id="2130"/>
    <w:p>
      <w:pPr>
        <w:spacing w:after="0"/>
        <w:ind w:left="0"/>
        <w:jc w:val="both"/>
      </w:pPr>
      <w:r>
        <w:rPr>
          <w:rFonts w:ascii="Times New Roman"/>
          <w:b w:val="false"/>
          <w:i w:val="false"/>
          <w:color w:val="000000"/>
          <w:sz w:val="28"/>
        </w:rPr>
        <w:t>
      1) в строке 300.01.001 В указывается оборот по реализации товаров на экспорт. Данная строка включает в себя строки 300.01.001 I В, 300.01.001 II В, 300.01.001 III В, 300.01.001 IV В и 300.01.001 V В;</w:t>
      </w:r>
    </w:p>
    <w:bookmarkEnd w:id="2130"/>
    <w:bookmarkStart w:name="z2157" w:id="2131"/>
    <w:p>
      <w:pPr>
        <w:spacing w:after="0"/>
        <w:ind w:left="0"/>
        <w:jc w:val="both"/>
      </w:pPr>
      <w:r>
        <w:rPr>
          <w:rFonts w:ascii="Times New Roman"/>
          <w:b w:val="false"/>
          <w:i w:val="false"/>
          <w:color w:val="000000"/>
          <w:sz w:val="28"/>
        </w:rPr>
        <w:t>
      2) в строке 300.01.001 I В указывается оборот по реализации товаров на экспорт в государства, не являющиеся членами Евразийского экономического союза;</w:t>
      </w:r>
    </w:p>
    <w:bookmarkEnd w:id="2131"/>
    <w:bookmarkStart w:name="z2158" w:id="2132"/>
    <w:p>
      <w:pPr>
        <w:spacing w:after="0"/>
        <w:ind w:left="0"/>
        <w:jc w:val="both"/>
      </w:pPr>
      <w:r>
        <w:rPr>
          <w:rFonts w:ascii="Times New Roman"/>
          <w:b w:val="false"/>
          <w:i w:val="false"/>
          <w:color w:val="000000"/>
          <w:sz w:val="28"/>
        </w:rPr>
        <w:t>
      3) в строке 300.01.001 II В указывается оборот по реализации товаров на экспорт в Российскую Федерацию;</w:t>
      </w:r>
    </w:p>
    <w:bookmarkEnd w:id="2132"/>
    <w:bookmarkStart w:name="z2159" w:id="2133"/>
    <w:p>
      <w:pPr>
        <w:spacing w:after="0"/>
        <w:ind w:left="0"/>
        <w:jc w:val="both"/>
      </w:pPr>
      <w:r>
        <w:rPr>
          <w:rFonts w:ascii="Times New Roman"/>
          <w:b w:val="false"/>
          <w:i w:val="false"/>
          <w:color w:val="000000"/>
          <w:sz w:val="28"/>
        </w:rPr>
        <w:t>
      4) в строке 300.01.001 III В указывается оборот по реализации товаров на экспорт в Республику Беларусь;</w:t>
      </w:r>
    </w:p>
    <w:bookmarkEnd w:id="2133"/>
    <w:bookmarkStart w:name="z2160" w:id="2134"/>
    <w:p>
      <w:pPr>
        <w:spacing w:after="0"/>
        <w:ind w:left="0"/>
        <w:jc w:val="both"/>
      </w:pPr>
      <w:r>
        <w:rPr>
          <w:rFonts w:ascii="Times New Roman"/>
          <w:b w:val="false"/>
          <w:i w:val="false"/>
          <w:color w:val="000000"/>
          <w:sz w:val="28"/>
        </w:rPr>
        <w:t>
      5) в строке 300.01.001 IV В указывается оборот по реализации товаров на экспорт в Республику Армения;</w:t>
      </w:r>
    </w:p>
    <w:bookmarkEnd w:id="2134"/>
    <w:bookmarkStart w:name="z2161" w:id="2135"/>
    <w:p>
      <w:pPr>
        <w:spacing w:after="0"/>
        <w:ind w:left="0"/>
        <w:jc w:val="both"/>
      </w:pPr>
      <w:r>
        <w:rPr>
          <w:rFonts w:ascii="Times New Roman"/>
          <w:b w:val="false"/>
          <w:i w:val="false"/>
          <w:color w:val="000000"/>
          <w:sz w:val="28"/>
        </w:rPr>
        <w:t>
      6) в строке 300.01.001 V В указывается оборот по реализации товаров на экспорт в Кыргызскую Республику;</w:t>
      </w:r>
    </w:p>
    <w:bookmarkEnd w:id="2135"/>
    <w:bookmarkStart w:name="z2162" w:id="2136"/>
    <w:p>
      <w:pPr>
        <w:spacing w:after="0"/>
        <w:ind w:left="0"/>
        <w:jc w:val="both"/>
      </w:pPr>
      <w:r>
        <w:rPr>
          <w:rFonts w:ascii="Times New Roman"/>
          <w:b w:val="false"/>
          <w:i w:val="false"/>
          <w:color w:val="000000"/>
          <w:sz w:val="28"/>
        </w:rPr>
        <w:t>
      7) в строке 300.01.002 В указывается оборот по реализации услуг по международным перевозкам;</w:t>
      </w:r>
    </w:p>
    <w:bookmarkEnd w:id="2136"/>
    <w:bookmarkStart w:name="z2163" w:id="2137"/>
    <w:p>
      <w:pPr>
        <w:spacing w:after="0"/>
        <w:ind w:left="0"/>
        <w:jc w:val="both"/>
      </w:pPr>
      <w:r>
        <w:rPr>
          <w:rFonts w:ascii="Times New Roman"/>
          <w:b w:val="false"/>
          <w:i w:val="false"/>
          <w:color w:val="000000"/>
          <w:sz w:val="28"/>
        </w:rPr>
        <w:t>
      8) в строке 300.01.003 В указывается прочая реализация облагаемая по нулевой ставке. Данная строка включает в себя строки с 300.01.003 I В по 300.01.003 V В;</w:t>
      </w:r>
    </w:p>
    <w:bookmarkEnd w:id="2137"/>
    <w:bookmarkStart w:name="z2164" w:id="2138"/>
    <w:p>
      <w:pPr>
        <w:spacing w:after="0"/>
        <w:ind w:left="0"/>
        <w:jc w:val="both"/>
      </w:pPr>
      <w:r>
        <w:rPr>
          <w:rFonts w:ascii="Times New Roman"/>
          <w:b w:val="false"/>
          <w:i w:val="false"/>
          <w:color w:val="000000"/>
          <w:sz w:val="28"/>
        </w:rPr>
        <w:t xml:space="preserve">
      9) в строках 300.01.003 I, 300.01.003 II , 300.01.003 III , 300.01.003 IVВ и 300.01.003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оборот по реализации облагается по нулевой ставке НДС;</w:t>
      </w:r>
    </w:p>
    <w:bookmarkEnd w:id="2138"/>
    <w:bookmarkStart w:name="z2165" w:id="2139"/>
    <w:p>
      <w:pPr>
        <w:spacing w:after="0"/>
        <w:ind w:left="0"/>
        <w:jc w:val="both"/>
      </w:pPr>
      <w:r>
        <w:rPr>
          <w:rFonts w:ascii="Times New Roman"/>
          <w:b w:val="false"/>
          <w:i w:val="false"/>
          <w:color w:val="000000"/>
          <w:sz w:val="28"/>
        </w:rPr>
        <w:t>
      10) в строках 300.01.003 I В, 300.01.003 II В, 300.01.003 III В, 300.01.003 IV В и 300.01.003 V В указывается сумма оборота, облагаемого по нулевой ставке;</w:t>
      </w:r>
    </w:p>
    <w:bookmarkEnd w:id="2139"/>
    <w:bookmarkStart w:name="z2166" w:id="2140"/>
    <w:p>
      <w:pPr>
        <w:spacing w:after="0"/>
        <w:ind w:left="0"/>
        <w:jc w:val="both"/>
      </w:pPr>
      <w:r>
        <w:rPr>
          <w:rFonts w:ascii="Times New Roman"/>
          <w:b w:val="false"/>
          <w:i w:val="false"/>
          <w:color w:val="000000"/>
          <w:sz w:val="28"/>
        </w:rPr>
        <w:t>
      11) в строке 300.01.004 В указывается итоговый оборот по реализации, облагаемый НДС по нулевой ставке, определяемый как сумма строк с 300.01.001 по 300.01.003.</w:t>
      </w:r>
    </w:p>
    <w:bookmarkEnd w:id="2140"/>
    <w:bookmarkStart w:name="z2167" w:id="2141"/>
    <w:p>
      <w:pPr>
        <w:spacing w:after="0"/>
        <w:ind w:left="0"/>
        <w:jc w:val="both"/>
      </w:pPr>
      <w:r>
        <w:rPr>
          <w:rFonts w:ascii="Times New Roman"/>
          <w:b w:val="false"/>
          <w:i w:val="false"/>
          <w:color w:val="000000"/>
          <w:sz w:val="28"/>
        </w:rPr>
        <w:t xml:space="preserve">
      23. Раздел "Сумма НДС, относимого в зачет и использованного для целей оборота, облагаемого по нулевой ставке" не заполняется плательщиками НДС, у которых выполняются условия, предусмотренные </w:t>
      </w:r>
      <w:r>
        <w:rPr>
          <w:rFonts w:ascii="Times New Roman"/>
          <w:b w:val="false"/>
          <w:i w:val="false"/>
          <w:color w:val="000000"/>
          <w:sz w:val="28"/>
        </w:rPr>
        <w:t>пунктом 2</w:t>
      </w:r>
      <w:r>
        <w:rPr>
          <w:rFonts w:ascii="Times New Roman"/>
          <w:b w:val="false"/>
          <w:i w:val="false"/>
          <w:color w:val="000000"/>
          <w:sz w:val="28"/>
        </w:rPr>
        <w:t xml:space="preserve"> статьи 429 Налогового кодекса.</w:t>
      </w:r>
    </w:p>
    <w:bookmarkEnd w:id="2141"/>
    <w:bookmarkStart w:name="z2168" w:id="2142"/>
    <w:p>
      <w:pPr>
        <w:spacing w:after="0"/>
        <w:ind w:left="0"/>
        <w:jc w:val="both"/>
      </w:pPr>
      <w:r>
        <w:rPr>
          <w:rFonts w:ascii="Times New Roman"/>
          <w:b w:val="false"/>
          <w:i w:val="false"/>
          <w:color w:val="000000"/>
          <w:sz w:val="28"/>
        </w:rPr>
        <w:t>
      В данном разделе:</w:t>
      </w:r>
    </w:p>
    <w:bookmarkEnd w:id="2142"/>
    <w:bookmarkStart w:name="z2169" w:id="2143"/>
    <w:p>
      <w:pPr>
        <w:spacing w:after="0"/>
        <w:ind w:left="0"/>
        <w:jc w:val="both"/>
      </w:pPr>
      <w:r>
        <w:rPr>
          <w:rFonts w:ascii="Times New Roman"/>
          <w:b w:val="false"/>
          <w:i w:val="false"/>
          <w:color w:val="000000"/>
          <w:sz w:val="28"/>
        </w:rPr>
        <w:t>
      1) в строке 300.01.005 В указывается сумма НДС, отнесенного в зачет по товарам, работам, услугам, использованным для целей оборота по реализации товаров на экспорт;</w:t>
      </w:r>
    </w:p>
    <w:bookmarkEnd w:id="2143"/>
    <w:bookmarkStart w:name="z2170" w:id="2144"/>
    <w:p>
      <w:pPr>
        <w:spacing w:after="0"/>
        <w:ind w:left="0"/>
        <w:jc w:val="both"/>
      </w:pPr>
      <w:r>
        <w:rPr>
          <w:rFonts w:ascii="Times New Roman"/>
          <w:b w:val="false"/>
          <w:i w:val="false"/>
          <w:color w:val="000000"/>
          <w:sz w:val="28"/>
        </w:rPr>
        <w:t>
      2) в строке 300.01.006 В указывается сумма НДС, отнесенного в зачет по товарам, работам, услугам, использованным для целей оборота по реализации услуг по международным перевозкам;</w:t>
      </w:r>
    </w:p>
    <w:bookmarkEnd w:id="2144"/>
    <w:bookmarkStart w:name="z2171" w:id="2145"/>
    <w:p>
      <w:pPr>
        <w:spacing w:after="0"/>
        <w:ind w:left="0"/>
        <w:jc w:val="both"/>
      </w:pPr>
      <w:r>
        <w:rPr>
          <w:rFonts w:ascii="Times New Roman"/>
          <w:b w:val="false"/>
          <w:i w:val="false"/>
          <w:color w:val="000000"/>
          <w:sz w:val="28"/>
        </w:rPr>
        <w:t>
      3) в строке 300.01.007 В указывается сумма НДС, отнесенного в зачет по товарам, работам, услугам, использованным для целей оборота по прочей реализации, облагаемой по нулевой ставке;</w:t>
      </w:r>
    </w:p>
    <w:bookmarkEnd w:id="2145"/>
    <w:bookmarkStart w:name="z2172" w:id="2146"/>
    <w:p>
      <w:pPr>
        <w:spacing w:after="0"/>
        <w:ind w:left="0"/>
        <w:jc w:val="both"/>
      </w:pPr>
      <w:r>
        <w:rPr>
          <w:rFonts w:ascii="Times New Roman"/>
          <w:b w:val="false"/>
          <w:i w:val="false"/>
          <w:color w:val="000000"/>
          <w:sz w:val="28"/>
        </w:rPr>
        <w:t>
      4) в строке 300.01.008 В указывается итоговая сумма НДС, отнесенного в зачет по товарам, работам, услугам, использованным для целей оборотов, облагаемых по нулевой ставке. Данная строка определяется как сумма строк с 300.01.005 В по 300.01.007 В.</w:t>
      </w:r>
    </w:p>
    <w:bookmarkEnd w:id="2146"/>
    <w:bookmarkStart w:name="z2173" w:id="2147"/>
    <w:p>
      <w:pPr>
        <w:spacing w:after="0"/>
        <w:ind w:left="0"/>
        <w:jc w:val="both"/>
      </w:pPr>
      <w:r>
        <w:rPr>
          <w:rFonts w:ascii="Times New Roman"/>
          <w:b w:val="false"/>
          <w:i w:val="false"/>
          <w:color w:val="000000"/>
          <w:sz w:val="28"/>
        </w:rPr>
        <w:t>
      Сумма строки 300.01.004 В переносится в строку 300.00.002.</w:t>
      </w:r>
    </w:p>
    <w:bookmarkEnd w:id="2147"/>
    <w:bookmarkStart w:name="z2174" w:id="2148"/>
    <w:p>
      <w:pPr>
        <w:spacing w:after="0"/>
        <w:ind w:left="0"/>
        <w:jc w:val="both"/>
      </w:pPr>
      <w:r>
        <w:rPr>
          <w:rFonts w:ascii="Times New Roman"/>
          <w:b w:val="false"/>
          <w:i w:val="false"/>
          <w:color w:val="000000"/>
          <w:sz w:val="28"/>
        </w:rPr>
        <w:t>
      Сумма строки 300.01.008 В переносится в строку 300.00.028.</w:t>
      </w:r>
    </w:p>
    <w:bookmarkEnd w:id="2148"/>
    <w:bookmarkStart w:name="z2175" w:id="2149"/>
    <w:p>
      <w:pPr>
        <w:spacing w:after="0"/>
        <w:ind w:left="0"/>
        <w:jc w:val="left"/>
      </w:pPr>
      <w:r>
        <w:rPr>
          <w:rFonts w:ascii="Times New Roman"/>
          <w:b/>
          <w:i w:val="false"/>
          <w:color w:val="000000"/>
        </w:rPr>
        <w:t xml:space="preserve"> Глава 4. Пояснение по заполнению формы 300.02 – Обороты по реализации товаров, работ, услуг и импорт, освобожденные от налога на добавленную стоимость</w:t>
      </w:r>
    </w:p>
    <w:bookmarkEnd w:id="2149"/>
    <w:bookmarkStart w:name="z2176" w:id="2150"/>
    <w:p>
      <w:pPr>
        <w:spacing w:after="0"/>
        <w:ind w:left="0"/>
        <w:jc w:val="both"/>
      </w:pPr>
      <w:r>
        <w:rPr>
          <w:rFonts w:ascii="Times New Roman"/>
          <w:b w:val="false"/>
          <w:i w:val="false"/>
          <w:color w:val="000000"/>
          <w:sz w:val="28"/>
        </w:rPr>
        <w:t xml:space="preserve">
      24. Данная форма предназначена для детального отражения оборотов по реализации товаров, работ, услуг и импорта, освобожденных от НДС в соответствии с </w:t>
      </w:r>
      <w:r>
        <w:rPr>
          <w:rFonts w:ascii="Times New Roman"/>
          <w:b w:val="false"/>
          <w:i w:val="false"/>
          <w:color w:val="000000"/>
          <w:sz w:val="28"/>
        </w:rPr>
        <w:t>главой 45</w:t>
      </w:r>
      <w:r>
        <w:rPr>
          <w:rFonts w:ascii="Times New Roman"/>
          <w:b w:val="false"/>
          <w:i w:val="false"/>
          <w:color w:val="000000"/>
          <w:sz w:val="28"/>
        </w:rPr>
        <w:t xml:space="preserve"> и </w:t>
      </w:r>
      <w:r>
        <w:rPr>
          <w:rFonts w:ascii="Times New Roman"/>
          <w:b w:val="false"/>
          <w:i w:val="false"/>
          <w:color w:val="000000"/>
          <w:sz w:val="28"/>
        </w:rPr>
        <w:t>50</w:t>
      </w:r>
      <w:r>
        <w:rPr>
          <w:rFonts w:ascii="Times New Roman"/>
          <w:b w:val="false"/>
          <w:i w:val="false"/>
          <w:color w:val="000000"/>
          <w:sz w:val="28"/>
        </w:rPr>
        <w:t xml:space="preserve"> Налогового кодекса.</w:t>
      </w:r>
    </w:p>
    <w:bookmarkEnd w:id="2150"/>
    <w:bookmarkStart w:name="z2177" w:id="2151"/>
    <w:p>
      <w:pPr>
        <w:spacing w:after="0"/>
        <w:ind w:left="0"/>
        <w:jc w:val="both"/>
      </w:pPr>
      <w:r>
        <w:rPr>
          <w:rFonts w:ascii="Times New Roman"/>
          <w:b w:val="false"/>
          <w:i w:val="false"/>
          <w:color w:val="000000"/>
          <w:sz w:val="28"/>
        </w:rPr>
        <w:t>
      25. Приложение 300.02 подлежит заполнению, если в разделе "Общая информация о плательщике НДС" формы 300.00 в строке 11 "Представленные приложения" отмечена ячейка "02".</w:t>
      </w:r>
    </w:p>
    <w:bookmarkEnd w:id="2151"/>
    <w:bookmarkStart w:name="z2178" w:id="2152"/>
    <w:p>
      <w:pPr>
        <w:spacing w:after="0"/>
        <w:ind w:left="0"/>
        <w:jc w:val="both"/>
      </w:pPr>
      <w:r>
        <w:rPr>
          <w:rFonts w:ascii="Times New Roman"/>
          <w:b w:val="false"/>
          <w:i w:val="false"/>
          <w:color w:val="000000"/>
          <w:sz w:val="28"/>
        </w:rPr>
        <w:t>
      26. В разделе "Обороты по реализации, освобожденные от НДС":</w:t>
      </w:r>
    </w:p>
    <w:bookmarkEnd w:id="2152"/>
    <w:bookmarkStart w:name="z2179" w:id="2153"/>
    <w:p>
      <w:pPr>
        <w:spacing w:after="0"/>
        <w:ind w:left="0"/>
        <w:jc w:val="both"/>
      </w:pPr>
      <w:r>
        <w:rPr>
          <w:rFonts w:ascii="Times New Roman"/>
          <w:b w:val="false"/>
          <w:i w:val="false"/>
          <w:color w:val="000000"/>
          <w:sz w:val="28"/>
        </w:rPr>
        <w:t xml:space="preserve">
      1) в строке 300.02.001 В указывается сумма оборотов по реализации товаров, работ, услуг, освобожденных от НДС в соответствии со </w:t>
      </w:r>
      <w:r>
        <w:rPr>
          <w:rFonts w:ascii="Times New Roman"/>
          <w:b w:val="false"/>
          <w:i w:val="false"/>
          <w:color w:val="000000"/>
          <w:sz w:val="28"/>
        </w:rPr>
        <w:t>статьями 394</w:t>
      </w:r>
      <w:r>
        <w:rPr>
          <w:rFonts w:ascii="Times New Roman"/>
          <w:b w:val="false"/>
          <w:i w:val="false"/>
          <w:color w:val="000000"/>
          <w:sz w:val="28"/>
        </w:rPr>
        <w:t xml:space="preserve"> и </w:t>
      </w:r>
      <w:r>
        <w:rPr>
          <w:rFonts w:ascii="Times New Roman"/>
          <w:b w:val="false"/>
          <w:i w:val="false"/>
          <w:color w:val="000000"/>
          <w:sz w:val="28"/>
        </w:rPr>
        <w:t>451</w:t>
      </w:r>
      <w:r>
        <w:rPr>
          <w:rFonts w:ascii="Times New Roman"/>
          <w:b w:val="false"/>
          <w:i w:val="false"/>
          <w:color w:val="000000"/>
          <w:sz w:val="28"/>
        </w:rPr>
        <w:t xml:space="preserve"> Налогового кодекса и определяется как сумма строк 300.02.001 I В, 300.02.001 II В, 300.02.001 III В, 300.02.001 IV В и 300.02.001 V В. Данная строка включает в себя строки с 300.02.001 I по 300.02.001 V;</w:t>
      </w:r>
    </w:p>
    <w:bookmarkEnd w:id="2153"/>
    <w:bookmarkStart w:name="z2180" w:id="2154"/>
    <w:p>
      <w:pPr>
        <w:spacing w:after="0"/>
        <w:ind w:left="0"/>
        <w:jc w:val="both"/>
      </w:pPr>
      <w:r>
        <w:rPr>
          <w:rFonts w:ascii="Times New Roman"/>
          <w:b w:val="false"/>
          <w:i w:val="false"/>
          <w:color w:val="000000"/>
          <w:sz w:val="28"/>
        </w:rPr>
        <w:t>
      2) в строках 300.02.001 I, 300.02.001 II, 300.02.001 III, 300.02.001 IV и 300.02.001 V указывается положение Налогового кодекса, в соответствии с которым оборот по реализации освобождается от НДС;</w:t>
      </w:r>
    </w:p>
    <w:bookmarkEnd w:id="2154"/>
    <w:bookmarkStart w:name="z2181" w:id="2155"/>
    <w:p>
      <w:pPr>
        <w:spacing w:after="0"/>
        <w:ind w:left="0"/>
        <w:jc w:val="both"/>
      </w:pPr>
      <w:r>
        <w:rPr>
          <w:rFonts w:ascii="Times New Roman"/>
          <w:b w:val="false"/>
          <w:i w:val="false"/>
          <w:color w:val="000000"/>
          <w:sz w:val="28"/>
        </w:rPr>
        <w:t>
      3) в строках 300.02.001 I В, 300.02.001 II В, 300.02.001 III В, 300.02.001 IV В и 300.02.001 V В указывается сумма освобожденного оборота;</w:t>
      </w:r>
    </w:p>
    <w:bookmarkEnd w:id="2155"/>
    <w:bookmarkStart w:name="z2182" w:id="2156"/>
    <w:p>
      <w:pPr>
        <w:spacing w:after="0"/>
        <w:ind w:left="0"/>
        <w:jc w:val="both"/>
      </w:pPr>
      <w:r>
        <w:rPr>
          <w:rFonts w:ascii="Times New Roman"/>
          <w:b w:val="false"/>
          <w:i w:val="false"/>
          <w:color w:val="000000"/>
          <w:sz w:val="28"/>
        </w:rPr>
        <w:t>
      4) в строке 300.02.002 В указывается оборот по реализации товаров, работ, услуг, освобожденный от НДС в соответствии с международными договорами, предусматривающими такое освобождение;</w:t>
      </w:r>
    </w:p>
    <w:bookmarkEnd w:id="2156"/>
    <w:bookmarkStart w:name="z2183" w:id="2157"/>
    <w:p>
      <w:pPr>
        <w:spacing w:after="0"/>
        <w:ind w:left="0"/>
        <w:jc w:val="both"/>
      </w:pPr>
      <w:r>
        <w:rPr>
          <w:rFonts w:ascii="Times New Roman"/>
          <w:b w:val="false"/>
          <w:i w:val="false"/>
          <w:color w:val="000000"/>
          <w:sz w:val="28"/>
        </w:rPr>
        <w:t xml:space="preserve">
      5) в строке 300.02.003 В указываются обороты, связанные с международными перевозками и освобожденные от НДС в соответствии со </w:t>
      </w:r>
      <w:r>
        <w:rPr>
          <w:rFonts w:ascii="Times New Roman"/>
          <w:b w:val="false"/>
          <w:i w:val="false"/>
          <w:color w:val="000000"/>
          <w:sz w:val="28"/>
        </w:rPr>
        <w:t>статьей 395</w:t>
      </w:r>
      <w:r>
        <w:rPr>
          <w:rFonts w:ascii="Times New Roman"/>
          <w:b w:val="false"/>
          <w:i w:val="false"/>
          <w:color w:val="000000"/>
          <w:sz w:val="28"/>
        </w:rPr>
        <w:t xml:space="preserve"> Налогового кодекса;</w:t>
      </w:r>
    </w:p>
    <w:bookmarkEnd w:id="2157"/>
    <w:bookmarkStart w:name="z2184" w:id="2158"/>
    <w:p>
      <w:pPr>
        <w:spacing w:after="0"/>
        <w:ind w:left="0"/>
        <w:jc w:val="both"/>
      </w:pPr>
      <w:r>
        <w:rPr>
          <w:rFonts w:ascii="Times New Roman"/>
          <w:b w:val="false"/>
          <w:i w:val="false"/>
          <w:color w:val="000000"/>
          <w:sz w:val="28"/>
        </w:rPr>
        <w:t xml:space="preserve">
      6) в строке 300.02.004 В указываются обороты, связанные с землей и жилыми зданиями, и освобожденные от НДС в соответствии со </w:t>
      </w:r>
      <w:r>
        <w:rPr>
          <w:rFonts w:ascii="Times New Roman"/>
          <w:b w:val="false"/>
          <w:i w:val="false"/>
          <w:color w:val="000000"/>
          <w:sz w:val="28"/>
        </w:rPr>
        <w:t>статьей 396</w:t>
      </w:r>
      <w:r>
        <w:rPr>
          <w:rFonts w:ascii="Times New Roman"/>
          <w:b w:val="false"/>
          <w:i w:val="false"/>
          <w:color w:val="000000"/>
          <w:sz w:val="28"/>
        </w:rPr>
        <w:t xml:space="preserve"> Налогового кодекса;</w:t>
      </w:r>
    </w:p>
    <w:bookmarkEnd w:id="2158"/>
    <w:bookmarkStart w:name="z2185" w:id="2159"/>
    <w:p>
      <w:pPr>
        <w:spacing w:after="0"/>
        <w:ind w:left="0"/>
        <w:jc w:val="both"/>
      </w:pPr>
      <w:r>
        <w:rPr>
          <w:rFonts w:ascii="Times New Roman"/>
          <w:b w:val="false"/>
          <w:i w:val="false"/>
          <w:color w:val="000000"/>
          <w:sz w:val="28"/>
        </w:rPr>
        <w:t xml:space="preserve">
      7) в строке 300.02.005 В указываются обороты по реализации финансовых операций, освобожденные от НДС в соответствии со </w:t>
      </w:r>
      <w:r>
        <w:rPr>
          <w:rFonts w:ascii="Times New Roman"/>
          <w:b w:val="false"/>
          <w:i w:val="false"/>
          <w:color w:val="000000"/>
          <w:sz w:val="28"/>
        </w:rPr>
        <w:t>статьей 397</w:t>
      </w:r>
      <w:r>
        <w:rPr>
          <w:rFonts w:ascii="Times New Roman"/>
          <w:b w:val="false"/>
          <w:i w:val="false"/>
          <w:color w:val="000000"/>
          <w:sz w:val="28"/>
        </w:rPr>
        <w:t xml:space="preserve"> Налогового кодекса и (или) с </w:t>
      </w:r>
      <w:r>
        <w:rPr>
          <w:rFonts w:ascii="Times New Roman"/>
          <w:b w:val="false"/>
          <w:i w:val="false"/>
          <w:color w:val="000000"/>
          <w:sz w:val="28"/>
        </w:rPr>
        <w:t>пунктом 8-2</w:t>
      </w:r>
      <w:r>
        <w:rPr>
          <w:rFonts w:ascii="Times New Roman"/>
          <w:b w:val="false"/>
          <w:i w:val="false"/>
          <w:color w:val="000000"/>
          <w:sz w:val="28"/>
        </w:rPr>
        <w:t xml:space="preserve"> статьи 6 Конституционного закона;</w:t>
      </w:r>
    </w:p>
    <w:bookmarkEnd w:id="2159"/>
    <w:bookmarkStart w:name="z2186" w:id="2160"/>
    <w:p>
      <w:pPr>
        <w:spacing w:after="0"/>
        <w:ind w:left="0"/>
        <w:jc w:val="both"/>
      </w:pPr>
      <w:r>
        <w:rPr>
          <w:rFonts w:ascii="Times New Roman"/>
          <w:b w:val="false"/>
          <w:i w:val="false"/>
          <w:color w:val="000000"/>
          <w:sz w:val="28"/>
        </w:rPr>
        <w:t xml:space="preserve">
      9) в строке 300.02.006 В указываются обороты по передаче имущества в финансовый лизинг, освобожденные от НДС в соответствии со </w:t>
      </w:r>
      <w:r>
        <w:rPr>
          <w:rFonts w:ascii="Times New Roman"/>
          <w:b w:val="false"/>
          <w:i w:val="false"/>
          <w:color w:val="000000"/>
          <w:sz w:val="28"/>
        </w:rPr>
        <w:t>статьей 398</w:t>
      </w:r>
      <w:r>
        <w:rPr>
          <w:rFonts w:ascii="Times New Roman"/>
          <w:b w:val="false"/>
          <w:i w:val="false"/>
          <w:color w:val="000000"/>
          <w:sz w:val="28"/>
        </w:rPr>
        <w:t xml:space="preserve"> Налогового кодекса;</w:t>
      </w:r>
    </w:p>
    <w:bookmarkEnd w:id="2160"/>
    <w:bookmarkStart w:name="z2187" w:id="2161"/>
    <w:p>
      <w:pPr>
        <w:spacing w:after="0"/>
        <w:ind w:left="0"/>
        <w:jc w:val="both"/>
      </w:pPr>
      <w:r>
        <w:rPr>
          <w:rFonts w:ascii="Times New Roman"/>
          <w:b w:val="false"/>
          <w:i w:val="false"/>
          <w:color w:val="000000"/>
          <w:sz w:val="28"/>
        </w:rPr>
        <w:t xml:space="preserve">
      10) в строке 300.02.007 В указываются обороты по реализации услуг по ремонту товара, ввезенного на территорию Республики Казахстан с территории государств-членов Евразийского экономического союза, включая его восстановление, замену составных частей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451 Налогового кодекса;</w:t>
      </w:r>
    </w:p>
    <w:bookmarkEnd w:id="2161"/>
    <w:bookmarkStart w:name="z2188" w:id="2162"/>
    <w:p>
      <w:pPr>
        <w:spacing w:after="0"/>
        <w:ind w:left="0"/>
        <w:jc w:val="both"/>
      </w:pPr>
      <w:r>
        <w:rPr>
          <w:rFonts w:ascii="Times New Roman"/>
          <w:b w:val="false"/>
          <w:i w:val="false"/>
          <w:color w:val="000000"/>
          <w:sz w:val="28"/>
        </w:rPr>
        <w:t>
      11) в строке 300.02.008 В указываются обороты по вознаграждению, выплачиваемого лизингополучателем-налогоплательщиком Республики Казахстан лизингодателю другого государства-члена Евразийского экономического союза по договору лизинга;</w:t>
      </w:r>
    </w:p>
    <w:bookmarkEnd w:id="2162"/>
    <w:bookmarkStart w:name="z2189" w:id="2163"/>
    <w:p>
      <w:pPr>
        <w:spacing w:after="0"/>
        <w:ind w:left="0"/>
        <w:jc w:val="both"/>
      </w:pPr>
      <w:r>
        <w:rPr>
          <w:rFonts w:ascii="Times New Roman"/>
          <w:b w:val="false"/>
          <w:i w:val="false"/>
          <w:color w:val="000000"/>
          <w:sz w:val="28"/>
        </w:rPr>
        <w:t>
      12) в строке 300.02.009 В указывается итоговая сумма оборотов по реализации товаров, работ, услуг, освобожденных от НДС, определяемая как сумма строк с 300.02.001 В по 300.02.008 В.</w:t>
      </w:r>
    </w:p>
    <w:bookmarkEnd w:id="2163"/>
    <w:bookmarkStart w:name="z2190" w:id="2164"/>
    <w:p>
      <w:pPr>
        <w:spacing w:after="0"/>
        <w:ind w:left="0"/>
        <w:jc w:val="both"/>
      </w:pPr>
      <w:r>
        <w:rPr>
          <w:rFonts w:ascii="Times New Roman"/>
          <w:b w:val="false"/>
          <w:i w:val="false"/>
          <w:color w:val="000000"/>
          <w:sz w:val="28"/>
        </w:rPr>
        <w:t>
      27. В разделе "Импорт, освобожденный от НДС":</w:t>
      </w:r>
    </w:p>
    <w:bookmarkEnd w:id="2164"/>
    <w:bookmarkStart w:name="z2191" w:id="2165"/>
    <w:p>
      <w:pPr>
        <w:spacing w:after="0"/>
        <w:ind w:left="0"/>
        <w:jc w:val="both"/>
      </w:pPr>
      <w:r>
        <w:rPr>
          <w:rFonts w:ascii="Times New Roman"/>
          <w:b w:val="false"/>
          <w:i w:val="false"/>
          <w:color w:val="000000"/>
          <w:sz w:val="28"/>
        </w:rPr>
        <w:t xml:space="preserve">
      1) в строке 300.02.010 В указывается импорт, освобожденный от НДС в соответствии со </w:t>
      </w:r>
      <w:r>
        <w:rPr>
          <w:rFonts w:ascii="Times New Roman"/>
          <w:b w:val="false"/>
          <w:i w:val="false"/>
          <w:color w:val="000000"/>
          <w:sz w:val="28"/>
        </w:rPr>
        <w:t>статьями 399</w:t>
      </w:r>
      <w:r>
        <w:rPr>
          <w:rFonts w:ascii="Times New Roman"/>
          <w:b w:val="false"/>
          <w:i w:val="false"/>
          <w:color w:val="000000"/>
          <w:sz w:val="28"/>
        </w:rPr>
        <w:t xml:space="preserve"> и </w:t>
      </w:r>
      <w:r>
        <w:rPr>
          <w:rFonts w:ascii="Times New Roman"/>
          <w:b w:val="false"/>
          <w:i w:val="false"/>
          <w:color w:val="000000"/>
          <w:sz w:val="28"/>
        </w:rPr>
        <w:t>451</w:t>
      </w:r>
      <w:r>
        <w:rPr>
          <w:rFonts w:ascii="Times New Roman"/>
          <w:b w:val="false"/>
          <w:i w:val="false"/>
          <w:color w:val="000000"/>
          <w:sz w:val="28"/>
        </w:rPr>
        <w:t xml:space="preserve"> Налогового кодекса и определяется как сумма строк 300.02.010 I В, 300.02.010 II В, 300.02.010 III В, 300.02.010 IV В и 300.02.010 V В. Данная строка включает в себя строки c 300.02.010 I по 300.02.010 V;</w:t>
      </w:r>
    </w:p>
    <w:bookmarkEnd w:id="2165"/>
    <w:bookmarkStart w:name="z2192" w:id="2166"/>
    <w:p>
      <w:pPr>
        <w:spacing w:after="0"/>
        <w:ind w:left="0"/>
        <w:jc w:val="both"/>
      </w:pPr>
      <w:r>
        <w:rPr>
          <w:rFonts w:ascii="Times New Roman"/>
          <w:b w:val="false"/>
          <w:i w:val="false"/>
          <w:color w:val="000000"/>
          <w:sz w:val="28"/>
        </w:rPr>
        <w:t xml:space="preserve">
      2) в строках 300.02.010 I, 300.02.010 II, 300.02.010 III, 300.02.010 IV и 300.02.010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импорт освобождается от НДС;</w:t>
      </w:r>
    </w:p>
    <w:bookmarkEnd w:id="2166"/>
    <w:bookmarkStart w:name="z2193" w:id="2167"/>
    <w:p>
      <w:pPr>
        <w:spacing w:after="0"/>
        <w:ind w:left="0"/>
        <w:jc w:val="both"/>
      </w:pPr>
      <w:r>
        <w:rPr>
          <w:rFonts w:ascii="Times New Roman"/>
          <w:b w:val="false"/>
          <w:i w:val="false"/>
          <w:color w:val="000000"/>
          <w:sz w:val="28"/>
        </w:rPr>
        <w:t>
      3) в строках 300.02.010 I В, 300.02.010 II В, 300.02.010 III В, 300.02.010 IV В и 300.02.010 V В указывается сумма освобожденного импорта;</w:t>
      </w:r>
    </w:p>
    <w:bookmarkEnd w:id="2167"/>
    <w:bookmarkStart w:name="z2194" w:id="2168"/>
    <w:p>
      <w:pPr>
        <w:spacing w:after="0"/>
        <w:ind w:left="0"/>
        <w:jc w:val="both"/>
      </w:pPr>
      <w:r>
        <w:rPr>
          <w:rFonts w:ascii="Times New Roman"/>
          <w:b w:val="false"/>
          <w:i w:val="false"/>
          <w:color w:val="000000"/>
          <w:sz w:val="28"/>
        </w:rPr>
        <w:t>
      4) в строке 300.02.011 В указывается сумма импорта товаров, освобожденного в соответствии с международными договорами;</w:t>
      </w:r>
    </w:p>
    <w:bookmarkEnd w:id="2168"/>
    <w:bookmarkStart w:name="z2195" w:id="2169"/>
    <w:p>
      <w:pPr>
        <w:spacing w:after="0"/>
        <w:ind w:left="0"/>
        <w:jc w:val="both"/>
      </w:pPr>
      <w:r>
        <w:rPr>
          <w:rFonts w:ascii="Times New Roman"/>
          <w:b w:val="false"/>
          <w:i w:val="false"/>
          <w:color w:val="000000"/>
          <w:sz w:val="28"/>
        </w:rPr>
        <w:t xml:space="preserve">
      5) в строке 300.02.012 В указывается сумма освобожденного импорта товаров, ввезенных в рамках гарантийного обслуживания, предусмотренного договором (контрактом) согласно </w:t>
      </w:r>
      <w:r>
        <w:rPr>
          <w:rFonts w:ascii="Times New Roman"/>
          <w:b w:val="false"/>
          <w:i w:val="false"/>
          <w:color w:val="000000"/>
          <w:sz w:val="28"/>
        </w:rPr>
        <w:t>подпункту 2)</w:t>
      </w:r>
      <w:r>
        <w:rPr>
          <w:rFonts w:ascii="Times New Roman"/>
          <w:b w:val="false"/>
          <w:i w:val="false"/>
          <w:color w:val="000000"/>
          <w:sz w:val="28"/>
        </w:rPr>
        <w:t xml:space="preserve"> пункта 2 статьи 451 Налогового кодекса;</w:t>
      </w:r>
    </w:p>
    <w:bookmarkEnd w:id="2169"/>
    <w:bookmarkStart w:name="z2196" w:id="2170"/>
    <w:p>
      <w:pPr>
        <w:spacing w:after="0"/>
        <w:ind w:left="0"/>
        <w:jc w:val="both"/>
      </w:pPr>
      <w:r>
        <w:rPr>
          <w:rFonts w:ascii="Times New Roman"/>
          <w:b w:val="false"/>
          <w:i w:val="false"/>
          <w:color w:val="000000"/>
          <w:sz w:val="28"/>
        </w:rPr>
        <w:t xml:space="preserve">
      6) в строке 300.02.013 В указывается сумма освобожденного импорта товаров в рамках соглашения (контракта) на недропользование, по которому предусмотрена стабильность налогового режима согласно </w:t>
      </w:r>
      <w:r>
        <w:rPr>
          <w:rFonts w:ascii="Times New Roman"/>
          <w:b w:val="false"/>
          <w:i w:val="false"/>
          <w:color w:val="000000"/>
          <w:sz w:val="28"/>
        </w:rPr>
        <w:t>пункту 1</w:t>
      </w:r>
      <w:r>
        <w:rPr>
          <w:rFonts w:ascii="Times New Roman"/>
          <w:b w:val="false"/>
          <w:i w:val="false"/>
          <w:color w:val="000000"/>
          <w:sz w:val="28"/>
        </w:rPr>
        <w:t xml:space="preserve"> статьи 722 Налогового кодекса;</w:t>
      </w:r>
    </w:p>
    <w:bookmarkEnd w:id="2170"/>
    <w:bookmarkStart w:name="z2197" w:id="2171"/>
    <w:p>
      <w:pPr>
        <w:spacing w:after="0"/>
        <w:ind w:left="0"/>
        <w:jc w:val="both"/>
      </w:pPr>
      <w:r>
        <w:rPr>
          <w:rFonts w:ascii="Times New Roman"/>
          <w:b w:val="false"/>
          <w:i w:val="false"/>
          <w:color w:val="000000"/>
          <w:sz w:val="28"/>
        </w:rPr>
        <w:t>
      7) в строке 300.02.014 В указывается итоговая сумма импорта освобожденного от НДС, определяемая как сумма строк с 300.02.010 В по 300.02.013 В.</w:t>
      </w:r>
    </w:p>
    <w:bookmarkEnd w:id="2171"/>
    <w:bookmarkStart w:name="z2198" w:id="2172"/>
    <w:p>
      <w:pPr>
        <w:spacing w:after="0"/>
        <w:ind w:left="0"/>
        <w:jc w:val="both"/>
      </w:pPr>
      <w:r>
        <w:rPr>
          <w:rFonts w:ascii="Times New Roman"/>
          <w:b w:val="false"/>
          <w:i w:val="false"/>
          <w:color w:val="000000"/>
          <w:sz w:val="28"/>
        </w:rPr>
        <w:t>
      Сумма строки 300.02.009 В переносится в строку 300.00.005.</w:t>
      </w:r>
    </w:p>
    <w:bookmarkEnd w:id="2172"/>
    <w:bookmarkStart w:name="z2199" w:id="2173"/>
    <w:p>
      <w:pPr>
        <w:spacing w:after="0"/>
        <w:ind w:left="0"/>
        <w:jc w:val="both"/>
      </w:pPr>
      <w:r>
        <w:rPr>
          <w:rFonts w:ascii="Times New Roman"/>
          <w:b w:val="false"/>
          <w:i w:val="false"/>
          <w:color w:val="000000"/>
          <w:sz w:val="28"/>
        </w:rPr>
        <w:t>
      Сумма строки 300.02.014 В переносится в строку 300.00.017.</w:t>
      </w:r>
    </w:p>
    <w:bookmarkEnd w:id="2173"/>
    <w:bookmarkStart w:name="z2200" w:id="2174"/>
    <w:p>
      <w:pPr>
        <w:spacing w:after="0"/>
        <w:ind w:left="0"/>
        <w:jc w:val="left"/>
      </w:pPr>
      <w:r>
        <w:rPr>
          <w:rFonts w:ascii="Times New Roman"/>
          <w:b/>
          <w:i w:val="false"/>
          <w:color w:val="000000"/>
        </w:rPr>
        <w:t xml:space="preserve"> Глава 5. Пояснение по заполнению формы 300.03 – Импорт товаров, по которым изменен срок уплаты налога на добавленную стоимость</w:t>
      </w:r>
    </w:p>
    <w:bookmarkEnd w:id="2174"/>
    <w:bookmarkStart w:name="z2201" w:id="2175"/>
    <w:p>
      <w:pPr>
        <w:spacing w:after="0"/>
        <w:ind w:left="0"/>
        <w:jc w:val="both"/>
      </w:pPr>
      <w:r>
        <w:rPr>
          <w:rFonts w:ascii="Times New Roman"/>
          <w:b w:val="false"/>
          <w:i w:val="false"/>
          <w:color w:val="000000"/>
          <w:sz w:val="28"/>
        </w:rPr>
        <w:t xml:space="preserve">
      28. Данная форма заполняется как при составлении декларации за налоговый период, в котором осуществлен импорт товаров, и изменен срок уплаты НДС в соответствии с </w:t>
      </w:r>
      <w:r>
        <w:rPr>
          <w:rFonts w:ascii="Times New Roman"/>
          <w:b w:val="false"/>
          <w:i w:val="false"/>
          <w:color w:val="000000"/>
          <w:sz w:val="28"/>
        </w:rPr>
        <w:t>пунктами 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статьи 49 Налогового кодекса.</w:t>
      </w:r>
    </w:p>
    <w:bookmarkEnd w:id="2175"/>
    <w:bookmarkStart w:name="z2202" w:id="2176"/>
    <w:p>
      <w:pPr>
        <w:spacing w:after="0"/>
        <w:ind w:left="0"/>
        <w:jc w:val="both"/>
      </w:pPr>
      <w:r>
        <w:rPr>
          <w:rFonts w:ascii="Times New Roman"/>
          <w:b w:val="false"/>
          <w:i w:val="false"/>
          <w:color w:val="000000"/>
          <w:sz w:val="28"/>
        </w:rPr>
        <w:t>
      29. Приложение 300.03 подлежит заполнению, если в разделе "Общая информация о плательщике НДС" формы 300.00 в строке 11 "Представленные приложения" отмечена ячейка "03".</w:t>
      </w:r>
    </w:p>
    <w:bookmarkEnd w:id="2176"/>
    <w:bookmarkStart w:name="z2203" w:id="2177"/>
    <w:p>
      <w:pPr>
        <w:spacing w:after="0"/>
        <w:ind w:left="0"/>
        <w:jc w:val="both"/>
      </w:pPr>
      <w:r>
        <w:rPr>
          <w:rFonts w:ascii="Times New Roman"/>
          <w:b w:val="false"/>
          <w:i w:val="false"/>
          <w:color w:val="000000"/>
          <w:sz w:val="28"/>
        </w:rPr>
        <w:t>
      30. В разделе "Импорт товаров, по которым изменен срок уплаты НДС":</w:t>
      </w:r>
    </w:p>
    <w:bookmarkEnd w:id="2177"/>
    <w:bookmarkStart w:name="z2204" w:id="2178"/>
    <w:p>
      <w:pPr>
        <w:spacing w:after="0"/>
        <w:ind w:left="0"/>
        <w:jc w:val="both"/>
      </w:pPr>
      <w:r>
        <w:rPr>
          <w:rFonts w:ascii="Times New Roman"/>
          <w:b w:val="false"/>
          <w:i w:val="false"/>
          <w:color w:val="000000"/>
          <w:sz w:val="28"/>
        </w:rPr>
        <w:t>
      1) в графе А указывается порядковый номер строки;</w:t>
      </w:r>
    </w:p>
    <w:bookmarkEnd w:id="2178"/>
    <w:bookmarkStart w:name="z2205" w:id="2179"/>
    <w:p>
      <w:pPr>
        <w:spacing w:after="0"/>
        <w:ind w:left="0"/>
        <w:jc w:val="both"/>
      </w:pPr>
      <w:r>
        <w:rPr>
          <w:rFonts w:ascii="Times New Roman"/>
          <w:b w:val="false"/>
          <w:i w:val="false"/>
          <w:color w:val="000000"/>
          <w:sz w:val="28"/>
        </w:rPr>
        <w:t>
      2) в графе В указывается справочный номер декларации на товары;</w:t>
      </w:r>
    </w:p>
    <w:bookmarkEnd w:id="2179"/>
    <w:bookmarkStart w:name="z2206" w:id="2180"/>
    <w:p>
      <w:pPr>
        <w:spacing w:after="0"/>
        <w:ind w:left="0"/>
        <w:jc w:val="both"/>
      </w:pPr>
      <w:r>
        <w:rPr>
          <w:rFonts w:ascii="Times New Roman"/>
          <w:b w:val="false"/>
          <w:i w:val="false"/>
          <w:color w:val="000000"/>
          <w:sz w:val="28"/>
        </w:rPr>
        <w:t>
      3) в графе С указывается сумма НДС согласно декларации на товары;</w:t>
      </w:r>
    </w:p>
    <w:bookmarkEnd w:id="2180"/>
    <w:bookmarkStart w:name="z2207" w:id="2181"/>
    <w:p>
      <w:pPr>
        <w:spacing w:after="0"/>
        <w:ind w:left="0"/>
        <w:jc w:val="both"/>
      </w:pPr>
      <w:r>
        <w:rPr>
          <w:rFonts w:ascii="Times New Roman"/>
          <w:b w:val="false"/>
          <w:i w:val="false"/>
          <w:color w:val="000000"/>
          <w:sz w:val="28"/>
        </w:rPr>
        <w:t xml:space="preserve">
      4) в графе D указывается срок (измененный), для погашения налога, установленного в соответствии с </w:t>
      </w:r>
      <w:r>
        <w:rPr>
          <w:rFonts w:ascii="Times New Roman"/>
          <w:b w:val="false"/>
          <w:i w:val="false"/>
          <w:color w:val="000000"/>
          <w:sz w:val="28"/>
        </w:rPr>
        <w:t>пунктами 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статьи 49 Налогового кодекса;</w:t>
      </w:r>
    </w:p>
    <w:bookmarkEnd w:id="2181"/>
    <w:bookmarkStart w:name="z2208" w:id="2182"/>
    <w:p>
      <w:pPr>
        <w:spacing w:after="0"/>
        <w:ind w:left="0"/>
        <w:jc w:val="both"/>
      </w:pPr>
      <w:r>
        <w:rPr>
          <w:rFonts w:ascii="Times New Roman"/>
          <w:b w:val="false"/>
          <w:i w:val="false"/>
          <w:color w:val="000000"/>
          <w:sz w:val="28"/>
        </w:rPr>
        <w:t>
      5) в графе Е указывается сумма НДС, фактически уплаченная в бюджет в отчетном налоговом периоде по импортируемым товарам;</w:t>
      </w:r>
    </w:p>
    <w:bookmarkEnd w:id="2182"/>
    <w:bookmarkStart w:name="z2209" w:id="2183"/>
    <w:p>
      <w:pPr>
        <w:spacing w:after="0"/>
        <w:ind w:left="0"/>
        <w:jc w:val="both"/>
      </w:pPr>
      <w:r>
        <w:rPr>
          <w:rFonts w:ascii="Times New Roman"/>
          <w:b w:val="false"/>
          <w:i w:val="false"/>
          <w:color w:val="000000"/>
          <w:sz w:val="28"/>
        </w:rPr>
        <w:t>
      6) в графе F указывается сумма НДС, уплаченная в предыдущие налоговые периоды по импортируемым товарам. В данную графу переносятся суммы, отраженные в соответствующих строках графы Е за предыдущий налоговый период в соответствии со справочным номером декларации на товары, отраженным в графе В;</w:t>
      </w:r>
    </w:p>
    <w:bookmarkEnd w:id="2183"/>
    <w:bookmarkStart w:name="z2210" w:id="2184"/>
    <w:p>
      <w:pPr>
        <w:spacing w:after="0"/>
        <w:ind w:left="0"/>
        <w:jc w:val="both"/>
      </w:pPr>
      <w:r>
        <w:rPr>
          <w:rFonts w:ascii="Times New Roman"/>
          <w:b w:val="false"/>
          <w:i w:val="false"/>
          <w:color w:val="000000"/>
          <w:sz w:val="28"/>
        </w:rPr>
        <w:t>
      7) в графе G указывается сумма задолженности по НДС, подлежащему уплате в бюджет. Данная сумма определяется как разница соответствующих строк графы С к сумме строк граф Е и F;</w:t>
      </w:r>
    </w:p>
    <w:bookmarkEnd w:id="2184"/>
    <w:bookmarkStart w:name="z2211" w:id="2185"/>
    <w:p>
      <w:pPr>
        <w:spacing w:after="0"/>
        <w:ind w:left="0"/>
        <w:jc w:val="both"/>
      </w:pPr>
      <w:r>
        <w:rPr>
          <w:rFonts w:ascii="Times New Roman"/>
          <w:b w:val="false"/>
          <w:i w:val="false"/>
          <w:color w:val="000000"/>
          <w:sz w:val="28"/>
        </w:rPr>
        <w:t>
      8) сумма итоговой строки 00000001 графы Е переносится в строку 300.00.019.</w:t>
      </w:r>
    </w:p>
    <w:bookmarkEnd w:id="2185"/>
    <w:bookmarkStart w:name="z2212" w:id="2186"/>
    <w:p>
      <w:pPr>
        <w:spacing w:after="0"/>
        <w:ind w:left="0"/>
        <w:jc w:val="left"/>
      </w:pPr>
      <w:r>
        <w:rPr>
          <w:rFonts w:ascii="Times New Roman"/>
          <w:b/>
          <w:i w:val="false"/>
          <w:color w:val="000000"/>
        </w:rPr>
        <w:t xml:space="preserve"> Глава 6. Пояснение по заполнению формы 300.04 – Импорт товаров, налог на добавленную стоимость по которым уплачивается методом зачета</w:t>
      </w:r>
    </w:p>
    <w:bookmarkEnd w:id="2186"/>
    <w:bookmarkStart w:name="z2213" w:id="2187"/>
    <w:p>
      <w:pPr>
        <w:spacing w:after="0"/>
        <w:ind w:left="0"/>
        <w:jc w:val="both"/>
      </w:pPr>
      <w:r>
        <w:rPr>
          <w:rFonts w:ascii="Times New Roman"/>
          <w:b w:val="false"/>
          <w:i w:val="false"/>
          <w:color w:val="000000"/>
          <w:sz w:val="28"/>
        </w:rPr>
        <w:t xml:space="preserve">
      31. Данная форма предназначена для детального отражения информации по импорту товаров (в том числе из государств-членов Евразийского экономического союза), осуществленному в течение налогового периода, по которым НДС уплачивается методом зачета, предусмотренным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w:t>
      </w:r>
    </w:p>
    <w:bookmarkEnd w:id="2187"/>
    <w:bookmarkStart w:name="z2214" w:id="2188"/>
    <w:p>
      <w:pPr>
        <w:spacing w:after="0"/>
        <w:ind w:left="0"/>
        <w:jc w:val="both"/>
      </w:pPr>
      <w:r>
        <w:rPr>
          <w:rFonts w:ascii="Times New Roman"/>
          <w:b w:val="false"/>
          <w:i w:val="false"/>
          <w:color w:val="000000"/>
          <w:sz w:val="28"/>
        </w:rPr>
        <w:t>
      32. Приложение 300.04 подлежит заполнению, если в разделе "Общая информация о плательщике НДС" формы 300.00 в строке 11 "Представленные приложения" отмечена ячейка "04".</w:t>
      </w:r>
    </w:p>
    <w:bookmarkEnd w:id="2188"/>
    <w:bookmarkStart w:name="z2215" w:id="2189"/>
    <w:p>
      <w:pPr>
        <w:spacing w:after="0"/>
        <w:ind w:left="0"/>
        <w:jc w:val="both"/>
      </w:pPr>
      <w:r>
        <w:rPr>
          <w:rFonts w:ascii="Times New Roman"/>
          <w:b w:val="false"/>
          <w:i w:val="false"/>
          <w:color w:val="000000"/>
          <w:sz w:val="28"/>
        </w:rPr>
        <w:t>
      33. В разделе "Начисление НДС по импорту товаров, уплачиваемого методом зачета":</w:t>
      </w:r>
    </w:p>
    <w:bookmarkEnd w:id="2189"/>
    <w:bookmarkStart w:name="z2216" w:id="2190"/>
    <w:p>
      <w:pPr>
        <w:spacing w:after="0"/>
        <w:ind w:left="0"/>
        <w:jc w:val="both"/>
      </w:pPr>
      <w:r>
        <w:rPr>
          <w:rFonts w:ascii="Times New Roman"/>
          <w:b w:val="false"/>
          <w:i w:val="false"/>
          <w:color w:val="000000"/>
          <w:sz w:val="28"/>
        </w:rPr>
        <w:t>
      1) в строке 300.04.001 А указывается сумма облагаемого импорта, НДС по которому уплачивается методом зачета. Данная строка включает в себя строки 300.04.001 I А, 300.04.001 II А, 300.04.001 III А, 300.04.001 IV А, 300.04.001 V А, 300.04.001 VI А, 300.04.001 VII А, 300.04.001 VIII А, 300.04.001 IХ А и 300.04.001 Х А;</w:t>
      </w:r>
    </w:p>
    <w:bookmarkEnd w:id="2190"/>
    <w:bookmarkStart w:name="z2217" w:id="2191"/>
    <w:p>
      <w:pPr>
        <w:spacing w:after="0"/>
        <w:ind w:left="0"/>
        <w:jc w:val="both"/>
      </w:pPr>
      <w:r>
        <w:rPr>
          <w:rFonts w:ascii="Times New Roman"/>
          <w:b w:val="false"/>
          <w:i w:val="false"/>
          <w:color w:val="000000"/>
          <w:sz w:val="28"/>
        </w:rPr>
        <w:t>
      2) в строке 300.04.001 I А указывается сумма импортированного оборудования;</w:t>
      </w:r>
    </w:p>
    <w:bookmarkEnd w:id="2191"/>
    <w:bookmarkStart w:name="z2218" w:id="2192"/>
    <w:p>
      <w:pPr>
        <w:spacing w:after="0"/>
        <w:ind w:left="0"/>
        <w:jc w:val="both"/>
      </w:pPr>
      <w:r>
        <w:rPr>
          <w:rFonts w:ascii="Times New Roman"/>
          <w:b w:val="false"/>
          <w:i w:val="false"/>
          <w:color w:val="000000"/>
          <w:sz w:val="28"/>
        </w:rPr>
        <w:t>
      3) в строке 300.04.001 II А указывается сумма импортированной сельскохозяйственной техники;</w:t>
      </w:r>
    </w:p>
    <w:bookmarkEnd w:id="2192"/>
    <w:bookmarkStart w:name="z2219" w:id="2193"/>
    <w:p>
      <w:pPr>
        <w:spacing w:after="0"/>
        <w:ind w:left="0"/>
        <w:jc w:val="both"/>
      </w:pPr>
      <w:r>
        <w:rPr>
          <w:rFonts w:ascii="Times New Roman"/>
          <w:b w:val="false"/>
          <w:i w:val="false"/>
          <w:color w:val="000000"/>
          <w:sz w:val="28"/>
        </w:rPr>
        <w:t>
      4) в строке 300.04.001 III А указывается сумма импортированного грузового подвижного состава автомобильного транспорта;</w:t>
      </w:r>
    </w:p>
    <w:bookmarkEnd w:id="2193"/>
    <w:bookmarkStart w:name="z2220" w:id="2194"/>
    <w:p>
      <w:pPr>
        <w:spacing w:after="0"/>
        <w:ind w:left="0"/>
        <w:jc w:val="both"/>
      </w:pPr>
      <w:r>
        <w:rPr>
          <w:rFonts w:ascii="Times New Roman"/>
          <w:b w:val="false"/>
          <w:i w:val="false"/>
          <w:color w:val="000000"/>
          <w:sz w:val="28"/>
        </w:rPr>
        <w:t>
      5) в строке 300.04.001 IV А указывается сумма импортированных самолетов и вертолетов;</w:t>
      </w:r>
    </w:p>
    <w:bookmarkEnd w:id="2194"/>
    <w:bookmarkStart w:name="z2221" w:id="2195"/>
    <w:p>
      <w:pPr>
        <w:spacing w:after="0"/>
        <w:ind w:left="0"/>
        <w:jc w:val="both"/>
      </w:pPr>
      <w:r>
        <w:rPr>
          <w:rFonts w:ascii="Times New Roman"/>
          <w:b w:val="false"/>
          <w:i w:val="false"/>
          <w:color w:val="000000"/>
          <w:sz w:val="28"/>
        </w:rPr>
        <w:t>
      6) в строке 300.04.001 V А указывается сумма импортированных локомотивов железнодорожных и вагонов;</w:t>
      </w:r>
    </w:p>
    <w:bookmarkEnd w:id="2195"/>
    <w:bookmarkStart w:name="z2222" w:id="2196"/>
    <w:p>
      <w:pPr>
        <w:spacing w:after="0"/>
        <w:ind w:left="0"/>
        <w:jc w:val="both"/>
      </w:pPr>
      <w:r>
        <w:rPr>
          <w:rFonts w:ascii="Times New Roman"/>
          <w:b w:val="false"/>
          <w:i w:val="false"/>
          <w:color w:val="000000"/>
          <w:sz w:val="28"/>
        </w:rPr>
        <w:t>
      7) в строке 300.04.001 VI А указывается сумма импортированных морских судов;</w:t>
      </w:r>
    </w:p>
    <w:bookmarkEnd w:id="2196"/>
    <w:bookmarkStart w:name="z2223" w:id="2197"/>
    <w:p>
      <w:pPr>
        <w:spacing w:after="0"/>
        <w:ind w:left="0"/>
        <w:jc w:val="both"/>
      </w:pPr>
      <w:r>
        <w:rPr>
          <w:rFonts w:ascii="Times New Roman"/>
          <w:b w:val="false"/>
          <w:i w:val="false"/>
          <w:color w:val="000000"/>
          <w:sz w:val="28"/>
        </w:rPr>
        <w:t>
      8) в строке 300.04.001 VII А указывается сумма импортированных запасных частей;</w:t>
      </w:r>
    </w:p>
    <w:bookmarkEnd w:id="2197"/>
    <w:bookmarkStart w:name="z2224" w:id="2198"/>
    <w:p>
      <w:pPr>
        <w:spacing w:after="0"/>
        <w:ind w:left="0"/>
        <w:jc w:val="both"/>
      </w:pPr>
      <w:r>
        <w:rPr>
          <w:rFonts w:ascii="Times New Roman"/>
          <w:b w:val="false"/>
          <w:i w:val="false"/>
          <w:color w:val="000000"/>
          <w:sz w:val="28"/>
        </w:rPr>
        <w:t>
      9) в строке 300.04.001 VIII А указывается сумма импортированных пестицидов (ядохимикатов);</w:t>
      </w:r>
    </w:p>
    <w:bookmarkEnd w:id="2198"/>
    <w:bookmarkStart w:name="z2225" w:id="2199"/>
    <w:p>
      <w:pPr>
        <w:spacing w:after="0"/>
        <w:ind w:left="0"/>
        <w:jc w:val="both"/>
      </w:pPr>
      <w:r>
        <w:rPr>
          <w:rFonts w:ascii="Times New Roman"/>
          <w:b w:val="false"/>
          <w:i w:val="false"/>
          <w:color w:val="000000"/>
          <w:sz w:val="28"/>
        </w:rPr>
        <w:t>
      10) в строке 300.04.001 IХ А указывается сумма импортированных племенных животных всех видов и оборудования для искусственного осеменения;</w:t>
      </w:r>
    </w:p>
    <w:bookmarkEnd w:id="2199"/>
    <w:bookmarkStart w:name="z2226" w:id="2200"/>
    <w:p>
      <w:pPr>
        <w:spacing w:after="0"/>
        <w:ind w:left="0"/>
        <w:jc w:val="both"/>
      </w:pPr>
      <w:r>
        <w:rPr>
          <w:rFonts w:ascii="Times New Roman"/>
          <w:b w:val="false"/>
          <w:i w:val="false"/>
          <w:color w:val="000000"/>
          <w:sz w:val="28"/>
        </w:rPr>
        <w:t>
      11) в строке 300.04.001 Х А указывается сумма импортированного крупного рогатого скота живого;</w:t>
      </w:r>
    </w:p>
    <w:bookmarkEnd w:id="2200"/>
    <w:bookmarkStart w:name="z2227" w:id="2201"/>
    <w:p>
      <w:pPr>
        <w:spacing w:after="0"/>
        <w:ind w:left="0"/>
        <w:jc w:val="both"/>
      </w:pPr>
      <w:r>
        <w:rPr>
          <w:rFonts w:ascii="Times New Roman"/>
          <w:b w:val="false"/>
          <w:i w:val="false"/>
          <w:color w:val="000000"/>
          <w:sz w:val="28"/>
        </w:rPr>
        <w:t>
      12) в строке 300.04.001 В указывается сумма НДС по импорту товаров, уплачиваемого методом зачета. Данная строка включает в себя строки 300.04.001 I В, 300.04.001 II В, 300.04.001 III В, 300.04.001 IV В, 300.04.001 V В, 300.04.001 VI В, 300.04.001 VII В, 300.04.001 VIII В, 300.04.001 IХ В и 300.04.001 Х В;</w:t>
      </w:r>
    </w:p>
    <w:bookmarkEnd w:id="2201"/>
    <w:bookmarkStart w:name="z2228" w:id="2202"/>
    <w:p>
      <w:pPr>
        <w:spacing w:after="0"/>
        <w:ind w:left="0"/>
        <w:jc w:val="both"/>
      </w:pPr>
      <w:r>
        <w:rPr>
          <w:rFonts w:ascii="Times New Roman"/>
          <w:b w:val="false"/>
          <w:i w:val="false"/>
          <w:color w:val="000000"/>
          <w:sz w:val="28"/>
        </w:rPr>
        <w:t>
      13) в строке 300.04.001 I В указывается сумма НДС по импортированному оборудованию;</w:t>
      </w:r>
    </w:p>
    <w:bookmarkEnd w:id="2202"/>
    <w:bookmarkStart w:name="z2229" w:id="2203"/>
    <w:p>
      <w:pPr>
        <w:spacing w:after="0"/>
        <w:ind w:left="0"/>
        <w:jc w:val="both"/>
      </w:pPr>
      <w:r>
        <w:rPr>
          <w:rFonts w:ascii="Times New Roman"/>
          <w:b w:val="false"/>
          <w:i w:val="false"/>
          <w:color w:val="000000"/>
          <w:sz w:val="28"/>
        </w:rPr>
        <w:t>
      14) в строке 300.04.001 II В указывается сумма НДС по импортированной сельскохозяйственной технике;</w:t>
      </w:r>
    </w:p>
    <w:bookmarkEnd w:id="2203"/>
    <w:bookmarkStart w:name="z2230" w:id="2204"/>
    <w:p>
      <w:pPr>
        <w:spacing w:after="0"/>
        <w:ind w:left="0"/>
        <w:jc w:val="both"/>
      </w:pPr>
      <w:r>
        <w:rPr>
          <w:rFonts w:ascii="Times New Roman"/>
          <w:b w:val="false"/>
          <w:i w:val="false"/>
          <w:color w:val="000000"/>
          <w:sz w:val="28"/>
        </w:rPr>
        <w:t>
      15) в строке 300.04.001 III В указывается сумма НДС по импортированному грузовому подвижному составу автомобильного транспорта;</w:t>
      </w:r>
    </w:p>
    <w:bookmarkEnd w:id="2204"/>
    <w:bookmarkStart w:name="z2231" w:id="2205"/>
    <w:p>
      <w:pPr>
        <w:spacing w:after="0"/>
        <w:ind w:left="0"/>
        <w:jc w:val="both"/>
      </w:pPr>
      <w:r>
        <w:rPr>
          <w:rFonts w:ascii="Times New Roman"/>
          <w:b w:val="false"/>
          <w:i w:val="false"/>
          <w:color w:val="000000"/>
          <w:sz w:val="28"/>
        </w:rPr>
        <w:t>
      16) в строке 300.04.001 IV В указывается сумма НДС по импортированным самолетам и вертолетам;</w:t>
      </w:r>
    </w:p>
    <w:bookmarkEnd w:id="2205"/>
    <w:bookmarkStart w:name="z2232" w:id="2206"/>
    <w:p>
      <w:pPr>
        <w:spacing w:after="0"/>
        <w:ind w:left="0"/>
        <w:jc w:val="both"/>
      </w:pPr>
      <w:r>
        <w:rPr>
          <w:rFonts w:ascii="Times New Roman"/>
          <w:b w:val="false"/>
          <w:i w:val="false"/>
          <w:color w:val="000000"/>
          <w:sz w:val="28"/>
        </w:rPr>
        <w:t>
      17) в строке 300.04.001 V В указывается сумма НДС по импортированным локомотивам железнодорожным и вагонам;</w:t>
      </w:r>
    </w:p>
    <w:bookmarkEnd w:id="2206"/>
    <w:bookmarkStart w:name="z2233" w:id="2207"/>
    <w:p>
      <w:pPr>
        <w:spacing w:after="0"/>
        <w:ind w:left="0"/>
        <w:jc w:val="both"/>
      </w:pPr>
      <w:r>
        <w:rPr>
          <w:rFonts w:ascii="Times New Roman"/>
          <w:b w:val="false"/>
          <w:i w:val="false"/>
          <w:color w:val="000000"/>
          <w:sz w:val="28"/>
        </w:rPr>
        <w:t>
      18) в строке 300.04.001 VI В указывается сумма НДС по импортированным морским судам;</w:t>
      </w:r>
    </w:p>
    <w:bookmarkEnd w:id="2207"/>
    <w:bookmarkStart w:name="z2234" w:id="2208"/>
    <w:p>
      <w:pPr>
        <w:spacing w:after="0"/>
        <w:ind w:left="0"/>
        <w:jc w:val="both"/>
      </w:pPr>
      <w:r>
        <w:rPr>
          <w:rFonts w:ascii="Times New Roman"/>
          <w:b w:val="false"/>
          <w:i w:val="false"/>
          <w:color w:val="000000"/>
          <w:sz w:val="28"/>
        </w:rPr>
        <w:t>
      19) в строке 300.04.001 VII В указывается сумма НДС по импортированным запасным частям;</w:t>
      </w:r>
    </w:p>
    <w:bookmarkEnd w:id="2208"/>
    <w:bookmarkStart w:name="z2235" w:id="2209"/>
    <w:p>
      <w:pPr>
        <w:spacing w:after="0"/>
        <w:ind w:left="0"/>
        <w:jc w:val="both"/>
      </w:pPr>
      <w:r>
        <w:rPr>
          <w:rFonts w:ascii="Times New Roman"/>
          <w:b w:val="false"/>
          <w:i w:val="false"/>
          <w:color w:val="000000"/>
          <w:sz w:val="28"/>
        </w:rPr>
        <w:t>
      20) в строке 300.04.001 VIII В указывается сумма НДС по импортированным пестицидам (ядохимикатам);</w:t>
      </w:r>
    </w:p>
    <w:bookmarkEnd w:id="2209"/>
    <w:bookmarkStart w:name="z2236" w:id="2210"/>
    <w:p>
      <w:pPr>
        <w:spacing w:after="0"/>
        <w:ind w:left="0"/>
        <w:jc w:val="both"/>
      </w:pPr>
      <w:r>
        <w:rPr>
          <w:rFonts w:ascii="Times New Roman"/>
          <w:b w:val="false"/>
          <w:i w:val="false"/>
          <w:color w:val="000000"/>
          <w:sz w:val="28"/>
        </w:rPr>
        <w:t>
      21) в строке 300.04.001 IХ В указывается сумма НДС по импортированным племенным животным всех видов и оборудованиям для искусственного осеменения;</w:t>
      </w:r>
    </w:p>
    <w:bookmarkEnd w:id="2210"/>
    <w:bookmarkStart w:name="z2237" w:id="2211"/>
    <w:p>
      <w:pPr>
        <w:spacing w:after="0"/>
        <w:ind w:left="0"/>
        <w:jc w:val="both"/>
      </w:pPr>
      <w:r>
        <w:rPr>
          <w:rFonts w:ascii="Times New Roman"/>
          <w:b w:val="false"/>
          <w:i w:val="false"/>
          <w:color w:val="000000"/>
          <w:sz w:val="28"/>
        </w:rPr>
        <w:t>
      22) в строке 300.04.001 Х В указывается сумма НДС по импортированному крупному рогатому скоту живому.</w:t>
      </w:r>
    </w:p>
    <w:bookmarkEnd w:id="2211"/>
    <w:bookmarkStart w:name="z2238" w:id="2212"/>
    <w:p>
      <w:pPr>
        <w:spacing w:after="0"/>
        <w:ind w:left="0"/>
        <w:jc w:val="both"/>
      </w:pPr>
      <w:r>
        <w:rPr>
          <w:rFonts w:ascii="Times New Roman"/>
          <w:b w:val="false"/>
          <w:i w:val="false"/>
          <w:color w:val="000000"/>
          <w:sz w:val="28"/>
        </w:rPr>
        <w:t>
      Сумма строки 300.04.001 А переносится в строку 300.00.029 А.</w:t>
      </w:r>
    </w:p>
    <w:bookmarkEnd w:id="2212"/>
    <w:bookmarkStart w:name="z2239" w:id="2213"/>
    <w:p>
      <w:pPr>
        <w:spacing w:after="0"/>
        <w:ind w:left="0"/>
        <w:jc w:val="both"/>
      </w:pPr>
      <w:r>
        <w:rPr>
          <w:rFonts w:ascii="Times New Roman"/>
          <w:b w:val="false"/>
          <w:i w:val="false"/>
          <w:color w:val="000000"/>
          <w:sz w:val="28"/>
        </w:rPr>
        <w:t>
      Сумма строки 300.04.001 В переносится в строки 300.00.011 и 300.00.029 В.</w:t>
      </w:r>
    </w:p>
    <w:bookmarkEnd w:id="2213"/>
    <w:bookmarkStart w:name="z2240" w:id="2214"/>
    <w:p>
      <w:pPr>
        <w:spacing w:after="0"/>
        <w:ind w:left="0"/>
        <w:jc w:val="left"/>
      </w:pPr>
      <w:r>
        <w:rPr>
          <w:rFonts w:ascii="Times New Roman"/>
          <w:b/>
          <w:i w:val="false"/>
          <w:color w:val="000000"/>
        </w:rPr>
        <w:t xml:space="preserve"> Глава 7. Пояснение по заполнению формы 300.05 – Работы, услуги, приобретенные от нерезидента</w:t>
      </w:r>
    </w:p>
    <w:bookmarkEnd w:id="2214"/>
    <w:bookmarkStart w:name="z2241" w:id="2215"/>
    <w:p>
      <w:pPr>
        <w:spacing w:after="0"/>
        <w:ind w:left="0"/>
        <w:jc w:val="both"/>
      </w:pPr>
      <w:r>
        <w:rPr>
          <w:rFonts w:ascii="Times New Roman"/>
          <w:b w:val="false"/>
          <w:i w:val="false"/>
          <w:color w:val="000000"/>
          <w:sz w:val="28"/>
        </w:rPr>
        <w:t>
      34. В разделе "Работы и услуги, приобретенные от нерезидента":</w:t>
      </w:r>
    </w:p>
    <w:bookmarkEnd w:id="2215"/>
    <w:bookmarkStart w:name="z2242" w:id="2216"/>
    <w:p>
      <w:pPr>
        <w:spacing w:after="0"/>
        <w:ind w:left="0"/>
        <w:jc w:val="both"/>
      </w:pPr>
      <w:r>
        <w:rPr>
          <w:rFonts w:ascii="Times New Roman"/>
          <w:b w:val="false"/>
          <w:i w:val="false"/>
          <w:color w:val="000000"/>
          <w:sz w:val="28"/>
        </w:rPr>
        <w:t>
      1) в графе А указывается порядковый номер строки;</w:t>
      </w:r>
    </w:p>
    <w:bookmarkEnd w:id="2216"/>
    <w:bookmarkStart w:name="z2243" w:id="2217"/>
    <w:p>
      <w:pPr>
        <w:spacing w:after="0"/>
        <w:ind w:left="0"/>
        <w:jc w:val="both"/>
      </w:pPr>
      <w:r>
        <w:rPr>
          <w:rFonts w:ascii="Times New Roman"/>
          <w:b w:val="false"/>
          <w:i w:val="false"/>
          <w:color w:val="000000"/>
          <w:sz w:val="28"/>
        </w:rPr>
        <w:t>
      2) в графе В указывается фамилия, имя, отчество (при его наличии) или наименование нерезидента, выполнившего работы и оказавшего услуги, местом реализации которых является Республика Казахстан;</w:t>
      </w:r>
    </w:p>
    <w:bookmarkEnd w:id="2217"/>
    <w:bookmarkStart w:name="z2244" w:id="2218"/>
    <w:p>
      <w:pPr>
        <w:spacing w:after="0"/>
        <w:ind w:left="0"/>
        <w:jc w:val="both"/>
      </w:pPr>
      <w:r>
        <w:rPr>
          <w:rFonts w:ascii="Times New Roman"/>
          <w:b w:val="false"/>
          <w:i w:val="false"/>
          <w:color w:val="000000"/>
          <w:sz w:val="28"/>
        </w:rPr>
        <w:t>
      3) в графе С указывается код страны резиденства нерезидента.</w:t>
      </w:r>
    </w:p>
    <w:bookmarkEnd w:id="2218"/>
    <w:bookmarkStart w:name="z2245" w:id="2219"/>
    <w:p>
      <w:pPr>
        <w:spacing w:after="0"/>
        <w:ind w:left="0"/>
        <w:jc w:val="both"/>
      </w:pPr>
      <w:r>
        <w:rPr>
          <w:rFonts w:ascii="Times New Roman"/>
          <w:b w:val="false"/>
          <w:i w:val="false"/>
          <w:color w:val="000000"/>
          <w:sz w:val="28"/>
        </w:rPr>
        <w:t xml:space="preserve">
      При заполнении кода страны используется кодировка стран в соответствии с приложением 22 "Классификатор стран мира", утвержденным </w:t>
      </w:r>
      <w:r>
        <w:rPr>
          <w:rFonts w:ascii="Times New Roman"/>
          <w:b w:val="false"/>
          <w:i w:val="false"/>
          <w:color w:val="000000"/>
          <w:sz w:val="28"/>
        </w:rPr>
        <w:t>решением КТС № 378</w:t>
      </w:r>
      <w:r>
        <w:rPr>
          <w:rFonts w:ascii="Times New Roman"/>
          <w:b w:val="false"/>
          <w:i w:val="false"/>
          <w:color w:val="000000"/>
          <w:sz w:val="28"/>
        </w:rPr>
        <w:t xml:space="preserve">, кроме государств с льготным налогообложением, включенных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"Об утверждении перечня государств с льготным налогообложением" (зарегистрирован в Реестре государственной регистрации нормативных правовых актов под № 16404) (далее – Приказ № 142). Для государств с льготным налогообложением, включенных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при заполнении кода страны в качестве кода страны используются порядковые номера таких государств в соответствии с </w:t>
      </w:r>
      <w:r>
        <w:rPr>
          <w:rFonts w:ascii="Times New Roman"/>
          <w:b w:val="false"/>
          <w:i w:val="false"/>
          <w:color w:val="000000"/>
          <w:sz w:val="28"/>
        </w:rPr>
        <w:t>Приказом № 142</w:t>
      </w:r>
      <w:r>
        <w:rPr>
          <w:rFonts w:ascii="Times New Roman"/>
          <w:b w:val="false"/>
          <w:i w:val="false"/>
          <w:color w:val="000000"/>
          <w:sz w:val="28"/>
        </w:rPr>
        <w:t>. Для государств, имеющих на своей территории административные территориальные единицы с льготным налогообложением, кодом страны будет считаться порядковый номер этого государства;</w:t>
      </w:r>
    </w:p>
    <w:bookmarkEnd w:id="2219"/>
    <w:bookmarkStart w:name="z2246" w:id="2220"/>
    <w:p>
      <w:pPr>
        <w:spacing w:after="0"/>
        <w:ind w:left="0"/>
        <w:jc w:val="both"/>
      </w:pPr>
      <w:r>
        <w:rPr>
          <w:rFonts w:ascii="Times New Roman"/>
          <w:b w:val="false"/>
          <w:i w:val="false"/>
          <w:color w:val="000000"/>
          <w:sz w:val="28"/>
        </w:rPr>
        <w:t>
      4) в графе D указывается номер налоговой регистрации в стране резидентства нерезидента;</w:t>
      </w:r>
    </w:p>
    <w:bookmarkEnd w:id="2220"/>
    <w:bookmarkStart w:name="z2247" w:id="2221"/>
    <w:p>
      <w:pPr>
        <w:spacing w:after="0"/>
        <w:ind w:left="0"/>
        <w:jc w:val="both"/>
      </w:pPr>
      <w:r>
        <w:rPr>
          <w:rFonts w:ascii="Times New Roman"/>
          <w:b w:val="false"/>
          <w:i w:val="false"/>
          <w:color w:val="000000"/>
          <w:sz w:val="28"/>
        </w:rPr>
        <w:t>
      5) в графе E указывается номер и дата контракта (договора), заключенного между нерезидентом и плательщиком НДС;</w:t>
      </w:r>
    </w:p>
    <w:bookmarkEnd w:id="2221"/>
    <w:bookmarkStart w:name="z2248" w:id="2222"/>
    <w:p>
      <w:pPr>
        <w:spacing w:after="0"/>
        <w:ind w:left="0"/>
        <w:jc w:val="both"/>
      </w:pPr>
      <w:r>
        <w:rPr>
          <w:rFonts w:ascii="Times New Roman"/>
          <w:b w:val="false"/>
          <w:i w:val="false"/>
          <w:color w:val="000000"/>
          <w:sz w:val="28"/>
        </w:rPr>
        <w:t xml:space="preserve">
      6) в графе F указывается код вида облагаемого оборота по реализации работ и услуг, приобретенных от нерезидента согласно пункту 35 настоящих Правил, работы и услуги, приобретенные от нерезидента, который подлежит обложению НДС в соответствии со </w:t>
      </w:r>
      <w:r>
        <w:rPr>
          <w:rFonts w:ascii="Times New Roman"/>
          <w:b w:val="false"/>
          <w:i w:val="false"/>
          <w:color w:val="000000"/>
          <w:sz w:val="28"/>
        </w:rPr>
        <w:t>статьей 373</w:t>
      </w:r>
      <w:r>
        <w:rPr>
          <w:rFonts w:ascii="Times New Roman"/>
          <w:b w:val="false"/>
          <w:i w:val="false"/>
          <w:color w:val="000000"/>
          <w:sz w:val="28"/>
        </w:rPr>
        <w:t xml:space="preserve"> Налогового кодекса;</w:t>
      </w:r>
    </w:p>
    <w:bookmarkEnd w:id="2222"/>
    <w:bookmarkStart w:name="z2249" w:id="2223"/>
    <w:p>
      <w:pPr>
        <w:spacing w:after="0"/>
        <w:ind w:left="0"/>
        <w:jc w:val="both"/>
      </w:pPr>
      <w:r>
        <w:rPr>
          <w:rFonts w:ascii="Times New Roman"/>
          <w:b w:val="false"/>
          <w:i w:val="false"/>
          <w:color w:val="000000"/>
          <w:sz w:val="28"/>
        </w:rPr>
        <w:t xml:space="preserve">
      7) в графе G указывается сумма облагаемого оборота по реализации работ и услуг, приобретенных от нерезидента за отчетный период. Размер облагаемого оборота определяется в соответствии со </w:t>
      </w:r>
      <w:r>
        <w:rPr>
          <w:rFonts w:ascii="Times New Roman"/>
          <w:b w:val="false"/>
          <w:i w:val="false"/>
          <w:color w:val="000000"/>
          <w:sz w:val="28"/>
        </w:rPr>
        <w:t>статьей 382</w:t>
      </w:r>
      <w:r>
        <w:rPr>
          <w:rFonts w:ascii="Times New Roman"/>
          <w:b w:val="false"/>
          <w:i w:val="false"/>
          <w:color w:val="000000"/>
          <w:sz w:val="28"/>
        </w:rPr>
        <w:t xml:space="preserve"> Налогового кодекса;</w:t>
      </w:r>
    </w:p>
    <w:bookmarkEnd w:id="2223"/>
    <w:bookmarkStart w:name="z2250" w:id="2224"/>
    <w:p>
      <w:pPr>
        <w:spacing w:after="0"/>
        <w:ind w:left="0"/>
        <w:jc w:val="both"/>
      </w:pPr>
      <w:r>
        <w:rPr>
          <w:rFonts w:ascii="Times New Roman"/>
          <w:b w:val="false"/>
          <w:i w:val="false"/>
          <w:color w:val="000000"/>
          <w:sz w:val="28"/>
        </w:rPr>
        <w:t>
      8) в графе H указывается сумма НДС, подлежащего уплате за отчетный налоговый период по обороту, указанному в графе G. Данная графа подлежит обязательному заполнению, если заполнена графа G;</w:t>
      </w:r>
    </w:p>
    <w:bookmarkEnd w:id="2224"/>
    <w:bookmarkStart w:name="z2251" w:id="2225"/>
    <w:p>
      <w:pPr>
        <w:spacing w:after="0"/>
        <w:ind w:left="0"/>
        <w:jc w:val="both"/>
      </w:pPr>
      <w:r>
        <w:rPr>
          <w:rFonts w:ascii="Times New Roman"/>
          <w:b w:val="false"/>
          <w:i w:val="false"/>
          <w:color w:val="000000"/>
          <w:sz w:val="28"/>
        </w:rPr>
        <w:t>
      9) в графе I указывается сумма НДС, фактически уплаченного в бюджет в течение налогового периода, по обороту, указанному в графе G. В данную графу также включается сумма налога, излишне уплаченного в бюджет, зачтенного в счет погашения недоимки по НДС, подлежащего уплате за нерезидента;</w:t>
      </w:r>
    </w:p>
    <w:bookmarkEnd w:id="2225"/>
    <w:bookmarkStart w:name="z2252" w:id="2226"/>
    <w:p>
      <w:pPr>
        <w:spacing w:after="0"/>
        <w:ind w:left="0"/>
        <w:jc w:val="both"/>
      </w:pPr>
      <w:r>
        <w:rPr>
          <w:rFonts w:ascii="Times New Roman"/>
          <w:b w:val="false"/>
          <w:i w:val="false"/>
          <w:color w:val="000000"/>
          <w:sz w:val="28"/>
        </w:rPr>
        <w:t>
      10) в графе J указывается сумма облагаемого оборота по работам и услугам, приобретенным от нерезидента в предыдущие налоговые периоды. Данная графа заполняется в том случае, если НДС, подлежащий к уплате в бюджет, не был уплачен (или частично был уплачен) в установленный срок;</w:t>
      </w:r>
    </w:p>
    <w:bookmarkEnd w:id="2226"/>
    <w:bookmarkStart w:name="z2253" w:id="2227"/>
    <w:p>
      <w:pPr>
        <w:spacing w:after="0"/>
        <w:ind w:left="0"/>
        <w:jc w:val="both"/>
      </w:pPr>
      <w:r>
        <w:rPr>
          <w:rFonts w:ascii="Times New Roman"/>
          <w:b w:val="false"/>
          <w:i w:val="false"/>
          <w:color w:val="000000"/>
          <w:sz w:val="28"/>
        </w:rPr>
        <w:t>
      11) в графе K указывается сумма НДС, подлежащего уплате за нерезидента, по обороту, указанному в графе J;</w:t>
      </w:r>
    </w:p>
    <w:bookmarkEnd w:id="2227"/>
    <w:bookmarkStart w:name="z2254" w:id="2228"/>
    <w:p>
      <w:pPr>
        <w:spacing w:after="0"/>
        <w:ind w:left="0"/>
        <w:jc w:val="both"/>
      </w:pPr>
      <w:r>
        <w:rPr>
          <w:rFonts w:ascii="Times New Roman"/>
          <w:b w:val="false"/>
          <w:i w:val="false"/>
          <w:color w:val="000000"/>
          <w:sz w:val="28"/>
        </w:rPr>
        <w:t>
      12) в графе L указывается сумма НДС, фактически уплаченная в бюджет в течение налогового периода, по обороту, указанному в графе J. В данную графу также включается сумма налога, излишне уплаченного в бюджет, зачтенного в счет погашения недоимки по НДС, подлежащего уплате за нерезидента;</w:t>
      </w:r>
    </w:p>
    <w:bookmarkEnd w:id="2228"/>
    <w:bookmarkStart w:name="z2255" w:id="2229"/>
    <w:p>
      <w:pPr>
        <w:spacing w:after="0"/>
        <w:ind w:left="0"/>
        <w:jc w:val="both"/>
      </w:pPr>
      <w:r>
        <w:rPr>
          <w:rFonts w:ascii="Times New Roman"/>
          <w:b w:val="false"/>
          <w:i w:val="false"/>
          <w:color w:val="000000"/>
          <w:sz w:val="28"/>
        </w:rPr>
        <w:t>
      13) в графе M указывается общая сумма НДС, фактически уплаченного в бюджет в налоговом периоде, по работам и услугам, приобретенным у нерезидента, определяемая как сумма граф I и L.</w:t>
      </w:r>
    </w:p>
    <w:bookmarkEnd w:id="2229"/>
    <w:bookmarkStart w:name="z2256" w:id="2230"/>
    <w:p>
      <w:pPr>
        <w:spacing w:after="0"/>
        <w:ind w:left="0"/>
        <w:jc w:val="both"/>
      </w:pPr>
      <w:r>
        <w:rPr>
          <w:rFonts w:ascii="Times New Roman"/>
          <w:b w:val="false"/>
          <w:i w:val="false"/>
          <w:color w:val="000000"/>
          <w:sz w:val="28"/>
        </w:rPr>
        <w:t>
      Сумма строки 300.05.G000001 переносится в строку 300.00.014 А.</w:t>
      </w:r>
    </w:p>
    <w:bookmarkEnd w:id="2230"/>
    <w:bookmarkStart w:name="z2257" w:id="2231"/>
    <w:p>
      <w:pPr>
        <w:spacing w:after="0"/>
        <w:ind w:left="0"/>
        <w:jc w:val="both"/>
      </w:pPr>
      <w:r>
        <w:rPr>
          <w:rFonts w:ascii="Times New Roman"/>
          <w:b w:val="false"/>
          <w:i w:val="false"/>
          <w:color w:val="000000"/>
          <w:sz w:val="28"/>
        </w:rPr>
        <w:t>
      Сумма строки 300.05.M000001 переносится в строку 300.00.014 В.</w:t>
      </w:r>
    </w:p>
    <w:bookmarkEnd w:id="2231"/>
    <w:bookmarkStart w:name="z2258" w:id="2232"/>
    <w:p>
      <w:pPr>
        <w:spacing w:after="0"/>
        <w:ind w:left="0"/>
        <w:jc w:val="both"/>
      </w:pPr>
      <w:r>
        <w:rPr>
          <w:rFonts w:ascii="Times New Roman"/>
          <w:b w:val="false"/>
          <w:i w:val="false"/>
          <w:color w:val="000000"/>
          <w:sz w:val="28"/>
        </w:rPr>
        <w:t>
      35. Коды видов облагаемого оборота по реализации работ и услуг, приобретенных от нерезидента:</w:t>
      </w:r>
    </w:p>
    <w:bookmarkEnd w:id="2232"/>
    <w:bookmarkStart w:name="z2259" w:id="2233"/>
    <w:p>
      <w:pPr>
        <w:spacing w:after="0"/>
        <w:ind w:left="0"/>
        <w:jc w:val="both"/>
      </w:pPr>
      <w:r>
        <w:rPr>
          <w:rFonts w:ascii="Times New Roman"/>
          <w:b w:val="false"/>
          <w:i w:val="false"/>
          <w:color w:val="000000"/>
          <w:sz w:val="28"/>
        </w:rPr>
        <w:t>
      3010 – оборот от выполнения работ, оказания услуг, связанные непосредственно с недвижимым имуществом, находящимся на территории Республики Казахстан;</w:t>
      </w:r>
    </w:p>
    <w:bookmarkEnd w:id="2233"/>
    <w:bookmarkStart w:name="z2260" w:id="2234"/>
    <w:p>
      <w:pPr>
        <w:spacing w:after="0"/>
        <w:ind w:left="0"/>
        <w:jc w:val="both"/>
      </w:pPr>
      <w:r>
        <w:rPr>
          <w:rFonts w:ascii="Times New Roman"/>
          <w:b w:val="false"/>
          <w:i w:val="false"/>
          <w:color w:val="000000"/>
          <w:sz w:val="28"/>
        </w:rPr>
        <w:t>
      3020 – оборот от выполнения работ, оказания услуг, связанные с движимым имуществом, фактически оказаны на территории Республики Казахстан;</w:t>
      </w:r>
    </w:p>
    <w:bookmarkEnd w:id="2234"/>
    <w:bookmarkStart w:name="z2261" w:id="2235"/>
    <w:p>
      <w:pPr>
        <w:spacing w:after="0"/>
        <w:ind w:left="0"/>
        <w:jc w:val="both"/>
      </w:pPr>
      <w:r>
        <w:rPr>
          <w:rFonts w:ascii="Times New Roman"/>
          <w:b w:val="false"/>
          <w:i w:val="false"/>
          <w:color w:val="000000"/>
          <w:sz w:val="28"/>
        </w:rPr>
        <w:t>
      3030 – оборот от оказания услуг относящимся к услугам в сфере культуры, развлечений, науки, искусства, образования, физической культуры или спорта и фактически оказаны на территории Республики Казахстан;</w:t>
      </w:r>
    </w:p>
    <w:bookmarkEnd w:id="2235"/>
    <w:bookmarkStart w:name="z2262" w:id="2236"/>
    <w:p>
      <w:pPr>
        <w:spacing w:after="0"/>
        <w:ind w:left="0"/>
        <w:jc w:val="both"/>
      </w:pPr>
      <w:r>
        <w:rPr>
          <w:rFonts w:ascii="Times New Roman"/>
          <w:b w:val="false"/>
          <w:i w:val="false"/>
          <w:color w:val="000000"/>
          <w:sz w:val="28"/>
        </w:rPr>
        <w:t>
      3040 – оборот от выполнения работ, оказания услуг по передачи прав на использование объектов интеллектуальной собственности; по техническому обслуживанию и обновлению программного обеспечения;</w:t>
      </w:r>
    </w:p>
    <w:bookmarkEnd w:id="2236"/>
    <w:bookmarkStart w:name="z2263" w:id="2237"/>
    <w:p>
      <w:pPr>
        <w:spacing w:after="0"/>
        <w:ind w:left="0"/>
        <w:jc w:val="both"/>
      </w:pPr>
      <w:r>
        <w:rPr>
          <w:rFonts w:ascii="Times New Roman"/>
          <w:b w:val="false"/>
          <w:i w:val="false"/>
          <w:color w:val="000000"/>
          <w:sz w:val="28"/>
        </w:rPr>
        <w:t>
      3050 – оборот от выполнения работ, оказания услуг по предоставлению доступа к интернет-ресурсам;</w:t>
      </w:r>
    </w:p>
    <w:bookmarkEnd w:id="2237"/>
    <w:bookmarkStart w:name="z2264" w:id="2238"/>
    <w:p>
      <w:pPr>
        <w:spacing w:after="0"/>
        <w:ind w:left="0"/>
        <w:jc w:val="both"/>
      </w:pPr>
      <w:r>
        <w:rPr>
          <w:rFonts w:ascii="Times New Roman"/>
          <w:b w:val="false"/>
          <w:i w:val="false"/>
          <w:color w:val="000000"/>
          <w:sz w:val="28"/>
        </w:rPr>
        <w:t>
      3060 – оборот от выполнения работ, оказания услуг консультационных, аудиторских, инжиниринговых, дизайнерских, маркетинговых, юридических, бухгалтерских, адвокатских, рекламных услуг, а также услуги по предоставлению и (или) обработке информации, кроме распространения продукции средств массовой информации, а также предоставления доступа к массовой информации, размещенной на интернет-ресурсе;</w:t>
      </w:r>
    </w:p>
    <w:bookmarkEnd w:id="2238"/>
    <w:bookmarkStart w:name="z2265" w:id="2239"/>
    <w:p>
      <w:pPr>
        <w:spacing w:after="0"/>
        <w:ind w:left="0"/>
        <w:jc w:val="both"/>
      </w:pPr>
      <w:r>
        <w:rPr>
          <w:rFonts w:ascii="Times New Roman"/>
          <w:b w:val="false"/>
          <w:i w:val="false"/>
          <w:color w:val="000000"/>
          <w:sz w:val="28"/>
        </w:rPr>
        <w:t>
      3070 – оборот от выполнения работ, оказания услуг по предоставлению персонала;</w:t>
      </w:r>
    </w:p>
    <w:bookmarkEnd w:id="2239"/>
    <w:bookmarkStart w:name="z2266" w:id="2240"/>
    <w:p>
      <w:pPr>
        <w:spacing w:after="0"/>
        <w:ind w:left="0"/>
        <w:jc w:val="both"/>
      </w:pPr>
      <w:r>
        <w:rPr>
          <w:rFonts w:ascii="Times New Roman"/>
          <w:b w:val="false"/>
          <w:i w:val="false"/>
          <w:color w:val="000000"/>
          <w:sz w:val="28"/>
        </w:rPr>
        <w:t>
      3080 – оборот от выполнения работ, оказания услуг по сдаче в имущественный наем (аренду) движимого имущества (кроме транспортных средств);</w:t>
      </w:r>
    </w:p>
    <w:bookmarkEnd w:id="2240"/>
    <w:bookmarkStart w:name="z2267" w:id="2241"/>
    <w:p>
      <w:pPr>
        <w:spacing w:after="0"/>
        <w:ind w:left="0"/>
        <w:jc w:val="both"/>
      </w:pPr>
      <w:r>
        <w:rPr>
          <w:rFonts w:ascii="Times New Roman"/>
          <w:b w:val="false"/>
          <w:i w:val="false"/>
          <w:color w:val="000000"/>
          <w:sz w:val="28"/>
        </w:rPr>
        <w:t>
      3090 – оборот от оказания услуги агента по приобретению товаров, работ, услуг, а также привлечению от имени основного участника договора (контракта) лиц для осуществления услуг, предусмотренных настоящим подпунктом;</w:t>
      </w:r>
    </w:p>
    <w:bookmarkEnd w:id="2241"/>
    <w:bookmarkStart w:name="z2268" w:id="2242"/>
    <w:p>
      <w:pPr>
        <w:spacing w:after="0"/>
        <w:ind w:left="0"/>
        <w:jc w:val="both"/>
      </w:pPr>
      <w:r>
        <w:rPr>
          <w:rFonts w:ascii="Times New Roman"/>
          <w:b w:val="false"/>
          <w:i w:val="false"/>
          <w:color w:val="000000"/>
          <w:sz w:val="28"/>
        </w:rPr>
        <w:t>
      3110 – оборот от оказания услуги связи;</w:t>
      </w:r>
    </w:p>
    <w:bookmarkEnd w:id="2242"/>
    <w:bookmarkStart w:name="z2269" w:id="2243"/>
    <w:p>
      <w:pPr>
        <w:spacing w:after="0"/>
        <w:ind w:left="0"/>
        <w:jc w:val="both"/>
      </w:pPr>
      <w:r>
        <w:rPr>
          <w:rFonts w:ascii="Times New Roman"/>
          <w:b w:val="false"/>
          <w:i w:val="false"/>
          <w:color w:val="000000"/>
          <w:sz w:val="28"/>
        </w:rPr>
        <w:t>
      3120 – оборот от согласия ограничить или прекратить предпринимательскую деятельность за вознаграждение;</w:t>
      </w:r>
    </w:p>
    <w:bookmarkEnd w:id="2243"/>
    <w:bookmarkStart w:name="z2270" w:id="2244"/>
    <w:p>
      <w:pPr>
        <w:spacing w:after="0"/>
        <w:ind w:left="0"/>
        <w:jc w:val="both"/>
      </w:pPr>
      <w:r>
        <w:rPr>
          <w:rFonts w:ascii="Times New Roman"/>
          <w:b w:val="false"/>
          <w:i w:val="false"/>
          <w:color w:val="000000"/>
          <w:sz w:val="28"/>
        </w:rPr>
        <w:t>
      3130 – оборот от оказания услуги радио и телевизионные услуги;</w:t>
      </w:r>
    </w:p>
    <w:bookmarkEnd w:id="2244"/>
    <w:bookmarkStart w:name="z2271" w:id="2245"/>
    <w:p>
      <w:pPr>
        <w:spacing w:after="0"/>
        <w:ind w:left="0"/>
        <w:jc w:val="both"/>
      </w:pPr>
      <w:r>
        <w:rPr>
          <w:rFonts w:ascii="Times New Roman"/>
          <w:b w:val="false"/>
          <w:i w:val="false"/>
          <w:color w:val="000000"/>
          <w:sz w:val="28"/>
        </w:rPr>
        <w:t>
      3140 – оборот от оказания услуги по предоставлению в аренду и (или) пользование грузовых вагонов и контейнеров;</w:t>
      </w:r>
    </w:p>
    <w:bookmarkEnd w:id="2245"/>
    <w:bookmarkStart w:name="z2272" w:id="2246"/>
    <w:p>
      <w:pPr>
        <w:spacing w:after="0"/>
        <w:ind w:left="0"/>
        <w:jc w:val="both"/>
      </w:pPr>
      <w:r>
        <w:rPr>
          <w:rFonts w:ascii="Times New Roman"/>
          <w:b w:val="false"/>
          <w:i w:val="false"/>
          <w:color w:val="000000"/>
          <w:sz w:val="28"/>
        </w:rPr>
        <w:t>
      3150 – прочие работы и услуги, которые выполняются или оказываются лицом, осуществляющим предпринимательскую или любую другую деятельность на территории Республики Казахстан.</w:t>
      </w:r>
    </w:p>
    <w:bookmarkEnd w:id="2246"/>
    <w:bookmarkStart w:name="z2273" w:id="2247"/>
    <w:p>
      <w:pPr>
        <w:spacing w:after="0"/>
        <w:ind w:left="0"/>
        <w:jc w:val="left"/>
      </w:pPr>
      <w:r>
        <w:rPr>
          <w:rFonts w:ascii="Times New Roman"/>
          <w:b/>
          <w:i w:val="false"/>
          <w:color w:val="000000"/>
        </w:rPr>
        <w:t xml:space="preserve"> Глава 8. Пояснение по заполнению формы 300.06 – Корректировка размера, облагаемого и освобожденного оборотов, а также суммы налога на добавленную стоимость, отнесенного в зачет</w:t>
      </w:r>
    </w:p>
    <w:bookmarkEnd w:id="2247"/>
    <w:bookmarkStart w:name="z2274" w:id="2248"/>
    <w:p>
      <w:pPr>
        <w:spacing w:after="0"/>
        <w:ind w:left="0"/>
        <w:jc w:val="both"/>
      </w:pPr>
      <w:r>
        <w:rPr>
          <w:rFonts w:ascii="Times New Roman"/>
          <w:b w:val="false"/>
          <w:i w:val="false"/>
          <w:color w:val="000000"/>
          <w:sz w:val="28"/>
        </w:rPr>
        <w:t xml:space="preserve">
      36. Данная форма предназначена для детального отражения корректировки размера облагаемого и освобожденного оборотов и суммы НДС, произведенной в отчетном налоговом периоде. Корректировка размера облагаемого и освобожденного оборотов и суммы НДС производится в случаях и в порядке, предусмотренных </w:t>
      </w:r>
      <w:r>
        <w:rPr>
          <w:rFonts w:ascii="Times New Roman"/>
          <w:b w:val="false"/>
          <w:i w:val="false"/>
          <w:color w:val="000000"/>
          <w:sz w:val="28"/>
        </w:rPr>
        <w:t>статьями 383</w:t>
      </w:r>
      <w:r>
        <w:rPr>
          <w:rFonts w:ascii="Times New Roman"/>
          <w:b w:val="false"/>
          <w:i w:val="false"/>
          <w:color w:val="000000"/>
          <w:sz w:val="28"/>
        </w:rPr>
        <w:t xml:space="preserve"> и </w:t>
      </w:r>
      <w:r>
        <w:rPr>
          <w:rFonts w:ascii="Times New Roman"/>
          <w:b w:val="false"/>
          <w:i w:val="false"/>
          <w:color w:val="000000"/>
          <w:sz w:val="28"/>
        </w:rPr>
        <w:t>384</w:t>
      </w:r>
      <w:r>
        <w:rPr>
          <w:rFonts w:ascii="Times New Roman"/>
          <w:b w:val="false"/>
          <w:i w:val="false"/>
          <w:color w:val="000000"/>
          <w:sz w:val="28"/>
        </w:rPr>
        <w:t xml:space="preserve"> Налогового кодекса. Также в данной форме отражаются сведения по корректировке суммы НДС, отнесенного в зачет, произведенной в соответствии со </w:t>
      </w:r>
      <w:r>
        <w:rPr>
          <w:rFonts w:ascii="Times New Roman"/>
          <w:b w:val="false"/>
          <w:i w:val="false"/>
          <w:color w:val="000000"/>
          <w:sz w:val="28"/>
        </w:rPr>
        <w:t>статьями 404</w:t>
      </w:r>
      <w:r>
        <w:rPr>
          <w:rFonts w:ascii="Times New Roman"/>
          <w:b w:val="false"/>
          <w:i w:val="false"/>
          <w:color w:val="000000"/>
          <w:sz w:val="28"/>
        </w:rPr>
        <w:t xml:space="preserve"> и </w:t>
      </w:r>
      <w:r>
        <w:rPr>
          <w:rFonts w:ascii="Times New Roman"/>
          <w:b w:val="false"/>
          <w:i w:val="false"/>
          <w:color w:val="000000"/>
          <w:sz w:val="28"/>
        </w:rPr>
        <w:t>405</w:t>
      </w:r>
      <w:r>
        <w:rPr>
          <w:rFonts w:ascii="Times New Roman"/>
          <w:b w:val="false"/>
          <w:i w:val="false"/>
          <w:color w:val="000000"/>
          <w:sz w:val="28"/>
        </w:rPr>
        <w:t xml:space="preserve"> Налогового кодекса.</w:t>
      </w:r>
    </w:p>
    <w:bookmarkEnd w:id="2248"/>
    <w:bookmarkStart w:name="z2275" w:id="2249"/>
    <w:p>
      <w:pPr>
        <w:spacing w:after="0"/>
        <w:ind w:left="0"/>
        <w:jc w:val="both"/>
      </w:pPr>
      <w:r>
        <w:rPr>
          <w:rFonts w:ascii="Times New Roman"/>
          <w:b w:val="false"/>
          <w:i w:val="false"/>
          <w:color w:val="000000"/>
          <w:sz w:val="28"/>
        </w:rPr>
        <w:t>
      37. Приложение 300.06 подлежит заполнению, если в разделе "Общая информация о плательщике НДС" формы 300.00 в строке 11 "Представленные приложения" отмечена ячейка "06".</w:t>
      </w:r>
    </w:p>
    <w:bookmarkEnd w:id="2249"/>
    <w:bookmarkStart w:name="z2276" w:id="2250"/>
    <w:p>
      <w:pPr>
        <w:spacing w:after="0"/>
        <w:ind w:left="0"/>
        <w:jc w:val="both"/>
      </w:pPr>
      <w:r>
        <w:rPr>
          <w:rFonts w:ascii="Times New Roman"/>
          <w:b w:val="false"/>
          <w:i w:val="false"/>
          <w:color w:val="000000"/>
          <w:sz w:val="28"/>
        </w:rPr>
        <w:t xml:space="preserve">
      Если в ином документе, подтверждающем наступление случаев, при которых производится корректировка размера облагаемого оборота, не указана сумма НДС, то данная сумма определяется путем применения ставки налога к сумме корректировки размера облагаемого оборота. </w:t>
      </w:r>
    </w:p>
    <w:bookmarkEnd w:id="2250"/>
    <w:bookmarkStart w:name="z2277" w:id="2251"/>
    <w:p>
      <w:pPr>
        <w:spacing w:after="0"/>
        <w:ind w:left="0"/>
        <w:jc w:val="both"/>
      </w:pPr>
      <w:r>
        <w:rPr>
          <w:rFonts w:ascii="Times New Roman"/>
          <w:b w:val="false"/>
          <w:i w:val="false"/>
          <w:color w:val="000000"/>
          <w:sz w:val="28"/>
        </w:rPr>
        <w:t>
      38. В разделе "Корректировка размера облагаемого и освобожденного оборота":</w:t>
      </w:r>
    </w:p>
    <w:bookmarkEnd w:id="2251"/>
    <w:bookmarkStart w:name="z2278" w:id="2252"/>
    <w:p>
      <w:pPr>
        <w:spacing w:after="0"/>
        <w:ind w:left="0"/>
        <w:jc w:val="both"/>
      </w:pPr>
      <w:r>
        <w:rPr>
          <w:rFonts w:ascii="Times New Roman"/>
          <w:b w:val="false"/>
          <w:i w:val="false"/>
          <w:color w:val="000000"/>
          <w:sz w:val="28"/>
        </w:rPr>
        <w:t>
      1) в строке 300.06.001 А указывается сумма корректировки размера облагаемого оборота. Данная строка включает в себя строки c 300.06.001 I по 300.06.001V;</w:t>
      </w:r>
    </w:p>
    <w:bookmarkEnd w:id="2252"/>
    <w:bookmarkStart w:name="z2279" w:id="2253"/>
    <w:p>
      <w:pPr>
        <w:spacing w:after="0"/>
        <w:ind w:left="0"/>
        <w:jc w:val="both"/>
      </w:pPr>
      <w:r>
        <w:rPr>
          <w:rFonts w:ascii="Times New Roman"/>
          <w:b w:val="false"/>
          <w:i w:val="false"/>
          <w:color w:val="000000"/>
          <w:sz w:val="28"/>
        </w:rPr>
        <w:t>
      2) в строке 300.06.001 В указывается сумма корректировки НДС по облагаемому обороту;</w:t>
      </w:r>
    </w:p>
    <w:bookmarkEnd w:id="2253"/>
    <w:bookmarkStart w:name="z2280" w:id="2254"/>
    <w:p>
      <w:pPr>
        <w:spacing w:after="0"/>
        <w:ind w:left="0"/>
        <w:jc w:val="both"/>
      </w:pPr>
      <w:r>
        <w:rPr>
          <w:rFonts w:ascii="Times New Roman"/>
          <w:b w:val="false"/>
          <w:i w:val="false"/>
          <w:color w:val="000000"/>
          <w:sz w:val="28"/>
        </w:rPr>
        <w:t xml:space="preserve">
      3) в строках 300.06.001 I по 300.06.001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производится корректировка облагаемого оборота;</w:t>
      </w:r>
    </w:p>
    <w:bookmarkEnd w:id="2254"/>
    <w:bookmarkStart w:name="z2281" w:id="2255"/>
    <w:p>
      <w:pPr>
        <w:spacing w:after="0"/>
        <w:ind w:left="0"/>
        <w:jc w:val="both"/>
      </w:pPr>
      <w:r>
        <w:rPr>
          <w:rFonts w:ascii="Times New Roman"/>
          <w:b w:val="false"/>
          <w:i w:val="false"/>
          <w:color w:val="000000"/>
          <w:sz w:val="28"/>
        </w:rPr>
        <w:t>
      4) в строках 300.06.001 I А по 300.06.001 V А указывается сумма корректировки облагаемого оборота, без НДС;</w:t>
      </w:r>
    </w:p>
    <w:bookmarkEnd w:id="2255"/>
    <w:bookmarkStart w:name="z2282" w:id="2256"/>
    <w:p>
      <w:pPr>
        <w:spacing w:after="0"/>
        <w:ind w:left="0"/>
        <w:jc w:val="both"/>
      </w:pPr>
      <w:r>
        <w:rPr>
          <w:rFonts w:ascii="Times New Roman"/>
          <w:b w:val="false"/>
          <w:i w:val="false"/>
          <w:color w:val="000000"/>
          <w:sz w:val="28"/>
        </w:rPr>
        <w:t>
      5) в строках 300.06.001 I В по 300.06.001 V В указывается сумма корректировки НДС;</w:t>
      </w:r>
    </w:p>
    <w:bookmarkEnd w:id="2256"/>
    <w:bookmarkStart w:name="z2283" w:id="2257"/>
    <w:p>
      <w:pPr>
        <w:spacing w:after="0"/>
        <w:ind w:left="0"/>
        <w:jc w:val="both"/>
      </w:pPr>
      <w:r>
        <w:rPr>
          <w:rFonts w:ascii="Times New Roman"/>
          <w:b w:val="false"/>
          <w:i w:val="false"/>
          <w:color w:val="000000"/>
          <w:sz w:val="28"/>
        </w:rPr>
        <w:t>
      6) в строке 300.06.002 А указывается корректировка размера облагаемого оборота по сомнительным требованиям;</w:t>
      </w:r>
    </w:p>
    <w:bookmarkEnd w:id="2257"/>
    <w:bookmarkStart w:name="z2284" w:id="2258"/>
    <w:p>
      <w:pPr>
        <w:spacing w:after="0"/>
        <w:ind w:left="0"/>
        <w:jc w:val="both"/>
      </w:pPr>
      <w:r>
        <w:rPr>
          <w:rFonts w:ascii="Times New Roman"/>
          <w:b w:val="false"/>
          <w:i w:val="false"/>
          <w:color w:val="000000"/>
          <w:sz w:val="28"/>
        </w:rPr>
        <w:t>
      7) в строке 300.06.002 В указывается сумма корректировки НДС по сомнительным требованиям;</w:t>
      </w:r>
    </w:p>
    <w:bookmarkEnd w:id="2258"/>
    <w:bookmarkStart w:name="z2285" w:id="2259"/>
    <w:p>
      <w:pPr>
        <w:spacing w:after="0"/>
        <w:ind w:left="0"/>
        <w:jc w:val="both"/>
      </w:pPr>
      <w:r>
        <w:rPr>
          <w:rFonts w:ascii="Times New Roman"/>
          <w:b w:val="false"/>
          <w:i w:val="false"/>
          <w:color w:val="000000"/>
          <w:sz w:val="28"/>
        </w:rPr>
        <w:t>
      8) в строке 300.06.003 А указывается сумма корректировки оборота при увеличении размера облагаемого оборота на стоимость оплаты по сомнительным требованиям;</w:t>
      </w:r>
    </w:p>
    <w:bookmarkEnd w:id="2259"/>
    <w:bookmarkStart w:name="z2286" w:id="2260"/>
    <w:p>
      <w:pPr>
        <w:spacing w:after="0"/>
        <w:ind w:left="0"/>
        <w:jc w:val="both"/>
      </w:pPr>
      <w:r>
        <w:rPr>
          <w:rFonts w:ascii="Times New Roman"/>
          <w:b w:val="false"/>
          <w:i w:val="false"/>
          <w:color w:val="000000"/>
          <w:sz w:val="28"/>
        </w:rPr>
        <w:t>
      9) в строке 300.06.003 В указывается сумма корректировки НДС по облагаемому обороту при увеличении размера облагаемого оборота на стоимость оплаты по сомнительным требованиям;</w:t>
      </w:r>
    </w:p>
    <w:bookmarkEnd w:id="2260"/>
    <w:bookmarkStart w:name="z2287" w:id="2261"/>
    <w:p>
      <w:pPr>
        <w:spacing w:after="0"/>
        <w:ind w:left="0"/>
        <w:jc w:val="both"/>
      </w:pPr>
      <w:r>
        <w:rPr>
          <w:rFonts w:ascii="Times New Roman"/>
          <w:b w:val="false"/>
          <w:i w:val="false"/>
          <w:color w:val="000000"/>
          <w:sz w:val="28"/>
        </w:rPr>
        <w:t>
      10) в строке 300.06.004 А указывается итоговая сумма корректировки размера облагаемого оборота, за исключением суммы корректировки размера оборота, облагаемого по нулевой ставке, и определяется путем сложения сумм из строк с 300.06.001 А по 300.06.003 А по облагаемым оборотам, за исключением оборотов, облагаемых по нулевой ставке;</w:t>
      </w:r>
    </w:p>
    <w:bookmarkEnd w:id="2261"/>
    <w:bookmarkStart w:name="z2288" w:id="2262"/>
    <w:p>
      <w:pPr>
        <w:spacing w:after="0"/>
        <w:ind w:left="0"/>
        <w:jc w:val="both"/>
      </w:pPr>
      <w:r>
        <w:rPr>
          <w:rFonts w:ascii="Times New Roman"/>
          <w:b w:val="false"/>
          <w:i w:val="false"/>
          <w:color w:val="000000"/>
          <w:sz w:val="28"/>
        </w:rPr>
        <w:t>
      11) в строке 300.06.004 В указывается итоговая сумма корректировки НДС по облагаемым оборотам, которая определяется путем сложения сумм из строк с 300.06.001 В по 300.06.003 В по облагаемым оборотам;</w:t>
      </w:r>
    </w:p>
    <w:bookmarkEnd w:id="2262"/>
    <w:bookmarkStart w:name="z2289" w:id="2263"/>
    <w:p>
      <w:pPr>
        <w:spacing w:after="0"/>
        <w:ind w:left="0"/>
        <w:jc w:val="both"/>
      </w:pPr>
      <w:r>
        <w:rPr>
          <w:rFonts w:ascii="Times New Roman"/>
          <w:b w:val="false"/>
          <w:i w:val="false"/>
          <w:color w:val="000000"/>
          <w:sz w:val="28"/>
        </w:rPr>
        <w:t>
      12) в строке 300.06.005 А указывается итоговая сумма корректировки размера оборота, облагаемого по нулевой ставке;</w:t>
      </w:r>
    </w:p>
    <w:bookmarkEnd w:id="2263"/>
    <w:bookmarkStart w:name="z2290" w:id="2264"/>
    <w:p>
      <w:pPr>
        <w:spacing w:after="0"/>
        <w:ind w:left="0"/>
        <w:jc w:val="both"/>
      </w:pPr>
      <w:r>
        <w:rPr>
          <w:rFonts w:ascii="Times New Roman"/>
          <w:b w:val="false"/>
          <w:i w:val="false"/>
          <w:color w:val="000000"/>
          <w:sz w:val="28"/>
        </w:rPr>
        <w:t>
      13) в строке 300.06.006 А указывается сумма корректировки размера освобожденного оборота. Данная строка включает в себя строки с 300.06.006 I по 300.06.006V;</w:t>
      </w:r>
    </w:p>
    <w:bookmarkEnd w:id="2264"/>
    <w:bookmarkStart w:name="z2291" w:id="2265"/>
    <w:p>
      <w:pPr>
        <w:spacing w:after="0"/>
        <w:ind w:left="0"/>
        <w:jc w:val="both"/>
      </w:pPr>
      <w:r>
        <w:rPr>
          <w:rFonts w:ascii="Times New Roman"/>
          <w:b w:val="false"/>
          <w:i w:val="false"/>
          <w:color w:val="000000"/>
          <w:sz w:val="28"/>
        </w:rPr>
        <w:t>
      14) в строках 300.06.006 I по 300.06.006 V указывается положение Налогового кодекса, в соответствии с которым производится корректировка освобожденного оборота;</w:t>
      </w:r>
    </w:p>
    <w:bookmarkEnd w:id="2265"/>
    <w:bookmarkStart w:name="z2292" w:id="2266"/>
    <w:p>
      <w:pPr>
        <w:spacing w:after="0"/>
        <w:ind w:left="0"/>
        <w:jc w:val="both"/>
      </w:pPr>
      <w:r>
        <w:rPr>
          <w:rFonts w:ascii="Times New Roman"/>
          <w:b w:val="false"/>
          <w:i w:val="false"/>
          <w:color w:val="000000"/>
          <w:sz w:val="28"/>
        </w:rPr>
        <w:t>
      15) в строках 300.06.006 I А по 300.06.006 V А указывается сумма корректировки освобожденного оборота.</w:t>
      </w:r>
    </w:p>
    <w:bookmarkEnd w:id="2266"/>
    <w:bookmarkStart w:name="z2293" w:id="2267"/>
    <w:p>
      <w:pPr>
        <w:spacing w:after="0"/>
        <w:ind w:left="0"/>
        <w:jc w:val="both"/>
      </w:pPr>
      <w:r>
        <w:rPr>
          <w:rFonts w:ascii="Times New Roman"/>
          <w:b w:val="false"/>
          <w:i w:val="false"/>
          <w:color w:val="000000"/>
          <w:sz w:val="28"/>
        </w:rPr>
        <w:t>
      39. В разделе "Корректировка суммы НДС, отнесенного в зачет":</w:t>
      </w:r>
    </w:p>
    <w:bookmarkEnd w:id="2267"/>
    <w:bookmarkStart w:name="z2294" w:id="2268"/>
    <w:p>
      <w:pPr>
        <w:spacing w:after="0"/>
        <w:ind w:left="0"/>
        <w:jc w:val="both"/>
      </w:pPr>
      <w:r>
        <w:rPr>
          <w:rFonts w:ascii="Times New Roman"/>
          <w:b w:val="false"/>
          <w:i w:val="false"/>
          <w:color w:val="000000"/>
          <w:sz w:val="28"/>
        </w:rPr>
        <w:t>
      1) в строке 300.06.007 В указывается сумма корректировки зачета по НДС по товарам, работам, услугам, по которым в предыдущие налоговые периоды НДС был отнесен в зачет, и которые в отчетном налоговом периоде были использованы не в целях облагаемого оборота. Данная строка включает в себя строки с 300.06.007 I по 300.06.007 V;</w:t>
      </w:r>
    </w:p>
    <w:bookmarkEnd w:id="2268"/>
    <w:bookmarkStart w:name="z2295" w:id="2269"/>
    <w:p>
      <w:pPr>
        <w:spacing w:after="0"/>
        <w:ind w:left="0"/>
        <w:jc w:val="both"/>
      </w:pPr>
      <w:r>
        <w:rPr>
          <w:rFonts w:ascii="Times New Roman"/>
          <w:b w:val="false"/>
          <w:i w:val="false"/>
          <w:color w:val="000000"/>
          <w:sz w:val="28"/>
        </w:rPr>
        <w:t>
      2) в строках 300.06.007 I по 300.06.007 V указывается положение Налогового кодекса, в соответствии с которым производится корректировка;</w:t>
      </w:r>
    </w:p>
    <w:bookmarkEnd w:id="2269"/>
    <w:bookmarkStart w:name="z2296" w:id="2270"/>
    <w:p>
      <w:pPr>
        <w:spacing w:after="0"/>
        <w:ind w:left="0"/>
        <w:jc w:val="both"/>
      </w:pPr>
      <w:r>
        <w:rPr>
          <w:rFonts w:ascii="Times New Roman"/>
          <w:b w:val="false"/>
          <w:i w:val="false"/>
          <w:color w:val="000000"/>
          <w:sz w:val="28"/>
        </w:rPr>
        <w:t>
      3) в строках 300.06.007 I В по 300.06.007 V В указывается сумма корректировки НДС;</w:t>
      </w:r>
    </w:p>
    <w:bookmarkEnd w:id="2270"/>
    <w:bookmarkStart w:name="z2297" w:id="2271"/>
    <w:p>
      <w:pPr>
        <w:spacing w:after="0"/>
        <w:ind w:left="0"/>
        <w:jc w:val="both"/>
      </w:pPr>
      <w:r>
        <w:rPr>
          <w:rFonts w:ascii="Times New Roman"/>
          <w:b w:val="false"/>
          <w:i w:val="false"/>
          <w:color w:val="000000"/>
          <w:sz w:val="28"/>
        </w:rPr>
        <w:t>
      4) в строке 300.06.008 В указывается сумма корректировки по сомнительным обязательствам, при списании обязательств;</w:t>
      </w:r>
    </w:p>
    <w:bookmarkEnd w:id="2271"/>
    <w:bookmarkStart w:name="z2298" w:id="2272"/>
    <w:p>
      <w:pPr>
        <w:spacing w:after="0"/>
        <w:ind w:left="0"/>
        <w:jc w:val="both"/>
      </w:pPr>
      <w:r>
        <w:rPr>
          <w:rFonts w:ascii="Times New Roman"/>
          <w:b w:val="false"/>
          <w:i w:val="false"/>
          <w:color w:val="000000"/>
          <w:sz w:val="28"/>
        </w:rPr>
        <w:t>
      5) в строке 300.06.009 B указывается сумма корректировки НДС, в связи с оплатой по сомнительным обязательствам;</w:t>
      </w:r>
    </w:p>
    <w:bookmarkEnd w:id="2272"/>
    <w:bookmarkStart w:name="z2299" w:id="2273"/>
    <w:p>
      <w:pPr>
        <w:spacing w:after="0"/>
        <w:ind w:left="0"/>
        <w:jc w:val="both"/>
      </w:pPr>
      <w:r>
        <w:rPr>
          <w:rFonts w:ascii="Times New Roman"/>
          <w:b w:val="false"/>
          <w:i w:val="false"/>
          <w:color w:val="000000"/>
          <w:sz w:val="28"/>
        </w:rPr>
        <w:t>
      6) в строке 300.06.010 B указывается итоговая сумма корректировки НДС. Данная строка определяется как сумма строк с 300.06.007 В по 300.06.009 В.</w:t>
      </w:r>
    </w:p>
    <w:bookmarkEnd w:id="2273"/>
    <w:bookmarkStart w:name="z2300" w:id="2274"/>
    <w:p>
      <w:pPr>
        <w:spacing w:after="0"/>
        <w:ind w:left="0"/>
        <w:jc w:val="both"/>
      </w:pPr>
      <w:r>
        <w:rPr>
          <w:rFonts w:ascii="Times New Roman"/>
          <w:b w:val="false"/>
          <w:i w:val="false"/>
          <w:color w:val="000000"/>
          <w:sz w:val="28"/>
        </w:rPr>
        <w:t>
      Сумма строки 300.06.005 А переносится в строку 300.00.002.</w:t>
      </w:r>
    </w:p>
    <w:bookmarkEnd w:id="2274"/>
    <w:bookmarkStart w:name="z2301" w:id="2275"/>
    <w:p>
      <w:pPr>
        <w:spacing w:after="0"/>
        <w:ind w:left="0"/>
        <w:jc w:val="both"/>
      </w:pPr>
      <w:r>
        <w:rPr>
          <w:rFonts w:ascii="Times New Roman"/>
          <w:b w:val="false"/>
          <w:i w:val="false"/>
          <w:color w:val="000000"/>
          <w:sz w:val="28"/>
        </w:rPr>
        <w:t>
      Сумма строки 300.06.004 А учитывается в строке 300.00.003 А.</w:t>
      </w:r>
    </w:p>
    <w:bookmarkEnd w:id="2275"/>
    <w:bookmarkStart w:name="z2302" w:id="2276"/>
    <w:p>
      <w:pPr>
        <w:spacing w:after="0"/>
        <w:ind w:left="0"/>
        <w:jc w:val="both"/>
      </w:pPr>
      <w:r>
        <w:rPr>
          <w:rFonts w:ascii="Times New Roman"/>
          <w:b w:val="false"/>
          <w:i w:val="false"/>
          <w:color w:val="000000"/>
          <w:sz w:val="28"/>
        </w:rPr>
        <w:t>
      Сумма строки 300.06.004 В учитывается в строке 300.00.003 В.</w:t>
      </w:r>
    </w:p>
    <w:bookmarkEnd w:id="2276"/>
    <w:bookmarkStart w:name="z2303" w:id="2277"/>
    <w:p>
      <w:pPr>
        <w:spacing w:after="0"/>
        <w:ind w:left="0"/>
        <w:jc w:val="both"/>
      </w:pPr>
      <w:r>
        <w:rPr>
          <w:rFonts w:ascii="Times New Roman"/>
          <w:b w:val="false"/>
          <w:i w:val="false"/>
          <w:color w:val="000000"/>
          <w:sz w:val="28"/>
        </w:rPr>
        <w:t>
      Сумма строки 300.06.006 А учитывается в строке 300.00.005.</w:t>
      </w:r>
    </w:p>
    <w:bookmarkEnd w:id="2277"/>
    <w:bookmarkStart w:name="z2304" w:id="2278"/>
    <w:p>
      <w:pPr>
        <w:spacing w:after="0"/>
        <w:ind w:left="0"/>
        <w:jc w:val="both"/>
      </w:pPr>
      <w:r>
        <w:rPr>
          <w:rFonts w:ascii="Times New Roman"/>
          <w:b w:val="false"/>
          <w:i w:val="false"/>
          <w:color w:val="000000"/>
          <w:sz w:val="28"/>
        </w:rPr>
        <w:t>
      Сумма строки 300.06.010 B переносится в строку 300.00.022.</w:t>
      </w:r>
    </w:p>
    <w:bookmarkEnd w:id="2278"/>
    <w:bookmarkStart w:name="z2305" w:id="2279"/>
    <w:p>
      <w:pPr>
        <w:spacing w:after="0"/>
        <w:ind w:left="0"/>
        <w:jc w:val="left"/>
      </w:pPr>
      <w:r>
        <w:rPr>
          <w:rFonts w:ascii="Times New Roman"/>
          <w:b/>
          <w:i w:val="false"/>
          <w:color w:val="000000"/>
        </w:rPr>
        <w:t xml:space="preserve"> Глава 9. Пояснение по заполнению формы 300.07 – Реестр счетов-фактур по реализованным товарам, работам, услугам в течение отчетного налогового периода</w:t>
      </w:r>
    </w:p>
    <w:bookmarkEnd w:id="2279"/>
    <w:bookmarkStart w:name="z2306" w:id="2280"/>
    <w:p>
      <w:pPr>
        <w:spacing w:after="0"/>
        <w:ind w:left="0"/>
        <w:jc w:val="both"/>
      </w:pPr>
      <w:r>
        <w:rPr>
          <w:rFonts w:ascii="Times New Roman"/>
          <w:b w:val="false"/>
          <w:i w:val="false"/>
          <w:color w:val="000000"/>
          <w:sz w:val="28"/>
        </w:rPr>
        <w:t xml:space="preserve">
      40. Данная форма предназначена для детального отражения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2 статьи 424 Налогового кодекса сведений о счетах-фактурах, выписанных по реализованным товарам, работам, услугам на бумажном носителе.</w:t>
      </w:r>
    </w:p>
    <w:bookmarkEnd w:id="2280"/>
    <w:bookmarkStart w:name="z2307" w:id="2281"/>
    <w:p>
      <w:pPr>
        <w:spacing w:after="0"/>
        <w:ind w:left="0"/>
        <w:jc w:val="both"/>
      </w:pPr>
      <w:r>
        <w:rPr>
          <w:rFonts w:ascii="Times New Roman"/>
          <w:b w:val="false"/>
          <w:i w:val="false"/>
          <w:color w:val="000000"/>
          <w:sz w:val="28"/>
        </w:rPr>
        <w:t>
      Если плательщик НДС выписывает в течение налогового периода счета-фактуры в электронной форме и на бумажном носителе, то в реестре счетов-фактур по реализованным в течение налогового периода товарам, работам, услугам (далее – Реестр по реализованным товарам, работам, услугам) отражаются счета-фактуры, выписанные на бумажном носителе. Если плательщик НДС выписывает в течение налогового периода счета-фактуры исключительно в электронной форме, то Реестр по реализованным товарам, работам, услугам в налоговые органы не представляется.</w:t>
      </w:r>
    </w:p>
    <w:bookmarkEnd w:id="2281"/>
    <w:bookmarkStart w:name="z2308" w:id="2282"/>
    <w:p>
      <w:pPr>
        <w:spacing w:after="0"/>
        <w:ind w:left="0"/>
        <w:jc w:val="both"/>
      </w:pPr>
      <w:r>
        <w:rPr>
          <w:rFonts w:ascii="Times New Roman"/>
          <w:b w:val="false"/>
          <w:i w:val="false"/>
          <w:color w:val="000000"/>
          <w:sz w:val="28"/>
        </w:rPr>
        <w:t>
      41. Приложение 300.07 подлежит заполнению, если в разделе "Общая информация о плательщике НДС" формы 300.00 в строке 11 "Представленные приложения" отмечена ячейка "07".</w:t>
      </w:r>
    </w:p>
    <w:bookmarkEnd w:id="2282"/>
    <w:bookmarkStart w:name="z2309" w:id="2283"/>
    <w:p>
      <w:pPr>
        <w:spacing w:after="0"/>
        <w:ind w:left="0"/>
        <w:jc w:val="both"/>
      </w:pPr>
      <w:r>
        <w:rPr>
          <w:rFonts w:ascii="Times New Roman"/>
          <w:b w:val="false"/>
          <w:i w:val="false"/>
          <w:color w:val="000000"/>
          <w:sz w:val="28"/>
        </w:rPr>
        <w:t>
      42. В данной форме отражаются счета-фактуры, дата совершения оборота по реализации по которым приходится на отчетный налоговый период.</w:t>
      </w:r>
    </w:p>
    <w:bookmarkEnd w:id="2283"/>
    <w:bookmarkStart w:name="z2310" w:id="2284"/>
    <w:p>
      <w:pPr>
        <w:spacing w:after="0"/>
        <w:ind w:left="0"/>
        <w:jc w:val="both"/>
      </w:pPr>
      <w:r>
        <w:rPr>
          <w:rFonts w:ascii="Times New Roman"/>
          <w:b w:val="false"/>
          <w:i w:val="false"/>
          <w:color w:val="000000"/>
          <w:sz w:val="28"/>
        </w:rPr>
        <w:t xml:space="preserve">
      Реестр по реализованным товарам, работам, услугам представляется по выписанным счетам-фактурам, в том числе выписанных комиссионерами, комитентами, доверителями, поверенными, в случаях, установленных </w:t>
      </w:r>
      <w:r>
        <w:rPr>
          <w:rFonts w:ascii="Times New Roman"/>
          <w:b w:val="false"/>
          <w:i w:val="false"/>
          <w:color w:val="000000"/>
          <w:sz w:val="28"/>
        </w:rPr>
        <w:t>главой 47</w:t>
      </w:r>
      <w:r>
        <w:rPr>
          <w:rFonts w:ascii="Times New Roman"/>
          <w:b w:val="false"/>
          <w:i w:val="false"/>
          <w:color w:val="000000"/>
          <w:sz w:val="28"/>
        </w:rPr>
        <w:t xml:space="preserve"> Налогового кодекса, экспедиторами, участниками договора о совместной деятельности.</w:t>
      </w:r>
    </w:p>
    <w:bookmarkEnd w:id="2284"/>
    <w:bookmarkStart w:name="z2311" w:id="2285"/>
    <w:p>
      <w:pPr>
        <w:spacing w:after="0"/>
        <w:ind w:left="0"/>
        <w:jc w:val="both"/>
      </w:pPr>
      <w:r>
        <w:rPr>
          <w:rFonts w:ascii="Times New Roman"/>
          <w:b w:val="false"/>
          <w:i w:val="false"/>
          <w:color w:val="000000"/>
          <w:sz w:val="28"/>
        </w:rPr>
        <w:t>
      43. Не отражаются в Реестре по реализованным товарам, работам, услугам счета-фактуры, выписанные в адрес нерезидентов, не осуществляющих деятельность в Республике Казахстан, в том числе через филиал и представительство, а также выписываемые в адрес физических лиц, за исключением индивидуальных предпринимателей.</w:t>
      </w:r>
    </w:p>
    <w:bookmarkEnd w:id="2285"/>
    <w:bookmarkStart w:name="z2312" w:id="2286"/>
    <w:p>
      <w:pPr>
        <w:spacing w:after="0"/>
        <w:ind w:left="0"/>
        <w:jc w:val="both"/>
      </w:pPr>
      <w:r>
        <w:rPr>
          <w:rFonts w:ascii="Times New Roman"/>
          <w:b w:val="false"/>
          <w:i w:val="false"/>
          <w:color w:val="000000"/>
          <w:sz w:val="28"/>
        </w:rPr>
        <w:t>
      44. В разделе "Сумма НДС по реализованным товарам, работам, услугам:</w:t>
      </w:r>
    </w:p>
    <w:bookmarkEnd w:id="2286"/>
    <w:bookmarkStart w:name="z2313" w:id="2287"/>
    <w:p>
      <w:pPr>
        <w:spacing w:after="0"/>
        <w:ind w:left="0"/>
        <w:jc w:val="both"/>
      </w:pPr>
      <w:r>
        <w:rPr>
          <w:rFonts w:ascii="Times New Roman"/>
          <w:b w:val="false"/>
          <w:i w:val="false"/>
          <w:color w:val="000000"/>
          <w:sz w:val="28"/>
        </w:rPr>
        <w:t>
      1) в графе А указывается порядковый номер строки;</w:t>
      </w:r>
    </w:p>
    <w:bookmarkEnd w:id="2287"/>
    <w:bookmarkStart w:name="z2314" w:id="2288"/>
    <w:p>
      <w:pPr>
        <w:spacing w:after="0"/>
        <w:ind w:left="0"/>
        <w:jc w:val="both"/>
      </w:pPr>
      <w:r>
        <w:rPr>
          <w:rFonts w:ascii="Times New Roman"/>
          <w:b w:val="false"/>
          <w:i w:val="false"/>
          <w:color w:val="000000"/>
          <w:sz w:val="28"/>
        </w:rPr>
        <w:t>
      2) в графе В указывается заглавными кириллическими буквами статус поставщика. Данная графа заполняется при реализации товаров, работ, услуг по договорам комиссии, поручения, транспортной экспедиции, финансового лизинга, в рамках договоров о совместной деятельности, при реализации периодических печатных изданий или иной продукции средств массовой информации, включая размещенные на интернет-ресурсе в общедоступных телекоммуникационных сетях. Если поставщиком является комитент указывается статус "К"; комиссионер – указывается статус "М"; доверитель – указывается статус "Д"; поверенный – указывается статус "П"; экспедитор – указывается статус "Э"; лизингодатель – указывается статус "Л". Если реализация товаров, работ, услуг осуществляется в рамках договоров о совместной деятельности поставщиком-участником (-ами) договора о совместной деятельности, то в данной графе указывается статус "С". Если реализуются периодические печатные издания или иная продукция средств массовой информации, включая размещенные на интернет-ресурсе в общедоступных телекоммуникационных сетях, то указывается статус "И";</w:t>
      </w:r>
    </w:p>
    <w:bookmarkEnd w:id="2288"/>
    <w:bookmarkStart w:name="z2315" w:id="2289"/>
    <w:p>
      <w:pPr>
        <w:spacing w:after="0"/>
        <w:ind w:left="0"/>
        <w:jc w:val="both"/>
      </w:pPr>
      <w:r>
        <w:rPr>
          <w:rFonts w:ascii="Times New Roman"/>
          <w:b w:val="false"/>
          <w:i w:val="false"/>
          <w:color w:val="000000"/>
          <w:sz w:val="28"/>
        </w:rPr>
        <w:t>
      3) в графе С указывается ИИН (БИН) (при его наличии) покупателя либо его структурного подразделения;</w:t>
      </w:r>
    </w:p>
    <w:bookmarkEnd w:id="2289"/>
    <w:bookmarkStart w:name="z2316" w:id="2290"/>
    <w:p>
      <w:pPr>
        <w:spacing w:after="0"/>
        <w:ind w:left="0"/>
        <w:jc w:val="both"/>
      </w:pPr>
      <w:r>
        <w:rPr>
          <w:rFonts w:ascii="Times New Roman"/>
          <w:b w:val="false"/>
          <w:i w:val="false"/>
          <w:color w:val="000000"/>
          <w:sz w:val="28"/>
        </w:rPr>
        <w:t>
      4) в графе D указывается арабскими цифрами порядковый номер счета-фактуры, (номер счета-фактуры, присвоенный в учетной системе), который должен соответствовать номеру, отраженному в счете-фактуре.</w:t>
      </w:r>
    </w:p>
    <w:bookmarkEnd w:id="2290"/>
    <w:bookmarkStart w:name="z2317" w:id="2291"/>
    <w:p>
      <w:pPr>
        <w:spacing w:after="0"/>
        <w:ind w:left="0"/>
        <w:jc w:val="both"/>
      </w:pPr>
      <w:r>
        <w:rPr>
          <w:rFonts w:ascii="Times New Roman"/>
          <w:b w:val="false"/>
          <w:i w:val="false"/>
          <w:color w:val="000000"/>
          <w:sz w:val="28"/>
        </w:rPr>
        <w:t>
      Количество ячеек для указания номера счета-фактуры при предоставлении реестра счетов-фактур по реализованным товарам, работам, услугам в течение отчетного периода в электронном виде не ограничивается;</w:t>
      </w:r>
    </w:p>
    <w:bookmarkEnd w:id="2291"/>
    <w:bookmarkStart w:name="z2318" w:id="2292"/>
    <w:p>
      <w:pPr>
        <w:spacing w:after="0"/>
        <w:ind w:left="0"/>
        <w:jc w:val="both"/>
      </w:pPr>
      <w:r>
        <w:rPr>
          <w:rFonts w:ascii="Times New Roman"/>
          <w:b w:val="false"/>
          <w:i w:val="false"/>
          <w:color w:val="000000"/>
          <w:sz w:val="28"/>
        </w:rPr>
        <w:t xml:space="preserve">
      5) в графе E указывается дата выписки счета-фактуры или дополнительного счета-фактуры, выписанного в соответствии со </w:t>
      </w:r>
      <w:r>
        <w:rPr>
          <w:rFonts w:ascii="Times New Roman"/>
          <w:b w:val="false"/>
          <w:i w:val="false"/>
          <w:color w:val="000000"/>
          <w:sz w:val="28"/>
        </w:rPr>
        <w:t>статьей 420</w:t>
      </w:r>
      <w:r>
        <w:rPr>
          <w:rFonts w:ascii="Times New Roman"/>
          <w:b w:val="false"/>
          <w:i w:val="false"/>
          <w:color w:val="000000"/>
          <w:sz w:val="28"/>
        </w:rPr>
        <w:t xml:space="preserve"> Налогового кодекса при корректировке размера облагаемого или освобожденного оборота, а также дата выписки исправленного счета-фактуры;</w:t>
      </w:r>
    </w:p>
    <w:bookmarkEnd w:id="2292"/>
    <w:bookmarkStart w:name="z2319" w:id="2293"/>
    <w:p>
      <w:pPr>
        <w:spacing w:after="0"/>
        <w:ind w:left="0"/>
        <w:jc w:val="both"/>
      </w:pPr>
      <w:r>
        <w:rPr>
          <w:rFonts w:ascii="Times New Roman"/>
          <w:b w:val="false"/>
          <w:i w:val="false"/>
          <w:color w:val="000000"/>
          <w:sz w:val="28"/>
        </w:rPr>
        <w:t>
      6) в графе F указывается признак:</w:t>
      </w:r>
    </w:p>
    <w:bookmarkEnd w:id="2293"/>
    <w:bookmarkStart w:name="z2320" w:id="2294"/>
    <w:p>
      <w:pPr>
        <w:spacing w:after="0"/>
        <w:ind w:left="0"/>
        <w:jc w:val="both"/>
      </w:pPr>
      <w:r>
        <w:rPr>
          <w:rFonts w:ascii="Times New Roman"/>
          <w:b w:val="false"/>
          <w:i w:val="false"/>
          <w:color w:val="000000"/>
          <w:sz w:val="28"/>
        </w:rPr>
        <w:t xml:space="preserve">
      "1" – если счет-фактура выписан исключительно в целях осуществления иной деятельности, налогообложение которой осуществляется в общеустановленном порядке; </w:t>
      </w:r>
    </w:p>
    <w:bookmarkEnd w:id="2294"/>
    <w:bookmarkStart w:name="z2321" w:id="2295"/>
    <w:p>
      <w:pPr>
        <w:spacing w:after="0"/>
        <w:ind w:left="0"/>
        <w:jc w:val="both"/>
      </w:pPr>
      <w:r>
        <w:rPr>
          <w:rFonts w:ascii="Times New Roman"/>
          <w:b w:val="false"/>
          <w:i w:val="false"/>
          <w:color w:val="000000"/>
          <w:sz w:val="28"/>
        </w:rPr>
        <w:t xml:space="preserve">
      "2" – если счет-фактура выписан исключительно по деятельности,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411 Налогового кодекса;</w:t>
      </w:r>
    </w:p>
    <w:bookmarkEnd w:id="2295"/>
    <w:bookmarkStart w:name="z2322" w:id="2296"/>
    <w:p>
      <w:pPr>
        <w:spacing w:after="0"/>
        <w:ind w:left="0"/>
        <w:jc w:val="both"/>
      </w:pPr>
      <w:r>
        <w:rPr>
          <w:rFonts w:ascii="Times New Roman"/>
          <w:b w:val="false"/>
          <w:i w:val="false"/>
          <w:color w:val="000000"/>
          <w:sz w:val="28"/>
        </w:rPr>
        <w:t>
      7) в графе G указывается всего стоимость товаров, работ, услуг, указанных в счете-фактуре, без учета НДС.</w:t>
      </w:r>
    </w:p>
    <w:bookmarkEnd w:id="2296"/>
    <w:bookmarkStart w:name="z2323" w:id="2297"/>
    <w:p>
      <w:pPr>
        <w:spacing w:after="0"/>
        <w:ind w:left="0"/>
        <w:jc w:val="both"/>
      </w:pPr>
      <w:r>
        <w:rPr>
          <w:rFonts w:ascii="Times New Roman"/>
          <w:b w:val="false"/>
          <w:i w:val="false"/>
          <w:color w:val="000000"/>
          <w:sz w:val="28"/>
        </w:rPr>
        <w:t xml:space="preserve">
      При этом налогоплательщики, выписывающие счета-фактуры покупателю товаров, работ, услуг с учетом особенностей, установленных </w:t>
      </w:r>
      <w:r>
        <w:rPr>
          <w:rFonts w:ascii="Times New Roman"/>
          <w:b w:val="false"/>
          <w:i w:val="false"/>
          <w:color w:val="000000"/>
          <w:sz w:val="28"/>
        </w:rPr>
        <w:t>статьей 376</w:t>
      </w:r>
      <w:r>
        <w:rPr>
          <w:rFonts w:ascii="Times New Roman"/>
          <w:b w:val="false"/>
          <w:i w:val="false"/>
          <w:color w:val="000000"/>
          <w:sz w:val="28"/>
        </w:rPr>
        <w:t xml:space="preserve"> Налогового кодекса, в данной графе указывают общую сумму оборота (облагаемого и (или) необлагаемого) по реализации товаров, работ, услуг, отраженную в счете-фактуре, с учетом стоимости работ и услуг, выполненных и оказанных перевозчиками и (или) поставщиками в рамках договора транспортной экспедиции.</w:t>
      </w:r>
    </w:p>
    <w:bookmarkEnd w:id="2297"/>
    <w:bookmarkStart w:name="z2324" w:id="2298"/>
    <w:p>
      <w:pPr>
        <w:spacing w:after="0"/>
        <w:ind w:left="0"/>
        <w:jc w:val="both"/>
      </w:pPr>
      <w:r>
        <w:rPr>
          <w:rFonts w:ascii="Times New Roman"/>
          <w:b w:val="false"/>
          <w:i w:val="false"/>
          <w:color w:val="000000"/>
          <w:sz w:val="28"/>
        </w:rPr>
        <w:t xml:space="preserve">
      Комиссионеры, выписывающие счета-фактуры покупателю товаров, работ, услуг с учетом особенностей, установленной </w:t>
      </w:r>
      <w:r>
        <w:rPr>
          <w:rFonts w:ascii="Times New Roman"/>
          <w:b w:val="false"/>
          <w:i w:val="false"/>
          <w:color w:val="000000"/>
          <w:sz w:val="28"/>
        </w:rPr>
        <w:t>статьей 416</w:t>
      </w:r>
      <w:r>
        <w:rPr>
          <w:rFonts w:ascii="Times New Roman"/>
          <w:b w:val="false"/>
          <w:i w:val="false"/>
          <w:color w:val="000000"/>
          <w:sz w:val="28"/>
        </w:rPr>
        <w:t xml:space="preserve"> Налогового кодекса, указывают общую сумму оборота (облагаемого и (или) необлагаемого) по реализации товаров, работ, услуг, отраженную в счете-фактуре, выписанном комиссионером, исходя из стоимости товаров, работ, услуг, по которой комиссионерами осуществляется их реализация покупателю.</w:t>
      </w:r>
    </w:p>
    <w:bookmarkEnd w:id="2298"/>
    <w:bookmarkStart w:name="z2325" w:id="2299"/>
    <w:p>
      <w:pPr>
        <w:spacing w:after="0"/>
        <w:ind w:left="0"/>
        <w:jc w:val="both"/>
      </w:pPr>
      <w:r>
        <w:rPr>
          <w:rFonts w:ascii="Times New Roman"/>
          <w:b w:val="false"/>
          <w:i w:val="false"/>
          <w:color w:val="000000"/>
          <w:sz w:val="28"/>
        </w:rPr>
        <w:t>
      Итоговая величина графы G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2299"/>
    <w:bookmarkStart w:name="z2326" w:id="2300"/>
    <w:p>
      <w:pPr>
        <w:spacing w:after="0"/>
        <w:ind w:left="0"/>
        <w:jc w:val="both"/>
      </w:pPr>
      <w:r>
        <w:rPr>
          <w:rFonts w:ascii="Times New Roman"/>
          <w:b w:val="false"/>
          <w:i w:val="false"/>
          <w:color w:val="000000"/>
          <w:sz w:val="28"/>
        </w:rPr>
        <w:t>
      8) в графе H отражается сумма НДС, указанная в счете-фактуре. Итоговая величина графы H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2300"/>
    <w:bookmarkStart w:name="z2327" w:id="2301"/>
    <w:p>
      <w:pPr>
        <w:spacing w:after="0"/>
        <w:ind w:left="0"/>
        <w:jc w:val="both"/>
      </w:pPr>
      <w:r>
        <w:rPr>
          <w:rFonts w:ascii="Times New Roman"/>
          <w:b w:val="false"/>
          <w:i w:val="false"/>
          <w:color w:val="000000"/>
          <w:sz w:val="28"/>
        </w:rPr>
        <w:t>
      9) в графе I указывается сумма начисленного НДС за отчетный налоговый период.</w:t>
      </w:r>
    </w:p>
    <w:bookmarkEnd w:id="2301"/>
    <w:bookmarkStart w:name="z2328" w:id="2302"/>
    <w:p>
      <w:pPr>
        <w:spacing w:after="0"/>
        <w:ind w:left="0"/>
        <w:jc w:val="both"/>
      </w:pPr>
      <w:r>
        <w:rPr>
          <w:rFonts w:ascii="Times New Roman"/>
          <w:b w:val="false"/>
          <w:i w:val="false"/>
          <w:color w:val="000000"/>
          <w:sz w:val="28"/>
        </w:rPr>
        <w:t xml:space="preserve">
      При передаче имущества в финансовый лизинг в данной графе указывается сумма начисленного НДС по облагаемому обороту, определенному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381 Налогового кодекса.</w:t>
      </w:r>
    </w:p>
    <w:bookmarkEnd w:id="2302"/>
    <w:bookmarkStart w:name="z2329" w:id="2303"/>
    <w:p>
      <w:pPr>
        <w:spacing w:after="0"/>
        <w:ind w:left="0"/>
        <w:jc w:val="both"/>
      </w:pPr>
      <w:r>
        <w:rPr>
          <w:rFonts w:ascii="Times New Roman"/>
          <w:b w:val="false"/>
          <w:i w:val="false"/>
          <w:color w:val="000000"/>
          <w:sz w:val="28"/>
        </w:rPr>
        <w:t xml:space="preserve">
      По счету-фактуре, выписанному при реализации периодических печатных изданий согласно </w:t>
      </w:r>
      <w:r>
        <w:rPr>
          <w:rFonts w:ascii="Times New Roman"/>
          <w:b w:val="false"/>
          <w:i w:val="false"/>
          <w:color w:val="000000"/>
          <w:sz w:val="28"/>
        </w:rPr>
        <w:t>статье 414</w:t>
      </w:r>
      <w:r>
        <w:rPr>
          <w:rFonts w:ascii="Times New Roman"/>
          <w:b w:val="false"/>
          <w:i w:val="false"/>
          <w:color w:val="000000"/>
          <w:sz w:val="28"/>
        </w:rPr>
        <w:t xml:space="preserve"> Налогового кодекса, в данной графе указывается сумма начисленного НДС по облагаемому обороту, определенному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381 Налогового кодекса.</w:t>
      </w:r>
    </w:p>
    <w:bookmarkEnd w:id="2303"/>
    <w:bookmarkStart w:name="z2330" w:id="2304"/>
    <w:p>
      <w:pPr>
        <w:spacing w:after="0"/>
        <w:ind w:left="0"/>
        <w:jc w:val="both"/>
      </w:pPr>
      <w:r>
        <w:rPr>
          <w:rFonts w:ascii="Times New Roman"/>
          <w:b w:val="false"/>
          <w:i w:val="false"/>
          <w:color w:val="000000"/>
          <w:sz w:val="28"/>
        </w:rPr>
        <w:t xml:space="preserve">
      По счету-фактуре, выписанному в рамках договора о совместной деятельности в соответствии со </w:t>
      </w:r>
      <w:r>
        <w:rPr>
          <w:rFonts w:ascii="Times New Roman"/>
          <w:b w:val="false"/>
          <w:i w:val="false"/>
          <w:color w:val="000000"/>
          <w:sz w:val="28"/>
        </w:rPr>
        <w:t>статьей 417</w:t>
      </w:r>
      <w:r>
        <w:rPr>
          <w:rFonts w:ascii="Times New Roman"/>
          <w:b w:val="false"/>
          <w:i w:val="false"/>
          <w:color w:val="000000"/>
          <w:sz w:val="28"/>
        </w:rPr>
        <w:t xml:space="preserve"> Налогового кодекса, в данной графе указывается сумма начисленного НДС, приходящаяся на данного участника договора о совместной деятельности.</w:t>
      </w:r>
    </w:p>
    <w:bookmarkEnd w:id="2304"/>
    <w:bookmarkStart w:name="z2331" w:id="2305"/>
    <w:p>
      <w:pPr>
        <w:spacing w:after="0"/>
        <w:ind w:left="0"/>
        <w:jc w:val="both"/>
      </w:pPr>
      <w:r>
        <w:rPr>
          <w:rFonts w:ascii="Times New Roman"/>
          <w:b w:val="false"/>
          <w:i w:val="false"/>
          <w:color w:val="000000"/>
          <w:sz w:val="28"/>
        </w:rPr>
        <w:t xml:space="preserve">
      По счету-фактуре, выписанному в соответствии со </w:t>
      </w:r>
      <w:r>
        <w:rPr>
          <w:rFonts w:ascii="Times New Roman"/>
          <w:b w:val="false"/>
          <w:i w:val="false"/>
          <w:color w:val="000000"/>
          <w:sz w:val="28"/>
        </w:rPr>
        <w:t>статьей 417</w:t>
      </w:r>
      <w:r>
        <w:rPr>
          <w:rFonts w:ascii="Times New Roman"/>
          <w:b w:val="false"/>
          <w:i w:val="false"/>
          <w:color w:val="000000"/>
          <w:sz w:val="28"/>
        </w:rPr>
        <w:t xml:space="preserve"> Налогового кодекса, когда осуществляется реализация участнику (участникам) договора о совместной деятельности, в данной графе указывается сумма начисленного НДС, приходящегося на каждого участника договора о совместной деятельности. При этом в зависимости от количества участников договора о совместной деятельности допустимо указание в Реестре одного счета-фактуры в нескольких строках.</w:t>
      </w:r>
    </w:p>
    <w:bookmarkEnd w:id="2305"/>
    <w:bookmarkStart w:name="z2332" w:id="2306"/>
    <w:p>
      <w:pPr>
        <w:spacing w:after="0"/>
        <w:ind w:left="0"/>
        <w:jc w:val="both"/>
      </w:pPr>
      <w:r>
        <w:rPr>
          <w:rFonts w:ascii="Times New Roman"/>
          <w:b w:val="false"/>
          <w:i w:val="false"/>
          <w:color w:val="000000"/>
          <w:sz w:val="28"/>
        </w:rPr>
        <w:t>
      Графа I подлежит обязательному заполнению, если по соответствующей строке заполнена графа H Итоговая величина графы I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2306"/>
    <w:bookmarkStart w:name="z2333" w:id="2307"/>
    <w:p>
      <w:pPr>
        <w:spacing w:after="0"/>
        <w:ind w:left="0"/>
        <w:jc w:val="both"/>
      </w:pPr>
      <w:r>
        <w:rPr>
          <w:rFonts w:ascii="Times New Roman"/>
          <w:b w:val="false"/>
          <w:i w:val="false"/>
          <w:color w:val="000000"/>
          <w:sz w:val="28"/>
        </w:rPr>
        <w:t>
      10) в графе J указывается вид полезного ископаемого, реализованного за отчетный налоговый период;</w:t>
      </w:r>
    </w:p>
    <w:bookmarkEnd w:id="2307"/>
    <w:bookmarkStart w:name="z2334" w:id="2308"/>
    <w:p>
      <w:pPr>
        <w:spacing w:after="0"/>
        <w:ind w:left="0"/>
        <w:jc w:val="both"/>
      </w:pPr>
      <w:r>
        <w:rPr>
          <w:rFonts w:ascii="Times New Roman"/>
          <w:b w:val="false"/>
          <w:i w:val="false"/>
          <w:color w:val="000000"/>
          <w:sz w:val="28"/>
        </w:rPr>
        <w:t>
      11) в графе K указывается объем полезного ископаемого, реализованного за отчетный налоговый период;</w:t>
      </w:r>
    </w:p>
    <w:bookmarkEnd w:id="2308"/>
    <w:bookmarkStart w:name="z2335" w:id="2309"/>
    <w:p>
      <w:pPr>
        <w:spacing w:after="0"/>
        <w:ind w:left="0"/>
        <w:jc w:val="both"/>
      </w:pPr>
      <w:r>
        <w:rPr>
          <w:rFonts w:ascii="Times New Roman"/>
          <w:b w:val="false"/>
          <w:i w:val="false"/>
          <w:color w:val="000000"/>
          <w:sz w:val="28"/>
        </w:rPr>
        <w:t>
      12) в графе L указываются единицы измерения реализованного полезного ископаемого за отчетный налоговый период.</w:t>
      </w:r>
    </w:p>
    <w:bookmarkEnd w:id="2309"/>
    <w:bookmarkStart w:name="z2336" w:id="2310"/>
    <w:p>
      <w:pPr>
        <w:spacing w:after="0"/>
        <w:ind w:left="0"/>
        <w:jc w:val="both"/>
      </w:pPr>
      <w:r>
        <w:rPr>
          <w:rFonts w:ascii="Times New Roman"/>
          <w:b w:val="false"/>
          <w:i w:val="false"/>
          <w:color w:val="000000"/>
          <w:sz w:val="28"/>
        </w:rPr>
        <w:t>
      Графы J, K, L заполняются, если счет-фактура выписан для реализации полезных ископаемых и/или минерального сырья, содержащего полезные ископаемые. К видам полезных ископаемых относятся углеводородное сырье (сырая нефть, газовый конденсат, газ), твердые полезные ископаемые (руды, металлы, минеральное сырье), общераспространенные полезные ископаемые, подземные воды и лечебные грязи.</w:t>
      </w:r>
    </w:p>
    <w:bookmarkEnd w:id="2310"/>
    <w:bookmarkStart w:name="z2337" w:id="2311"/>
    <w:p>
      <w:pPr>
        <w:spacing w:after="0"/>
        <w:ind w:left="0"/>
        <w:jc w:val="both"/>
      </w:pPr>
      <w:r>
        <w:rPr>
          <w:rFonts w:ascii="Times New Roman"/>
          <w:b w:val="false"/>
          <w:i w:val="false"/>
          <w:color w:val="000000"/>
          <w:sz w:val="28"/>
        </w:rPr>
        <w:t>
      45. Внесение изменений и дополнений в Реестры производится, в том числе при выписке счета-фактуры в электронной форме, ранее выписанного на бумажном носителе, с учетом следующего:</w:t>
      </w:r>
    </w:p>
    <w:bookmarkEnd w:id="2311"/>
    <w:bookmarkStart w:name="z2338" w:id="2312"/>
    <w:p>
      <w:pPr>
        <w:spacing w:after="0"/>
        <w:ind w:left="0"/>
        <w:jc w:val="both"/>
      </w:pPr>
      <w:r>
        <w:rPr>
          <w:rFonts w:ascii="Times New Roman"/>
          <w:b w:val="false"/>
          <w:i w:val="false"/>
          <w:color w:val="000000"/>
          <w:sz w:val="28"/>
        </w:rPr>
        <w:t xml:space="preserve">
      1) в основной форме декларации по НДС формы 300.00 с учетом отнесения к виду налоговой отчетности, предусмотренной в </w:t>
      </w:r>
      <w:r>
        <w:rPr>
          <w:rFonts w:ascii="Times New Roman"/>
          <w:b w:val="false"/>
          <w:i w:val="false"/>
          <w:color w:val="000000"/>
          <w:sz w:val="28"/>
        </w:rPr>
        <w:t>пункте 3</w:t>
      </w:r>
      <w:r>
        <w:rPr>
          <w:rFonts w:ascii="Times New Roman"/>
          <w:b w:val="false"/>
          <w:i w:val="false"/>
          <w:color w:val="000000"/>
          <w:sz w:val="28"/>
        </w:rPr>
        <w:t xml:space="preserve"> статьи 206 Налогового кодекса, обязательно проставление отметки в ячейке "дополнительная" или "дополнительная по уведомлению";</w:t>
      </w:r>
    </w:p>
    <w:bookmarkEnd w:id="2312"/>
    <w:bookmarkStart w:name="z2339" w:id="2313"/>
    <w:p>
      <w:pPr>
        <w:spacing w:after="0"/>
        <w:ind w:left="0"/>
        <w:jc w:val="both"/>
      </w:pPr>
      <w:r>
        <w:rPr>
          <w:rFonts w:ascii="Times New Roman"/>
          <w:b w:val="false"/>
          <w:i w:val="false"/>
          <w:color w:val="000000"/>
          <w:sz w:val="28"/>
        </w:rPr>
        <w:t>
      2) в разделе "Общая информация о плательщике НДС" Реестра указываются регистрационный номер налогоплательщика, ИИН (БИН) (при его наличии) и налоговый период за который вносятся изменения и дополнения;</w:t>
      </w:r>
    </w:p>
    <w:bookmarkEnd w:id="2313"/>
    <w:bookmarkStart w:name="z2340" w:id="2314"/>
    <w:p>
      <w:pPr>
        <w:spacing w:after="0"/>
        <w:ind w:left="0"/>
        <w:jc w:val="both"/>
      </w:pPr>
      <w:r>
        <w:rPr>
          <w:rFonts w:ascii="Times New Roman"/>
          <w:b w:val="false"/>
          <w:i w:val="false"/>
          <w:color w:val="000000"/>
          <w:sz w:val="28"/>
        </w:rPr>
        <w:t>
      3) при обнаружении ошибки в любой из граф B, C, D, E, F, G, H и I раздела "Сумма НДС по реализованным товарам, работам, услугам" производится удаление из Реестра ранее указанного ошибочного счета-фактуры. Для удаления ошибочного счета-фактуры в дополнительном Реестре указывается номер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B C, D, E и F, а в графах G, H и I, указываются ранее отраженные суммы со знаком минус. Далее новой строкой вводится счет-фактура с правильными реквизитами и суммами;</w:t>
      </w:r>
    </w:p>
    <w:bookmarkEnd w:id="2314"/>
    <w:bookmarkStart w:name="z2341" w:id="2315"/>
    <w:p>
      <w:pPr>
        <w:spacing w:after="0"/>
        <w:ind w:left="0"/>
        <w:jc w:val="both"/>
      </w:pPr>
      <w:r>
        <w:rPr>
          <w:rFonts w:ascii="Times New Roman"/>
          <w:b w:val="false"/>
          <w:i w:val="false"/>
          <w:color w:val="000000"/>
          <w:sz w:val="28"/>
        </w:rPr>
        <w:t>
      4) при дополнении Реестра за налоговый период новыми строками указывается номер строки, следующей за последним номером строки ранее представленного Реестра за период, в который вносятся дополнения.</w:t>
      </w:r>
    </w:p>
    <w:bookmarkEnd w:id="2315"/>
    <w:bookmarkStart w:name="z2342" w:id="2316"/>
    <w:p>
      <w:pPr>
        <w:spacing w:after="0"/>
        <w:ind w:left="0"/>
        <w:jc w:val="both"/>
      </w:pPr>
      <w:r>
        <w:rPr>
          <w:rFonts w:ascii="Times New Roman"/>
          <w:b w:val="false"/>
          <w:i w:val="false"/>
          <w:color w:val="000000"/>
          <w:sz w:val="28"/>
        </w:rPr>
        <w:t>
      46. Отражение исправленного счета-фактуры в Реестре производится с учетом следующего:</w:t>
      </w:r>
    </w:p>
    <w:bookmarkEnd w:id="2316"/>
    <w:bookmarkStart w:name="z2343" w:id="2317"/>
    <w:p>
      <w:pPr>
        <w:spacing w:after="0"/>
        <w:ind w:left="0"/>
        <w:jc w:val="both"/>
      </w:pPr>
      <w:r>
        <w:rPr>
          <w:rFonts w:ascii="Times New Roman"/>
          <w:b w:val="false"/>
          <w:i w:val="false"/>
          <w:color w:val="000000"/>
          <w:sz w:val="28"/>
        </w:rPr>
        <w:t xml:space="preserve">
      1) в основной форме декларации по НДС формы 300.00 с учетом отнесения к виду налоговой отчетности, предусмотренной в </w:t>
      </w:r>
      <w:r>
        <w:rPr>
          <w:rFonts w:ascii="Times New Roman"/>
          <w:b w:val="false"/>
          <w:i w:val="false"/>
          <w:color w:val="000000"/>
          <w:sz w:val="28"/>
        </w:rPr>
        <w:t>пункте 3</w:t>
      </w:r>
      <w:r>
        <w:rPr>
          <w:rFonts w:ascii="Times New Roman"/>
          <w:b w:val="false"/>
          <w:i w:val="false"/>
          <w:color w:val="000000"/>
          <w:sz w:val="28"/>
        </w:rPr>
        <w:t xml:space="preserve"> статьи 206 Налогового кодекса, обязательно проставление отметки в ячейке "дополнительная" или "дополнительная по уведомлению";</w:t>
      </w:r>
    </w:p>
    <w:bookmarkEnd w:id="2317"/>
    <w:bookmarkStart w:name="z2344" w:id="2318"/>
    <w:p>
      <w:pPr>
        <w:spacing w:after="0"/>
        <w:ind w:left="0"/>
        <w:jc w:val="both"/>
      </w:pPr>
      <w:r>
        <w:rPr>
          <w:rFonts w:ascii="Times New Roman"/>
          <w:b w:val="false"/>
          <w:i w:val="false"/>
          <w:color w:val="000000"/>
          <w:sz w:val="28"/>
        </w:rPr>
        <w:t>
      2) в разделе "Общая информация о плательщике НДС" Реестра указываются регистрационный номер налогоплательщика, ИИН (БИН) (при его наличии) и налоговый период за который вносятся изменения и дополнения;</w:t>
      </w:r>
    </w:p>
    <w:bookmarkEnd w:id="2318"/>
    <w:bookmarkStart w:name="z2345" w:id="2319"/>
    <w:p>
      <w:pPr>
        <w:spacing w:after="0"/>
        <w:ind w:left="0"/>
        <w:jc w:val="both"/>
      </w:pPr>
      <w:r>
        <w:rPr>
          <w:rFonts w:ascii="Times New Roman"/>
          <w:b w:val="false"/>
          <w:i w:val="false"/>
          <w:color w:val="000000"/>
          <w:sz w:val="28"/>
        </w:rPr>
        <w:t>
      3) в графах В, С, D, E, F, G, Н, I, J, K и L раздела "Сумма НДС по реализованным товарам, работам, услугам" производится удаление из Реестра ранее выписанного счета-фактуры, к которому выписан исправленный счет-фактура. Удаление ранее выписанного счета-фактуры, к которому выписан исправленный счет-фактура производится путем его отражения в дополнительном Реестре с указанием номера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B, C, D, E, F, J, K и L, а в графах, G, H и I указываются ранее отраженные суммы со знаком минус. Далее новой строкой вводится исправленный счет-фактура с правильными реквизитами и суммами.</w:t>
      </w:r>
    </w:p>
    <w:bookmarkEnd w:id="2319"/>
    <w:bookmarkStart w:name="z2346" w:id="2320"/>
    <w:p>
      <w:pPr>
        <w:spacing w:after="0"/>
        <w:ind w:left="0"/>
        <w:jc w:val="both"/>
      </w:pPr>
      <w:r>
        <w:rPr>
          <w:rFonts w:ascii="Times New Roman"/>
          <w:b w:val="false"/>
          <w:i w:val="false"/>
          <w:color w:val="000000"/>
          <w:sz w:val="28"/>
        </w:rPr>
        <w:t>
      47. При применении подпунктов 3) и 4) пункта 46 и подпунктов 2) и 3) пункта 47 Правил следует учесть, что если представляется первая дополнительная декларация после представления очередной декларации, то при дополнении реестра или удалении строк из реестра указывается номер строки, следующей за последней строкой реестра к очередной декларации.</w:t>
      </w:r>
    </w:p>
    <w:bookmarkEnd w:id="2320"/>
    <w:bookmarkStart w:name="z2347" w:id="2321"/>
    <w:p>
      <w:pPr>
        <w:spacing w:after="0"/>
        <w:ind w:left="0"/>
        <w:jc w:val="both"/>
      </w:pPr>
      <w:r>
        <w:rPr>
          <w:rFonts w:ascii="Times New Roman"/>
          <w:b w:val="false"/>
          <w:i w:val="false"/>
          <w:color w:val="000000"/>
          <w:sz w:val="28"/>
        </w:rPr>
        <w:t>
      Если представляется дополнительная декларация к очередной декларации, к которой уже представлялись дополнительные декларации, то при дополнении реестра или удалении строк из реестра указывается номер строки, следующей за последней строкой реестра, представленного к последней дополнительной декларации.</w:t>
      </w:r>
    </w:p>
    <w:bookmarkEnd w:id="2321"/>
    <w:bookmarkStart w:name="z2348" w:id="2322"/>
    <w:p>
      <w:pPr>
        <w:spacing w:after="0"/>
        <w:ind w:left="0"/>
        <w:jc w:val="left"/>
      </w:pPr>
      <w:r>
        <w:rPr>
          <w:rFonts w:ascii="Times New Roman"/>
          <w:b/>
          <w:i w:val="false"/>
          <w:color w:val="000000"/>
        </w:rPr>
        <w:t xml:space="preserve"> Глава 10. Пояснение по заполнению формы 300.08 – Реестр счетов-фактур (документов на выпуск товаров из госматрезерва) по приобретенным товарам, работам, услугам в течение отчетного налогового периода</w:t>
      </w:r>
    </w:p>
    <w:bookmarkEnd w:id="2322"/>
    <w:bookmarkStart w:name="z2349" w:id="2323"/>
    <w:p>
      <w:pPr>
        <w:spacing w:after="0"/>
        <w:ind w:left="0"/>
        <w:jc w:val="both"/>
      </w:pPr>
      <w:r>
        <w:rPr>
          <w:rFonts w:ascii="Times New Roman"/>
          <w:b w:val="false"/>
          <w:i w:val="false"/>
          <w:color w:val="000000"/>
          <w:sz w:val="28"/>
        </w:rPr>
        <w:t xml:space="preserve">
      48. Форма 300.08 предназначена для отражения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2 статьи 424 Налогового кодекса сведений о полученных на бумажном носителе счетах-фактурах (документов на выпуск товаров из государственного материального резерва) по товарам, работам, услугам, приобретенным на территории Республики Казахстан.</w:t>
      </w:r>
    </w:p>
    <w:bookmarkEnd w:id="2323"/>
    <w:bookmarkStart w:name="z2350" w:id="2324"/>
    <w:p>
      <w:pPr>
        <w:spacing w:after="0"/>
        <w:ind w:left="0"/>
        <w:jc w:val="both"/>
      </w:pPr>
      <w:r>
        <w:rPr>
          <w:rFonts w:ascii="Times New Roman"/>
          <w:b w:val="false"/>
          <w:i w:val="false"/>
          <w:color w:val="000000"/>
          <w:sz w:val="28"/>
        </w:rPr>
        <w:t>
      Если плательщик НДС получает в течение налогового периода счета-фактуры в электронной форме и на бумажном носителе, то в Реестре счетов-фактур по приобретенным в течение налогового периода товарам, работам, услугам (далее – Реестр по приобретенным товарам, работам, услугам) отражаются счета-фактуры, выписанные на бумажном носителе. Если плательщик НДС получает в течение налогового периода счета-фактуры исключительно в электронной форме, то Реестр по приобретенным товарам, работам, услугам в налоговые органы не представляется.</w:t>
      </w:r>
    </w:p>
    <w:bookmarkEnd w:id="2324"/>
    <w:bookmarkStart w:name="z2351" w:id="2325"/>
    <w:p>
      <w:pPr>
        <w:spacing w:after="0"/>
        <w:ind w:left="0"/>
        <w:jc w:val="both"/>
      </w:pPr>
      <w:r>
        <w:rPr>
          <w:rFonts w:ascii="Times New Roman"/>
          <w:b w:val="false"/>
          <w:i w:val="false"/>
          <w:color w:val="000000"/>
          <w:sz w:val="28"/>
        </w:rPr>
        <w:t>
      49. Приложение 300.08 подлежит заполнению, если в разделе "Общая информация о плательщике НДС" формы 300.00 в строке 11 "Представленные приложения" отмечена ячейка "08".</w:t>
      </w:r>
    </w:p>
    <w:bookmarkEnd w:id="2325"/>
    <w:bookmarkStart w:name="z2352" w:id="2326"/>
    <w:p>
      <w:pPr>
        <w:spacing w:after="0"/>
        <w:ind w:left="0"/>
        <w:jc w:val="both"/>
      </w:pPr>
      <w:r>
        <w:rPr>
          <w:rFonts w:ascii="Times New Roman"/>
          <w:b w:val="false"/>
          <w:i w:val="false"/>
          <w:color w:val="000000"/>
          <w:sz w:val="28"/>
        </w:rPr>
        <w:t>
      50. Реестр по приобретенным товарам, работам, услугам представляется также комиссионерами, комитентами, поверенными, доверителями, экспедиторами, участниками договора о совместной деятельности.</w:t>
      </w:r>
    </w:p>
    <w:bookmarkEnd w:id="2326"/>
    <w:bookmarkStart w:name="z2353" w:id="2327"/>
    <w:p>
      <w:pPr>
        <w:spacing w:after="0"/>
        <w:ind w:left="0"/>
        <w:jc w:val="both"/>
      </w:pPr>
      <w:r>
        <w:rPr>
          <w:rFonts w:ascii="Times New Roman"/>
          <w:b w:val="false"/>
          <w:i w:val="false"/>
          <w:color w:val="000000"/>
          <w:sz w:val="28"/>
        </w:rPr>
        <w:t>
      Не отражаются в Реестре счета-фактуры по товарам, работам, услугам, приобретенным от нерезидентов, не осуществляющих деятельность в Республике Казахстан, в том числе через филиал, представительство.</w:t>
      </w:r>
    </w:p>
    <w:bookmarkEnd w:id="2327"/>
    <w:bookmarkStart w:name="z2354" w:id="2328"/>
    <w:p>
      <w:pPr>
        <w:spacing w:after="0"/>
        <w:ind w:left="0"/>
        <w:jc w:val="both"/>
      </w:pPr>
      <w:r>
        <w:rPr>
          <w:rFonts w:ascii="Times New Roman"/>
          <w:b w:val="false"/>
          <w:i w:val="false"/>
          <w:color w:val="000000"/>
          <w:sz w:val="28"/>
        </w:rPr>
        <w:t>
      51. В разделе "Сумма НДС по приобретенным товарам, работам, услугам":</w:t>
      </w:r>
    </w:p>
    <w:bookmarkEnd w:id="2328"/>
    <w:bookmarkStart w:name="z2355" w:id="2329"/>
    <w:p>
      <w:pPr>
        <w:spacing w:after="0"/>
        <w:ind w:left="0"/>
        <w:jc w:val="both"/>
      </w:pPr>
      <w:r>
        <w:rPr>
          <w:rFonts w:ascii="Times New Roman"/>
          <w:b w:val="false"/>
          <w:i w:val="false"/>
          <w:color w:val="000000"/>
          <w:sz w:val="28"/>
        </w:rPr>
        <w:t>
      1) в графе А указывается порядковый номер строки;</w:t>
      </w:r>
    </w:p>
    <w:bookmarkEnd w:id="2329"/>
    <w:bookmarkStart w:name="z2356" w:id="2330"/>
    <w:p>
      <w:pPr>
        <w:spacing w:after="0"/>
        <w:ind w:left="0"/>
        <w:jc w:val="both"/>
      </w:pPr>
      <w:r>
        <w:rPr>
          <w:rFonts w:ascii="Times New Roman"/>
          <w:b w:val="false"/>
          <w:i w:val="false"/>
          <w:color w:val="000000"/>
          <w:sz w:val="28"/>
        </w:rPr>
        <w:t>
      2) в графе В указывается заглавными кириллическими буквами статус поставщика при приобретении товаров, работ, услуг по договорам комиссии, транспортной экспедиции, финансового лизинга, в рамках договоров о совместной деятельности.</w:t>
      </w:r>
    </w:p>
    <w:bookmarkEnd w:id="2330"/>
    <w:bookmarkStart w:name="z2357" w:id="2331"/>
    <w:p>
      <w:pPr>
        <w:spacing w:after="0"/>
        <w:ind w:left="0"/>
        <w:jc w:val="both"/>
      </w:pPr>
      <w:r>
        <w:rPr>
          <w:rFonts w:ascii="Times New Roman"/>
          <w:b w:val="false"/>
          <w:i w:val="false"/>
          <w:color w:val="000000"/>
          <w:sz w:val="28"/>
        </w:rPr>
        <w:t>
      Если поставщиком по счету-фактуре является комитент, указывается отметка "К"; если экспедитор – указывается отметка "Э"; если лизингодатель – указывается отметка "Л". Если приобретение товаров, работ, услуг осуществляется от поставщика – участника договора о совместной деятельности, то в данной графе указывается отметка "С";</w:t>
      </w:r>
    </w:p>
    <w:bookmarkEnd w:id="2331"/>
    <w:bookmarkStart w:name="z2358" w:id="2332"/>
    <w:p>
      <w:pPr>
        <w:spacing w:after="0"/>
        <w:ind w:left="0"/>
        <w:jc w:val="both"/>
      </w:pPr>
      <w:r>
        <w:rPr>
          <w:rFonts w:ascii="Times New Roman"/>
          <w:b w:val="false"/>
          <w:i w:val="false"/>
          <w:color w:val="000000"/>
          <w:sz w:val="28"/>
        </w:rPr>
        <w:t>
      3) в графе С указывается ИИН (БИН) (при его наличии) поставщика либо его структурного подразделения;</w:t>
      </w:r>
    </w:p>
    <w:bookmarkEnd w:id="2332"/>
    <w:bookmarkStart w:name="z2359" w:id="2333"/>
    <w:p>
      <w:pPr>
        <w:spacing w:after="0"/>
        <w:ind w:left="0"/>
        <w:jc w:val="both"/>
      </w:pPr>
      <w:r>
        <w:rPr>
          <w:rFonts w:ascii="Times New Roman"/>
          <w:b w:val="false"/>
          <w:i w:val="false"/>
          <w:color w:val="000000"/>
          <w:sz w:val="28"/>
        </w:rPr>
        <w:t>
      4) в графе D указывается арабскими цифрами номер счета-фактуры (номер счета-фактуры, присвоенный в учетной системе), который должен соответствовать порядковому номеру, указанному в счете-фактуре или указывается номер документа на выпуск товаров из госматрезерва.</w:t>
      </w:r>
    </w:p>
    <w:bookmarkEnd w:id="2333"/>
    <w:bookmarkStart w:name="z2360" w:id="2334"/>
    <w:p>
      <w:pPr>
        <w:spacing w:after="0"/>
        <w:ind w:left="0"/>
        <w:jc w:val="both"/>
      </w:pPr>
      <w:r>
        <w:rPr>
          <w:rFonts w:ascii="Times New Roman"/>
          <w:b w:val="false"/>
          <w:i w:val="false"/>
          <w:color w:val="000000"/>
          <w:sz w:val="28"/>
        </w:rPr>
        <w:t>
      Количество ячеек для указания порядкового номера счета-фактуры (документа) при предоставлении в электронном виде реестра счетов-фактур по приобретенным товарам, работам, услугам в течение отчетного периода не ограничивается;</w:t>
      </w:r>
    </w:p>
    <w:bookmarkEnd w:id="2334"/>
    <w:bookmarkStart w:name="z2361" w:id="2335"/>
    <w:p>
      <w:pPr>
        <w:spacing w:after="0"/>
        <w:ind w:left="0"/>
        <w:jc w:val="both"/>
      </w:pPr>
      <w:r>
        <w:rPr>
          <w:rFonts w:ascii="Times New Roman"/>
          <w:b w:val="false"/>
          <w:i w:val="false"/>
          <w:color w:val="000000"/>
          <w:sz w:val="28"/>
        </w:rPr>
        <w:t>
      5) в графе E указывается дата выписки счета-фактуры (документа);</w:t>
      </w:r>
    </w:p>
    <w:bookmarkEnd w:id="2335"/>
    <w:bookmarkStart w:name="z2362" w:id="2336"/>
    <w:p>
      <w:pPr>
        <w:spacing w:after="0"/>
        <w:ind w:left="0"/>
        <w:jc w:val="both"/>
      </w:pPr>
      <w:r>
        <w:rPr>
          <w:rFonts w:ascii="Times New Roman"/>
          <w:b w:val="false"/>
          <w:i w:val="false"/>
          <w:color w:val="000000"/>
          <w:sz w:val="28"/>
        </w:rPr>
        <w:t>
      6) в графе F указывается признак:</w:t>
      </w:r>
    </w:p>
    <w:bookmarkEnd w:id="2336"/>
    <w:bookmarkStart w:name="z2363" w:id="2337"/>
    <w:p>
      <w:pPr>
        <w:spacing w:after="0"/>
        <w:ind w:left="0"/>
        <w:jc w:val="both"/>
      </w:pPr>
      <w:r>
        <w:rPr>
          <w:rFonts w:ascii="Times New Roman"/>
          <w:b w:val="false"/>
          <w:i w:val="false"/>
          <w:color w:val="000000"/>
          <w:sz w:val="28"/>
        </w:rPr>
        <w:t>
      "1" – если приобретение товаров, работ, услуг по счету-фактуре произведено исключительно в целях иной деятельности, налогообложение которой осуществляется в общеустановленном порядке;</w:t>
      </w:r>
    </w:p>
    <w:bookmarkEnd w:id="2337"/>
    <w:bookmarkStart w:name="z2364" w:id="2338"/>
    <w:p>
      <w:pPr>
        <w:spacing w:after="0"/>
        <w:ind w:left="0"/>
        <w:jc w:val="both"/>
      </w:pPr>
      <w:r>
        <w:rPr>
          <w:rFonts w:ascii="Times New Roman"/>
          <w:b w:val="false"/>
          <w:i w:val="false"/>
          <w:color w:val="000000"/>
          <w:sz w:val="28"/>
        </w:rPr>
        <w:t xml:space="preserve">
      "2" – если приобретение товаров, работ, услуг по счету-фактуре произведено исключительно по деятельности,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411 Налогового кодекса;</w:t>
      </w:r>
    </w:p>
    <w:bookmarkEnd w:id="2338"/>
    <w:bookmarkStart w:name="z2365" w:id="2339"/>
    <w:p>
      <w:pPr>
        <w:spacing w:after="0"/>
        <w:ind w:left="0"/>
        <w:jc w:val="both"/>
      </w:pPr>
      <w:r>
        <w:rPr>
          <w:rFonts w:ascii="Times New Roman"/>
          <w:b w:val="false"/>
          <w:i w:val="false"/>
          <w:color w:val="000000"/>
          <w:sz w:val="28"/>
        </w:rPr>
        <w:t xml:space="preserve">
      "3" – если приобретение товаров, работ, услуг по счету-фактуре подлежит распределению между деятельностью,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411 Налогового кодекса и иной деятельностью;</w:t>
      </w:r>
    </w:p>
    <w:bookmarkEnd w:id="2339"/>
    <w:bookmarkStart w:name="z2366" w:id="2340"/>
    <w:p>
      <w:pPr>
        <w:spacing w:after="0"/>
        <w:ind w:left="0"/>
        <w:jc w:val="both"/>
      </w:pPr>
      <w:r>
        <w:rPr>
          <w:rFonts w:ascii="Times New Roman"/>
          <w:b w:val="false"/>
          <w:i w:val="false"/>
          <w:color w:val="000000"/>
          <w:sz w:val="28"/>
        </w:rPr>
        <w:t>
      7) в графе G указывается всего стоимость по счету-фактуре (документу) без учета НДС. Итоговая величина графы G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2340"/>
    <w:bookmarkStart w:name="z2367" w:id="2341"/>
    <w:p>
      <w:pPr>
        <w:spacing w:after="0"/>
        <w:ind w:left="0"/>
        <w:jc w:val="both"/>
      </w:pPr>
      <w:r>
        <w:rPr>
          <w:rFonts w:ascii="Times New Roman"/>
          <w:b w:val="false"/>
          <w:i w:val="false"/>
          <w:color w:val="000000"/>
          <w:sz w:val="28"/>
        </w:rPr>
        <w:t>
      8) в графе H указывается сумма НДС, указанная в счете-фактуре (документе). Итоговая величина графы H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2341"/>
    <w:bookmarkStart w:name="z2368" w:id="2342"/>
    <w:p>
      <w:pPr>
        <w:spacing w:after="0"/>
        <w:ind w:left="0"/>
        <w:jc w:val="both"/>
      </w:pPr>
      <w:r>
        <w:rPr>
          <w:rFonts w:ascii="Times New Roman"/>
          <w:b w:val="false"/>
          <w:i w:val="false"/>
          <w:color w:val="000000"/>
          <w:sz w:val="28"/>
        </w:rPr>
        <w:t>
      9) в графе I указывается сумма НДС, подлежащего отнесению в зачет по указанному счету-фактуре (документу).</w:t>
      </w:r>
    </w:p>
    <w:bookmarkEnd w:id="2342"/>
    <w:bookmarkStart w:name="z2369" w:id="2343"/>
    <w:p>
      <w:pPr>
        <w:spacing w:after="0"/>
        <w:ind w:left="0"/>
        <w:jc w:val="both"/>
      </w:pPr>
      <w:r>
        <w:rPr>
          <w:rFonts w:ascii="Times New Roman"/>
          <w:b w:val="false"/>
          <w:i w:val="false"/>
          <w:color w:val="000000"/>
          <w:sz w:val="28"/>
        </w:rPr>
        <w:t xml:space="preserve">
      По счету-фактуре, выписанному при реализации периодических печатных изданий согласно </w:t>
      </w:r>
      <w:r>
        <w:rPr>
          <w:rFonts w:ascii="Times New Roman"/>
          <w:b w:val="false"/>
          <w:i w:val="false"/>
          <w:color w:val="000000"/>
          <w:sz w:val="28"/>
        </w:rPr>
        <w:t>статье 414</w:t>
      </w:r>
      <w:r>
        <w:rPr>
          <w:rFonts w:ascii="Times New Roman"/>
          <w:b w:val="false"/>
          <w:i w:val="false"/>
          <w:color w:val="000000"/>
          <w:sz w:val="28"/>
        </w:rPr>
        <w:t xml:space="preserve"> Налогового кодекса, в данной графе отражается сумма НДС, подлежащего отнесению в зачет в соответствии со </w:t>
      </w:r>
      <w:r>
        <w:rPr>
          <w:rFonts w:ascii="Times New Roman"/>
          <w:b w:val="false"/>
          <w:i w:val="false"/>
          <w:color w:val="000000"/>
          <w:sz w:val="28"/>
        </w:rPr>
        <w:t>статьей 400</w:t>
      </w:r>
      <w:r>
        <w:rPr>
          <w:rFonts w:ascii="Times New Roman"/>
          <w:b w:val="false"/>
          <w:i w:val="false"/>
          <w:color w:val="000000"/>
          <w:sz w:val="28"/>
        </w:rPr>
        <w:t xml:space="preserve"> Налогового кодекса.</w:t>
      </w:r>
    </w:p>
    <w:bookmarkEnd w:id="2343"/>
    <w:bookmarkStart w:name="z2370" w:id="2344"/>
    <w:p>
      <w:pPr>
        <w:spacing w:after="0"/>
        <w:ind w:left="0"/>
        <w:jc w:val="both"/>
      </w:pPr>
      <w:r>
        <w:rPr>
          <w:rFonts w:ascii="Times New Roman"/>
          <w:b w:val="false"/>
          <w:i w:val="false"/>
          <w:color w:val="000000"/>
          <w:sz w:val="28"/>
        </w:rPr>
        <w:t xml:space="preserve">
      По счету-фактуре, выписанному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417 Налогового кодекса в случае, когда товары, работы, услуги приобретаются от участника (участников) договора о совместной деятельности, в данной графе указывается сумма НДС, подлежащего отнесению в зачет, от каждого участника договора о совместной деятельности. При этом в зависимости от количества участников договора о совместной деятельности допустимо указание в Реестре одного счета-фактуры в нескольких строках.</w:t>
      </w:r>
    </w:p>
    <w:bookmarkEnd w:id="2344"/>
    <w:bookmarkStart w:name="z2371" w:id="2345"/>
    <w:p>
      <w:pPr>
        <w:spacing w:after="0"/>
        <w:ind w:left="0"/>
        <w:jc w:val="both"/>
      </w:pPr>
      <w:r>
        <w:rPr>
          <w:rFonts w:ascii="Times New Roman"/>
          <w:b w:val="false"/>
          <w:i w:val="false"/>
          <w:color w:val="000000"/>
          <w:sz w:val="28"/>
        </w:rPr>
        <w:t xml:space="preserve">
      По счету-фактуре, выписанному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417 Налогового кодекса в случае, когда участником (участниками) договора о совместной деятельности приобретаются товары, работы, услуги в рамках такой деятельности, в данной графе указывается сумма НДС, подлежащего отнесению в зачет данным участником договора о совместной деятельности.</w:t>
      </w:r>
    </w:p>
    <w:bookmarkEnd w:id="2345"/>
    <w:bookmarkStart w:name="z2372" w:id="2346"/>
    <w:p>
      <w:pPr>
        <w:spacing w:after="0"/>
        <w:ind w:left="0"/>
        <w:jc w:val="both"/>
      </w:pPr>
      <w:r>
        <w:rPr>
          <w:rFonts w:ascii="Times New Roman"/>
          <w:b w:val="false"/>
          <w:i w:val="false"/>
          <w:color w:val="000000"/>
          <w:sz w:val="28"/>
        </w:rPr>
        <w:t>
      Итоговая величина графы I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2346"/>
    <w:bookmarkStart w:name="z2373" w:id="2347"/>
    <w:p>
      <w:pPr>
        <w:spacing w:after="0"/>
        <w:ind w:left="0"/>
        <w:jc w:val="both"/>
      </w:pPr>
      <w:r>
        <w:rPr>
          <w:rFonts w:ascii="Times New Roman"/>
          <w:b w:val="false"/>
          <w:i w:val="false"/>
          <w:color w:val="000000"/>
          <w:sz w:val="28"/>
        </w:rPr>
        <w:t>
      10) в графе J указывается вид полезного ископаемого, приобретенного за отчетный налоговый период;</w:t>
      </w:r>
    </w:p>
    <w:bookmarkEnd w:id="2347"/>
    <w:bookmarkStart w:name="z2374" w:id="2348"/>
    <w:p>
      <w:pPr>
        <w:spacing w:after="0"/>
        <w:ind w:left="0"/>
        <w:jc w:val="both"/>
      </w:pPr>
      <w:r>
        <w:rPr>
          <w:rFonts w:ascii="Times New Roman"/>
          <w:b w:val="false"/>
          <w:i w:val="false"/>
          <w:color w:val="000000"/>
          <w:sz w:val="28"/>
        </w:rPr>
        <w:t>
      11) в графе K указывается объем полезного ископаемого, приобретенного за отчетный налоговый период;</w:t>
      </w:r>
    </w:p>
    <w:bookmarkEnd w:id="2348"/>
    <w:bookmarkStart w:name="z2375" w:id="2349"/>
    <w:p>
      <w:pPr>
        <w:spacing w:after="0"/>
        <w:ind w:left="0"/>
        <w:jc w:val="both"/>
      </w:pPr>
      <w:r>
        <w:rPr>
          <w:rFonts w:ascii="Times New Roman"/>
          <w:b w:val="false"/>
          <w:i w:val="false"/>
          <w:color w:val="000000"/>
          <w:sz w:val="28"/>
        </w:rPr>
        <w:t>
      12) в графе L указываются единицы измерения приобретенного полезного ископаемого за отчетный налоговый период.</w:t>
      </w:r>
    </w:p>
    <w:bookmarkEnd w:id="2349"/>
    <w:bookmarkStart w:name="z2376" w:id="2350"/>
    <w:p>
      <w:pPr>
        <w:spacing w:after="0"/>
        <w:ind w:left="0"/>
        <w:jc w:val="both"/>
      </w:pPr>
      <w:r>
        <w:rPr>
          <w:rFonts w:ascii="Times New Roman"/>
          <w:b w:val="false"/>
          <w:i w:val="false"/>
          <w:color w:val="000000"/>
          <w:sz w:val="28"/>
        </w:rPr>
        <w:t>
      Графы J, K и L заполняются, если счет-фактура выписан при приобретении полезных ископаемых и/или минерального сырья, содержащего полезные ископаемые. К видам полезных ископаемых относятся углеводородное сырье (сырая нефть, газовый конденсат, газ), твердые полезные ископаемые (руды, металлы, минеральное сырье), общераспространенные полезные ископаемые, подземные воды и лечебные грязи.</w:t>
      </w:r>
    </w:p>
    <w:bookmarkEnd w:id="2350"/>
    <w:bookmarkStart w:name="z2377" w:id="2351"/>
    <w:p>
      <w:pPr>
        <w:spacing w:after="0"/>
        <w:ind w:left="0"/>
        <w:jc w:val="both"/>
      </w:pPr>
      <w:r>
        <w:rPr>
          <w:rFonts w:ascii="Times New Roman"/>
          <w:b w:val="false"/>
          <w:i w:val="false"/>
          <w:color w:val="000000"/>
          <w:sz w:val="28"/>
        </w:rPr>
        <w:t>
      Отражение исправленного счета-фактуры в Реестре производится с учетом следующего:</w:t>
      </w:r>
    </w:p>
    <w:bookmarkEnd w:id="2351"/>
    <w:bookmarkStart w:name="z2378" w:id="2352"/>
    <w:p>
      <w:pPr>
        <w:spacing w:after="0"/>
        <w:ind w:left="0"/>
        <w:jc w:val="both"/>
      </w:pPr>
      <w:r>
        <w:rPr>
          <w:rFonts w:ascii="Times New Roman"/>
          <w:b w:val="false"/>
          <w:i w:val="false"/>
          <w:color w:val="000000"/>
          <w:sz w:val="28"/>
        </w:rPr>
        <w:t xml:space="preserve">
      1) в основной форме декларации по НДС формы 300.00 с учетом отнесения к виду налоговой отчетности, предусмотренной в </w:t>
      </w:r>
      <w:r>
        <w:rPr>
          <w:rFonts w:ascii="Times New Roman"/>
          <w:b w:val="false"/>
          <w:i w:val="false"/>
          <w:color w:val="000000"/>
          <w:sz w:val="28"/>
        </w:rPr>
        <w:t>пункте 3</w:t>
      </w:r>
      <w:r>
        <w:rPr>
          <w:rFonts w:ascii="Times New Roman"/>
          <w:b w:val="false"/>
          <w:i w:val="false"/>
          <w:color w:val="000000"/>
          <w:sz w:val="28"/>
        </w:rPr>
        <w:t xml:space="preserve"> статьи 206 Налогового кодекса, обязательно проставление отметки в ячейке "дополнительная" или "дополнительная по уведомлению";</w:t>
      </w:r>
    </w:p>
    <w:bookmarkEnd w:id="2352"/>
    <w:bookmarkStart w:name="z2379" w:id="2353"/>
    <w:p>
      <w:pPr>
        <w:spacing w:after="0"/>
        <w:ind w:left="0"/>
        <w:jc w:val="both"/>
      </w:pPr>
      <w:r>
        <w:rPr>
          <w:rFonts w:ascii="Times New Roman"/>
          <w:b w:val="false"/>
          <w:i w:val="false"/>
          <w:color w:val="000000"/>
          <w:sz w:val="28"/>
        </w:rPr>
        <w:t>
      2) в разделе "Общая информация о плательщике НДС" Реестра указываются регистрационный номер налогоплательщика, ИИН (БИН) (при его наличии) и налоговый период за который вносятся изменения и дополнения;</w:t>
      </w:r>
    </w:p>
    <w:bookmarkEnd w:id="2353"/>
    <w:bookmarkStart w:name="z2380" w:id="2354"/>
    <w:p>
      <w:pPr>
        <w:spacing w:after="0"/>
        <w:ind w:left="0"/>
        <w:jc w:val="both"/>
      </w:pPr>
      <w:r>
        <w:rPr>
          <w:rFonts w:ascii="Times New Roman"/>
          <w:b w:val="false"/>
          <w:i w:val="false"/>
          <w:color w:val="000000"/>
          <w:sz w:val="28"/>
        </w:rPr>
        <w:t>
      3) в графах В, С, D, E, F, G, Н, I, J, K и L раздела "Сумма НДС по приобретенным товарам, работам, услугам" производится удаление из Реестра ранее выписанного счета-фактуры, к которому выписан исправленный счет-фактура. Удаление ранее выписанного счета-фактуры, к которому выписан исправленный счет-фактура производится путем его отражения в дополнительном Реестре с указанием номера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B, C, D, E, F, J, K и L, а в графах G, H и I, указываются ранее отраженные суммы со знаком минус. Далее новой строкой вводится исправленный счет-фактура с правильными реквизитами и суммами.</w:t>
      </w:r>
    </w:p>
    <w:bookmarkEnd w:id="2354"/>
    <w:bookmarkStart w:name="z2381" w:id="2355"/>
    <w:p>
      <w:pPr>
        <w:spacing w:after="0"/>
        <w:ind w:left="0"/>
        <w:jc w:val="both"/>
      </w:pPr>
      <w:r>
        <w:rPr>
          <w:rFonts w:ascii="Times New Roman"/>
          <w:b w:val="false"/>
          <w:i w:val="false"/>
          <w:color w:val="000000"/>
          <w:sz w:val="28"/>
        </w:rPr>
        <w:t>
      52. Порядок внесения изменений и дополнений в ранее представленный Реестр по приобретенным товарам, работам, услугам, в том числе при выписке счета-фактуры в электронной форме, ранее выписанного на бумажном носителе, аналогичен порядку внесения изменений в Реестр по реализованным товарам, работам, услугам, согласно пунктам 46, 47 и 48 настоящих Правил.</w:t>
      </w:r>
    </w:p>
    <w:bookmarkEnd w:id="2355"/>
    <w:bookmarkStart w:name="z2382" w:id="2356"/>
    <w:p>
      <w:pPr>
        <w:spacing w:after="0"/>
        <w:ind w:left="0"/>
        <w:jc w:val="left"/>
      </w:pPr>
      <w:r>
        <w:rPr>
          <w:rFonts w:ascii="Times New Roman"/>
          <w:b/>
          <w:i w:val="false"/>
          <w:color w:val="000000"/>
        </w:rPr>
        <w:t xml:space="preserve"> Глава 11. Пояснение по заполнению формы 300.09 – Сведения по суммам налога на добавленную стоимость, предъявленным к возврату</w:t>
      </w:r>
    </w:p>
    <w:bookmarkEnd w:id="2356"/>
    <w:bookmarkStart w:name="z2383" w:id="2357"/>
    <w:p>
      <w:pPr>
        <w:spacing w:after="0"/>
        <w:ind w:left="0"/>
        <w:jc w:val="both"/>
      </w:pPr>
      <w:r>
        <w:rPr>
          <w:rFonts w:ascii="Times New Roman"/>
          <w:b w:val="false"/>
          <w:i w:val="false"/>
          <w:color w:val="000000"/>
          <w:sz w:val="28"/>
        </w:rPr>
        <w:t xml:space="preserve">
      53. Данная форма предназначена для детального отражения сведений по суммам НДС, предъявленным к возврату в соответствии со </w:t>
      </w:r>
      <w:r>
        <w:rPr>
          <w:rFonts w:ascii="Times New Roman"/>
          <w:b w:val="false"/>
          <w:i w:val="false"/>
          <w:color w:val="000000"/>
          <w:sz w:val="28"/>
        </w:rPr>
        <w:t>статьями 68</w:t>
      </w:r>
      <w:r>
        <w:rPr>
          <w:rFonts w:ascii="Times New Roman"/>
          <w:b w:val="false"/>
          <w:i w:val="false"/>
          <w:color w:val="000000"/>
          <w:sz w:val="28"/>
        </w:rPr>
        <w:t xml:space="preserve">, </w:t>
      </w:r>
      <w:r>
        <w:rPr>
          <w:rFonts w:ascii="Times New Roman"/>
          <w:b w:val="false"/>
          <w:i w:val="false"/>
          <w:color w:val="000000"/>
          <w:sz w:val="28"/>
        </w:rPr>
        <w:t>429</w:t>
      </w:r>
      <w:r>
        <w:rPr>
          <w:rFonts w:ascii="Times New Roman"/>
          <w:b w:val="false"/>
          <w:i w:val="false"/>
          <w:color w:val="000000"/>
          <w:sz w:val="28"/>
        </w:rPr>
        <w:t xml:space="preserve">, </w:t>
      </w:r>
      <w:r>
        <w:rPr>
          <w:rFonts w:ascii="Times New Roman"/>
          <w:b w:val="false"/>
          <w:i w:val="false"/>
          <w:color w:val="000000"/>
          <w:sz w:val="28"/>
        </w:rPr>
        <w:t>432</w:t>
      </w:r>
      <w:r>
        <w:rPr>
          <w:rFonts w:ascii="Times New Roman"/>
          <w:b w:val="false"/>
          <w:i w:val="false"/>
          <w:color w:val="000000"/>
          <w:sz w:val="28"/>
        </w:rPr>
        <w:t xml:space="preserve"> и </w:t>
      </w:r>
      <w:r>
        <w:rPr>
          <w:rFonts w:ascii="Times New Roman"/>
          <w:b w:val="false"/>
          <w:i w:val="false"/>
          <w:color w:val="000000"/>
          <w:sz w:val="28"/>
        </w:rPr>
        <w:t>434</w:t>
      </w:r>
      <w:r>
        <w:rPr>
          <w:rFonts w:ascii="Times New Roman"/>
          <w:b w:val="false"/>
          <w:i w:val="false"/>
          <w:color w:val="000000"/>
          <w:sz w:val="28"/>
        </w:rPr>
        <w:t xml:space="preserve"> Налогового кодекса. </w:t>
      </w:r>
    </w:p>
    <w:bookmarkEnd w:id="2357"/>
    <w:bookmarkStart w:name="z2384" w:id="2358"/>
    <w:p>
      <w:pPr>
        <w:spacing w:after="0"/>
        <w:ind w:left="0"/>
        <w:jc w:val="both"/>
      </w:pPr>
      <w:r>
        <w:rPr>
          <w:rFonts w:ascii="Times New Roman"/>
          <w:b w:val="false"/>
          <w:i w:val="false"/>
          <w:color w:val="000000"/>
          <w:sz w:val="28"/>
        </w:rPr>
        <w:t>
      54. Приложение 300.09 подлежит заполнению, если в разделе "Общая информация о плательщике НДС" формы 300.00 в строке 11 "Представленные приложения" отмечена ячейка "09".</w:t>
      </w:r>
    </w:p>
    <w:bookmarkEnd w:id="2358"/>
    <w:bookmarkStart w:name="z2385" w:id="2359"/>
    <w:p>
      <w:pPr>
        <w:spacing w:after="0"/>
        <w:ind w:left="0"/>
        <w:jc w:val="both"/>
      </w:pPr>
      <w:r>
        <w:rPr>
          <w:rFonts w:ascii="Times New Roman"/>
          <w:b w:val="false"/>
          <w:i w:val="false"/>
          <w:color w:val="000000"/>
          <w:sz w:val="28"/>
        </w:rPr>
        <w:t xml:space="preserve">
      55. Данная форма не заполняется, если в разделе "Общая информация о плательщике НДС" в строке 4 отмечен вид декларации "дополнительная", "дополнительная по уведомлению", а также, если налогоплательщик отнесен к одной из категорий, указанных в </w:t>
      </w:r>
      <w:r>
        <w:rPr>
          <w:rFonts w:ascii="Times New Roman"/>
          <w:b w:val="false"/>
          <w:i w:val="false"/>
          <w:color w:val="000000"/>
          <w:sz w:val="28"/>
        </w:rPr>
        <w:t>пункте 3</w:t>
      </w:r>
      <w:r>
        <w:rPr>
          <w:rFonts w:ascii="Times New Roman"/>
          <w:b w:val="false"/>
          <w:i w:val="false"/>
          <w:color w:val="000000"/>
          <w:sz w:val="28"/>
        </w:rPr>
        <w:t xml:space="preserve"> статьи 431 Налогового кодекса.</w:t>
      </w:r>
    </w:p>
    <w:bookmarkEnd w:id="2359"/>
    <w:bookmarkStart w:name="z2386" w:id="2360"/>
    <w:p>
      <w:pPr>
        <w:spacing w:after="0"/>
        <w:ind w:left="0"/>
        <w:jc w:val="both"/>
      </w:pPr>
      <w:r>
        <w:rPr>
          <w:rFonts w:ascii="Times New Roman"/>
          <w:b w:val="false"/>
          <w:i w:val="false"/>
          <w:color w:val="000000"/>
          <w:sz w:val="28"/>
        </w:rPr>
        <w:t>
      56. В разделе "Сумма НДС, предъявленная к возврату" отражаются суммы НДС, заявленные налогоплательщиком, в разрезе налоговых периодов в течение срока исковой давности.</w:t>
      </w:r>
    </w:p>
    <w:bookmarkEnd w:id="2360"/>
    <w:bookmarkStart w:name="z2387" w:id="2361"/>
    <w:p>
      <w:pPr>
        <w:spacing w:after="0"/>
        <w:ind w:left="0"/>
        <w:jc w:val="both"/>
      </w:pPr>
      <w:r>
        <w:rPr>
          <w:rFonts w:ascii="Times New Roman"/>
          <w:b w:val="false"/>
          <w:i w:val="false"/>
          <w:color w:val="000000"/>
          <w:sz w:val="28"/>
        </w:rPr>
        <w:t>
      В данном разделе:</w:t>
      </w:r>
    </w:p>
    <w:bookmarkEnd w:id="2361"/>
    <w:bookmarkStart w:name="z2388" w:id="2362"/>
    <w:p>
      <w:pPr>
        <w:spacing w:after="0"/>
        <w:ind w:left="0"/>
        <w:jc w:val="both"/>
      </w:pPr>
      <w:r>
        <w:rPr>
          <w:rFonts w:ascii="Times New Roman"/>
          <w:b w:val="false"/>
          <w:i w:val="false"/>
          <w:color w:val="000000"/>
          <w:sz w:val="28"/>
        </w:rPr>
        <w:t>
      1) в строке 300.09.001 указывается сумма превышения НДС, предъявленная к возврату. Данная строка включает в себя сумму строк с 300.09.001 I по 300.09.001 VI;</w:t>
      </w:r>
    </w:p>
    <w:bookmarkEnd w:id="2362"/>
    <w:bookmarkStart w:name="z2389" w:id="2363"/>
    <w:p>
      <w:pPr>
        <w:spacing w:after="0"/>
        <w:ind w:left="0"/>
        <w:jc w:val="both"/>
      </w:pPr>
      <w:r>
        <w:rPr>
          <w:rFonts w:ascii="Times New Roman"/>
          <w:b w:val="false"/>
          <w:i w:val="false"/>
          <w:color w:val="000000"/>
          <w:sz w:val="28"/>
        </w:rPr>
        <w:t>
      2) в строке 300.09.001 I указывается превышения суммы НДС, отнесенного в зачет по товарам (работам, услугам) использованным для целей оборота по реализации, облагаемого по нулевой ставке, за исключением сумм превышения НДС по оборотам, облагаемым по нулевой ставке, указанных в строках 300.09.001 II, 300.09.001 III, 300.09.001 IV, 300.09.001 V, 300.09.001 V-I, 300.09.001 V-II, 300.09.001 V-III, 300.09.001 VI, в том числе с разбивкой по налоговым периодам в пределах срока исковой давности.</w:t>
      </w:r>
    </w:p>
    <w:bookmarkEnd w:id="2363"/>
    <w:bookmarkStart w:name="z2390" w:id="2364"/>
    <w:p>
      <w:pPr>
        <w:spacing w:after="0"/>
        <w:ind w:left="0"/>
        <w:jc w:val="both"/>
      </w:pPr>
      <w:r>
        <w:rPr>
          <w:rFonts w:ascii="Times New Roman"/>
          <w:b w:val="false"/>
          <w:i w:val="false"/>
          <w:color w:val="000000"/>
          <w:sz w:val="28"/>
        </w:rPr>
        <w:t xml:space="preserve">
      Данная строка также заполняется при отказе от применения порядка возврата НДС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w:t>
      </w:r>
    </w:p>
    <w:bookmarkEnd w:id="2364"/>
    <w:bookmarkStart w:name="z2391" w:id="2365"/>
    <w:p>
      <w:pPr>
        <w:spacing w:after="0"/>
        <w:ind w:left="0"/>
        <w:jc w:val="both"/>
      </w:pPr>
      <w:r>
        <w:rPr>
          <w:rFonts w:ascii="Times New Roman"/>
          <w:b w:val="false"/>
          <w:i w:val="false"/>
          <w:color w:val="000000"/>
          <w:sz w:val="28"/>
        </w:rPr>
        <w:t xml:space="preserve">
      3) в строке 300.09.001 II указывается сумма превышения НДС, образовавшаяся в связи с применением </w:t>
      </w:r>
      <w:r>
        <w:rPr>
          <w:rFonts w:ascii="Times New Roman"/>
          <w:b w:val="false"/>
          <w:i w:val="false"/>
          <w:color w:val="000000"/>
          <w:sz w:val="28"/>
        </w:rPr>
        <w:t>статьи 432</w:t>
      </w:r>
      <w:r>
        <w:rPr>
          <w:rFonts w:ascii="Times New Roman"/>
          <w:b w:val="false"/>
          <w:i w:val="false"/>
          <w:color w:val="000000"/>
          <w:sz w:val="28"/>
        </w:rPr>
        <w:t xml:space="preserve"> Налогового кодекса, за исключением сумм превышение НДС, указанных в строках 300.09.001 I, 300.09.001 III, 300.09.001 IV, 300.09.001 V, 300.09.001 V-I, 300.09.001 V-II, 300.09.001 V-III, 300.09.001 VI, в том числе с разбивкой по налоговым периодам в пределах срока исковой давности;</w:t>
      </w:r>
    </w:p>
    <w:bookmarkEnd w:id="2365"/>
    <w:bookmarkStart w:name="z2392" w:id="2366"/>
    <w:p>
      <w:pPr>
        <w:spacing w:after="0"/>
        <w:ind w:left="0"/>
        <w:jc w:val="both"/>
      </w:pPr>
      <w:r>
        <w:rPr>
          <w:rFonts w:ascii="Times New Roman"/>
          <w:b w:val="false"/>
          <w:i w:val="false"/>
          <w:color w:val="000000"/>
          <w:sz w:val="28"/>
        </w:rPr>
        <w:t>
      4) в строке 300.09.001 III указывается сумма превышения НДС, образовавшаяся в связи с уплатой НДС за нерезидента, за исключением сумм превышения НДС, указанных в строках 300.09.001 I, 300.09.001 II, 300.09.001 IV, 300.09.001 V, 300.09.001 V-I, 300.09.001 V-II, 300.09.001 V-III, 300.09.001 VI, в том числе с разбивкой по налоговым периодам в пределах срока исковой давности;</w:t>
      </w:r>
    </w:p>
    <w:bookmarkEnd w:id="2366"/>
    <w:bookmarkStart w:name="z2393" w:id="2367"/>
    <w:p>
      <w:pPr>
        <w:spacing w:after="0"/>
        <w:ind w:left="0"/>
        <w:jc w:val="both"/>
      </w:pPr>
      <w:r>
        <w:rPr>
          <w:rFonts w:ascii="Times New Roman"/>
          <w:b w:val="false"/>
          <w:i w:val="false"/>
          <w:color w:val="000000"/>
          <w:sz w:val="28"/>
        </w:rPr>
        <w:t xml:space="preserve">
      5) в строке 300.09.001 IV указывается сумма превышения НДС, при применении пилотного проекта в соответствии со </w:t>
      </w:r>
      <w:r>
        <w:rPr>
          <w:rFonts w:ascii="Times New Roman"/>
          <w:b w:val="false"/>
          <w:i w:val="false"/>
          <w:color w:val="000000"/>
          <w:sz w:val="28"/>
        </w:rPr>
        <w:t>статьей 68</w:t>
      </w:r>
      <w:r>
        <w:rPr>
          <w:rFonts w:ascii="Times New Roman"/>
          <w:b w:val="false"/>
          <w:i w:val="false"/>
          <w:color w:val="000000"/>
          <w:sz w:val="28"/>
        </w:rPr>
        <w:t xml:space="preserve"> Налогового кодекса, за исключением сумм превышения НДС, указанных в строках 300.09.001 I, 300.09.001 II, 300.09.001 III, 300.09.001 V, 300.09.001 V-I, 300.09.001 V-II, 300.09.001 V-III, 300.09.001 VI, в том числе с разбивкой по налоговым периодам в пределах срока исковой давности;</w:t>
      </w:r>
    </w:p>
    <w:bookmarkEnd w:id="2367"/>
    <w:bookmarkStart w:name="z2394" w:id="2368"/>
    <w:p>
      <w:pPr>
        <w:spacing w:after="0"/>
        <w:ind w:left="0"/>
        <w:jc w:val="both"/>
      </w:pPr>
      <w:r>
        <w:rPr>
          <w:rFonts w:ascii="Times New Roman"/>
          <w:b w:val="false"/>
          <w:i w:val="false"/>
          <w:color w:val="000000"/>
          <w:sz w:val="28"/>
        </w:rPr>
        <w:t xml:space="preserve">
      6) в строке 300.09.001 V указывается сумма превышения НДС, в связи с применением упрощенного порядка возврата налогоплательщиком, подлежащим мониторингу крупных налогоплательщиков,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 за исключением сумм превышения НДС, указанных в строках 300.09.001 I, 300.09.001 II, 300.09.001 III, 300.09.001 IV, 300.09.001 V-I, 300.09.001 V-II, 300.09.001 V-III, 300.09.001 VI, в том числе с разбивкой по налоговым периодам в пределах срока исковой давности;</w:t>
      </w:r>
    </w:p>
    <w:bookmarkEnd w:id="2368"/>
    <w:bookmarkStart w:name="z2395" w:id="2369"/>
    <w:p>
      <w:pPr>
        <w:spacing w:after="0"/>
        <w:ind w:left="0"/>
        <w:jc w:val="both"/>
      </w:pPr>
      <w:r>
        <w:rPr>
          <w:rFonts w:ascii="Times New Roman"/>
          <w:b w:val="false"/>
          <w:i w:val="false"/>
          <w:color w:val="000000"/>
          <w:sz w:val="28"/>
        </w:rPr>
        <w:t xml:space="preserve">
      7) в строке 300.09.001 V-I указывается сумма превышения НДС, в связи с применением упрощенного порядка возврата налогоплательщиком, состоящим на горизонтальном мониторинге,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 за исключением сумм превышения НДС, указанных в строках 300.09.001 I, 300.09.001 II, 300.09.001 III, 300.09.001 IV, 300.09.001 V, 300.09.001 V-II, 300.09.001 V-III, 300.09.001 VI, в том числе с разбивкой по налоговым периодам в пределах срока исковой давности;</w:t>
      </w:r>
    </w:p>
    <w:bookmarkEnd w:id="2369"/>
    <w:bookmarkStart w:name="z2396" w:id="2370"/>
    <w:p>
      <w:pPr>
        <w:spacing w:after="0"/>
        <w:ind w:left="0"/>
        <w:jc w:val="both"/>
      </w:pPr>
      <w:r>
        <w:rPr>
          <w:rFonts w:ascii="Times New Roman"/>
          <w:b w:val="false"/>
          <w:i w:val="false"/>
          <w:color w:val="000000"/>
          <w:sz w:val="28"/>
        </w:rPr>
        <w:t xml:space="preserve">
      8) в строке 300.09.001 V-II указывается сумма превышения НДС, в связи с применением упрощенного порядка возврата возврат налогоплательщиком, включенным в Перечень производителей товаров собственного производства обрабатывающей промышленности,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 за исключением сумм превышения НДС, указанных в строках 300.09.001 I, 300.09.001 II, 300.09.001 III, 300.09.001 IV, 300.09.001 V, 300.09.001 V-I, 300.09.001 V-III, 300.09.001 VI, в том числе с разбивкой по налоговым периодам в пределах срока исковой давности;</w:t>
      </w:r>
    </w:p>
    <w:bookmarkEnd w:id="2370"/>
    <w:bookmarkStart w:name="z2397" w:id="2371"/>
    <w:p>
      <w:pPr>
        <w:spacing w:after="0"/>
        <w:ind w:left="0"/>
        <w:jc w:val="both"/>
      </w:pPr>
      <w:r>
        <w:rPr>
          <w:rFonts w:ascii="Times New Roman"/>
          <w:b w:val="false"/>
          <w:i w:val="false"/>
          <w:color w:val="000000"/>
          <w:sz w:val="28"/>
        </w:rPr>
        <w:t xml:space="preserve">
      9) в строке 300.09.001 V-III указывается сумма превышения НДС, в связи с применением упрощенного порядка возврата возврат налогоплательщиком, включенным в Перечень экспортеров сырья при конвертации валютной выручки, поступившей за налоговый период,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 за исключением сумм превышения НДС, указанных в строках 300.09.001 I, 300.09.001 II, 300.09.001 III, 300.09.001 IV, 300.09.001 V, 300.09.001 V-I, 300.09.001 V-II, 300.09.001 VI, в том числе с разбивкой по налоговым периодам в пределах срока исковой давности;</w:t>
      </w:r>
    </w:p>
    <w:bookmarkEnd w:id="2371"/>
    <w:bookmarkStart w:name="z2398" w:id="2372"/>
    <w:p>
      <w:pPr>
        <w:spacing w:after="0"/>
        <w:ind w:left="0"/>
        <w:jc w:val="both"/>
      </w:pPr>
      <w:r>
        <w:rPr>
          <w:rFonts w:ascii="Times New Roman"/>
          <w:b w:val="false"/>
          <w:i w:val="false"/>
          <w:color w:val="000000"/>
          <w:sz w:val="28"/>
        </w:rPr>
        <w:t xml:space="preserve">
      10) в строке 300.09.001 VI указывается сумма превышения НДС, подлежащая возврату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429 Налогового кодекса, оставшаяся после применения упрощенного порядка возврата НДС,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 за исключением сумм превышения НДС, указанных в строках 300.09.001 I, 300.09.001 II, 300.09.001 III, 300.09.001 IV, 300.09.001 V, 300.09.001 V-I, 300.09.001 V-II, 300.09.001 V-III, в том числе с разбивкой по налоговым периодам в пределах срока исковой давности.</w:t>
      </w:r>
    </w:p>
    <w:bookmarkEnd w:id="2372"/>
    <w:bookmarkStart w:name="z2399" w:id="2373"/>
    <w:p>
      <w:pPr>
        <w:spacing w:after="0"/>
        <w:ind w:left="0"/>
        <w:jc w:val="both"/>
      </w:pPr>
      <w:r>
        <w:rPr>
          <w:rFonts w:ascii="Times New Roman"/>
          <w:b w:val="false"/>
          <w:i w:val="false"/>
          <w:color w:val="000000"/>
          <w:sz w:val="28"/>
        </w:rPr>
        <w:t>
      Сумма строки 300.09.001 переносится в строку 300.00.032;</w:t>
      </w:r>
    </w:p>
    <w:bookmarkEnd w:id="2373"/>
    <w:bookmarkStart w:name="z2400" w:id="2374"/>
    <w:p>
      <w:pPr>
        <w:spacing w:after="0"/>
        <w:ind w:left="0"/>
        <w:jc w:val="both"/>
      </w:pPr>
      <w:r>
        <w:rPr>
          <w:rFonts w:ascii="Times New Roman"/>
          <w:b w:val="false"/>
          <w:i w:val="false"/>
          <w:color w:val="000000"/>
          <w:sz w:val="28"/>
        </w:rPr>
        <w:t>
      Сумма строки 300.09.001 IV переносится в строку 300.00.032 I;</w:t>
      </w:r>
    </w:p>
    <w:bookmarkEnd w:id="2374"/>
    <w:bookmarkStart w:name="z2401" w:id="2375"/>
    <w:p>
      <w:pPr>
        <w:spacing w:after="0"/>
        <w:ind w:left="0"/>
        <w:jc w:val="both"/>
      </w:pPr>
      <w:r>
        <w:rPr>
          <w:rFonts w:ascii="Times New Roman"/>
          <w:b w:val="false"/>
          <w:i w:val="false"/>
          <w:color w:val="000000"/>
          <w:sz w:val="28"/>
        </w:rPr>
        <w:t>
      Сумма строки 300.09.001 V переносится в строку 300.00.032 II;</w:t>
      </w:r>
    </w:p>
    <w:bookmarkEnd w:id="2375"/>
    <w:bookmarkStart w:name="z2402" w:id="2376"/>
    <w:p>
      <w:pPr>
        <w:spacing w:after="0"/>
        <w:ind w:left="0"/>
        <w:jc w:val="both"/>
      </w:pPr>
      <w:r>
        <w:rPr>
          <w:rFonts w:ascii="Times New Roman"/>
          <w:b w:val="false"/>
          <w:i w:val="false"/>
          <w:color w:val="000000"/>
          <w:sz w:val="28"/>
        </w:rPr>
        <w:t>
      Сумма строки 300.09.001 V-I переносится в строку 300.00.032 II;</w:t>
      </w:r>
    </w:p>
    <w:bookmarkEnd w:id="2376"/>
    <w:bookmarkStart w:name="z2403" w:id="2377"/>
    <w:p>
      <w:pPr>
        <w:spacing w:after="0"/>
        <w:ind w:left="0"/>
        <w:jc w:val="both"/>
      </w:pPr>
      <w:r>
        <w:rPr>
          <w:rFonts w:ascii="Times New Roman"/>
          <w:b w:val="false"/>
          <w:i w:val="false"/>
          <w:color w:val="000000"/>
          <w:sz w:val="28"/>
        </w:rPr>
        <w:t>
      Сумма строки 300.09.001 V-II переносится в строку 300.00.032 III;</w:t>
      </w:r>
    </w:p>
    <w:bookmarkEnd w:id="2377"/>
    <w:bookmarkStart w:name="z2404" w:id="2378"/>
    <w:p>
      <w:pPr>
        <w:spacing w:after="0"/>
        <w:ind w:left="0"/>
        <w:jc w:val="both"/>
      </w:pPr>
      <w:r>
        <w:rPr>
          <w:rFonts w:ascii="Times New Roman"/>
          <w:b w:val="false"/>
          <w:i w:val="false"/>
          <w:color w:val="000000"/>
          <w:sz w:val="28"/>
        </w:rPr>
        <w:t>
      Сумма строки 300.09.001 V-III переносится в строку 300.00.032 IV.</w:t>
      </w:r>
    </w:p>
    <w:bookmarkEnd w:id="237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w:t>
            </w:r>
            <w:r>
              <w:br/>
            </w:r>
            <w:r>
              <w:rPr>
                <w:rFonts w:ascii="Times New Roman"/>
                <w:b w:val="false"/>
                <w:i w:val="false"/>
                <w:color w:val="000000"/>
                <w:sz w:val="20"/>
              </w:rPr>
              <w:t>к приказу и.о. Заместителя</w:t>
            </w:r>
            <w:r>
              <w:br/>
            </w:r>
            <w:r>
              <w:rPr>
                <w:rFonts w:ascii="Times New Roman"/>
                <w:b w:val="false"/>
                <w:i w:val="false"/>
                <w:color w:val="000000"/>
                <w:sz w:val="20"/>
              </w:rPr>
              <w:t>Премьер-Министра</w:t>
            </w:r>
            <w:r>
              <w:br/>
            </w:r>
            <w:r>
              <w:rPr>
                <w:rFonts w:ascii="Times New Roman"/>
                <w:b w:val="false"/>
                <w:i w:val="false"/>
                <w:color w:val="000000"/>
                <w:sz w:val="20"/>
              </w:rPr>
              <w:t>- и.о.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30 марта 2023 года № 307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127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2407" w:id="2379"/>
    <w:p>
      <w:pPr>
        <w:spacing w:after="0"/>
        <w:ind w:left="0"/>
        <w:jc w:val="both"/>
      </w:pPr>
      <w:r>
        <w:rPr>
          <w:rFonts w:ascii="Times New Roman"/>
          <w:b w:val="false"/>
          <w:i w:val="false"/>
          <w:color w:val="000000"/>
          <w:sz w:val="28"/>
        </w:rPr>
        <w:t xml:space="preserve">
      </w:t>
      </w:r>
    </w:p>
    <w:bookmarkEnd w:id="2379"/>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08" w:id="2380"/>
    <w:p>
      <w:pPr>
        <w:spacing w:after="0"/>
        <w:ind w:left="0"/>
        <w:jc w:val="both"/>
      </w:pPr>
      <w:r>
        <w:rPr>
          <w:rFonts w:ascii="Times New Roman"/>
          <w:b w:val="false"/>
          <w:i w:val="false"/>
          <w:color w:val="000000"/>
          <w:sz w:val="28"/>
        </w:rPr>
        <w:t xml:space="preserve">
      </w:t>
      </w:r>
    </w:p>
    <w:bookmarkEnd w:id="2380"/>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09" w:id="2381"/>
    <w:p>
      <w:pPr>
        <w:spacing w:after="0"/>
        <w:ind w:left="0"/>
        <w:jc w:val="both"/>
      </w:pPr>
      <w:r>
        <w:rPr>
          <w:rFonts w:ascii="Times New Roman"/>
          <w:b w:val="false"/>
          <w:i w:val="false"/>
          <w:color w:val="000000"/>
          <w:sz w:val="28"/>
        </w:rPr>
        <w:t xml:space="preserve">
      </w:t>
      </w:r>
    </w:p>
    <w:bookmarkEnd w:id="2381"/>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10" w:id="2382"/>
    <w:p>
      <w:pPr>
        <w:spacing w:after="0"/>
        <w:ind w:left="0"/>
        <w:jc w:val="both"/>
      </w:pPr>
      <w:r>
        <w:rPr>
          <w:rFonts w:ascii="Times New Roman"/>
          <w:b w:val="false"/>
          <w:i w:val="false"/>
          <w:color w:val="000000"/>
          <w:sz w:val="28"/>
        </w:rPr>
        <w:t xml:space="preserve">
      </w:t>
      </w:r>
    </w:p>
    <w:bookmarkEnd w:id="2382"/>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11" w:id="2383"/>
    <w:p>
      <w:pPr>
        <w:spacing w:after="0"/>
        <w:ind w:left="0"/>
        <w:jc w:val="both"/>
      </w:pPr>
      <w:r>
        <w:rPr>
          <w:rFonts w:ascii="Times New Roman"/>
          <w:b w:val="false"/>
          <w:i w:val="false"/>
          <w:color w:val="000000"/>
          <w:sz w:val="28"/>
        </w:rPr>
        <w:t xml:space="preserve">
      </w:t>
      </w:r>
    </w:p>
    <w:bookmarkEnd w:id="2383"/>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12" w:id="2384"/>
    <w:p>
      <w:pPr>
        <w:spacing w:after="0"/>
        <w:ind w:left="0"/>
        <w:jc w:val="both"/>
      </w:pPr>
      <w:r>
        <w:rPr>
          <w:rFonts w:ascii="Times New Roman"/>
          <w:b w:val="false"/>
          <w:i w:val="false"/>
          <w:color w:val="000000"/>
          <w:sz w:val="28"/>
        </w:rPr>
        <w:t xml:space="preserve">
      </w:t>
      </w:r>
    </w:p>
    <w:bookmarkEnd w:id="2384"/>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13" w:id="2385"/>
    <w:p>
      <w:pPr>
        <w:spacing w:after="0"/>
        <w:ind w:left="0"/>
        <w:jc w:val="both"/>
      </w:pPr>
      <w:r>
        <w:rPr>
          <w:rFonts w:ascii="Times New Roman"/>
          <w:b w:val="false"/>
          <w:i w:val="false"/>
          <w:color w:val="000000"/>
          <w:sz w:val="28"/>
        </w:rPr>
        <w:t xml:space="preserve">
      </w:t>
      </w:r>
    </w:p>
    <w:bookmarkEnd w:id="2385"/>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14" w:id="2386"/>
    <w:p>
      <w:pPr>
        <w:spacing w:after="0"/>
        <w:ind w:left="0"/>
        <w:jc w:val="both"/>
      </w:pPr>
      <w:r>
        <w:rPr>
          <w:rFonts w:ascii="Times New Roman"/>
          <w:b w:val="false"/>
          <w:i w:val="false"/>
          <w:color w:val="000000"/>
          <w:sz w:val="28"/>
        </w:rPr>
        <w:t xml:space="preserve">
      </w:t>
      </w:r>
    </w:p>
    <w:bookmarkEnd w:id="2386"/>
    <w:p>
      <w:pPr>
        <w:spacing w:after="0"/>
        <w:ind w:left="0"/>
        <w:jc w:val="both"/>
      </w:pPr>
      <w:r>
        <w:drawing>
          <wp:inline distT="0" distB="0" distL="0" distR="0">
            <wp:extent cx="7810500" cy="1126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1126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w:t>
            </w:r>
            <w:r>
              <w:br/>
            </w:r>
            <w:r>
              <w:rPr>
                <w:rFonts w:ascii="Times New Roman"/>
                <w:b w:val="false"/>
                <w:i w:val="false"/>
                <w:color w:val="000000"/>
                <w:sz w:val="20"/>
              </w:rPr>
              <w:t>к приказу и.о. Заместителя</w:t>
            </w:r>
            <w:r>
              <w:br/>
            </w:r>
            <w:r>
              <w:rPr>
                <w:rFonts w:ascii="Times New Roman"/>
                <w:b w:val="false"/>
                <w:i w:val="false"/>
                <w:color w:val="000000"/>
                <w:sz w:val="20"/>
              </w:rPr>
              <w:t>Премьер-Министра</w:t>
            </w:r>
            <w:r>
              <w:br/>
            </w:r>
            <w:r>
              <w:rPr>
                <w:rFonts w:ascii="Times New Roman"/>
                <w:b w:val="false"/>
                <w:i w:val="false"/>
                <w:color w:val="000000"/>
                <w:sz w:val="20"/>
              </w:rPr>
              <w:t>- и.о.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30 марта 2023 года № 307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128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2417" w:id="2387"/>
    <w:p>
      <w:pPr>
        <w:spacing w:after="0"/>
        <w:ind w:left="0"/>
        <w:jc w:val="left"/>
      </w:pPr>
      <w:r>
        <w:rPr>
          <w:rFonts w:ascii="Times New Roman"/>
          <w:b/>
          <w:i w:val="false"/>
          <w:color w:val="000000"/>
        </w:rPr>
        <w:t xml:space="preserve"> Правила составления налоговой отчетности "Декларация по налогу на транспортные средства, по земельному налогу и налогу на имущество (форма 700.00)"</w:t>
      </w:r>
    </w:p>
    <w:bookmarkEnd w:id="2387"/>
    <w:bookmarkStart w:name="z2418" w:id="2388"/>
    <w:p>
      <w:pPr>
        <w:spacing w:after="0"/>
        <w:ind w:left="0"/>
        <w:jc w:val="left"/>
      </w:pPr>
      <w:r>
        <w:rPr>
          <w:rFonts w:ascii="Times New Roman"/>
          <w:b/>
          <w:i w:val="false"/>
          <w:color w:val="000000"/>
        </w:rPr>
        <w:t xml:space="preserve"> Глава 1. Общие положения</w:t>
      </w:r>
    </w:p>
    <w:bookmarkEnd w:id="2388"/>
    <w:bookmarkStart w:name="z2419" w:id="2389"/>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налогу на транспортные средства, по земельному налогу и налогу на имущество (форма – 700.00)"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формы налоговой отчетности "Декларация по налогу на транспортные средства, по земельному налогу и налогу на имущество" (далее – декларация), предназначенной для исчисления налога на транспортные средства, земельного налога и налога на имущество. Декларация составляется налогоплательщиками, указанными в </w:t>
      </w:r>
      <w:r>
        <w:rPr>
          <w:rFonts w:ascii="Times New Roman"/>
          <w:b w:val="false"/>
          <w:i w:val="false"/>
          <w:color w:val="000000"/>
          <w:sz w:val="28"/>
        </w:rPr>
        <w:t>статьях 490</w:t>
      </w:r>
      <w:r>
        <w:rPr>
          <w:rFonts w:ascii="Times New Roman"/>
          <w:b w:val="false"/>
          <w:i w:val="false"/>
          <w:color w:val="000000"/>
          <w:sz w:val="28"/>
        </w:rPr>
        <w:t xml:space="preserve">, </w:t>
      </w:r>
      <w:r>
        <w:rPr>
          <w:rFonts w:ascii="Times New Roman"/>
          <w:b w:val="false"/>
          <w:i w:val="false"/>
          <w:color w:val="000000"/>
          <w:sz w:val="28"/>
        </w:rPr>
        <w:t>498</w:t>
      </w:r>
      <w:r>
        <w:rPr>
          <w:rFonts w:ascii="Times New Roman"/>
          <w:b w:val="false"/>
          <w:i w:val="false"/>
          <w:color w:val="000000"/>
          <w:sz w:val="28"/>
        </w:rPr>
        <w:t xml:space="preserve"> и </w:t>
      </w:r>
      <w:r>
        <w:rPr>
          <w:rFonts w:ascii="Times New Roman"/>
          <w:b w:val="false"/>
          <w:i w:val="false"/>
          <w:color w:val="000000"/>
          <w:sz w:val="28"/>
        </w:rPr>
        <w:t>517</w:t>
      </w:r>
      <w:r>
        <w:rPr>
          <w:rFonts w:ascii="Times New Roman"/>
          <w:b w:val="false"/>
          <w:i w:val="false"/>
          <w:color w:val="000000"/>
          <w:sz w:val="28"/>
        </w:rPr>
        <w:t xml:space="preserve"> Налогового кодекса, а также лицами, занимающиеся частной практикой, физическими лицами, не являющимися индивидуальными предпринимателями, по объектам, указанным в </w:t>
      </w:r>
      <w:r>
        <w:rPr>
          <w:rFonts w:ascii="Times New Roman"/>
          <w:b w:val="false"/>
          <w:i w:val="false"/>
          <w:color w:val="000000"/>
          <w:sz w:val="28"/>
        </w:rPr>
        <w:t>статье 530</w:t>
      </w:r>
      <w:r>
        <w:rPr>
          <w:rFonts w:ascii="Times New Roman"/>
          <w:b w:val="false"/>
          <w:i w:val="false"/>
          <w:color w:val="000000"/>
          <w:sz w:val="28"/>
        </w:rPr>
        <w:t xml:space="preserve"> Налогового кодекса.</w:t>
      </w:r>
    </w:p>
    <w:bookmarkEnd w:id="2389"/>
    <w:bookmarkStart w:name="z2420" w:id="2390"/>
    <w:p>
      <w:pPr>
        <w:spacing w:after="0"/>
        <w:ind w:left="0"/>
        <w:jc w:val="both"/>
      </w:pPr>
      <w:r>
        <w:rPr>
          <w:rFonts w:ascii="Times New Roman"/>
          <w:b w:val="false"/>
          <w:i w:val="false"/>
          <w:color w:val="000000"/>
          <w:sz w:val="28"/>
        </w:rPr>
        <w:t>
      1-1. Данная форма распространяется на правоотношения, возникшие с 1 января 2023 года.</w:t>
      </w:r>
    </w:p>
    <w:bookmarkEnd w:id="2390"/>
    <w:bookmarkStart w:name="z2421" w:id="2391"/>
    <w:p>
      <w:pPr>
        <w:spacing w:after="0"/>
        <w:ind w:left="0"/>
        <w:jc w:val="both"/>
      </w:pPr>
      <w:r>
        <w:rPr>
          <w:rFonts w:ascii="Times New Roman"/>
          <w:b w:val="false"/>
          <w:i w:val="false"/>
          <w:color w:val="000000"/>
          <w:sz w:val="28"/>
        </w:rPr>
        <w:t>
      2. Декларация состоит из самой декларации (форма 700.00) и приложений к ней (формы с 700.01 по 700.03), предназначенных для детального отражения информации об объектах, связанных с обложением налогом на транспортные средства, земельным налогом и налогом на имущество.</w:t>
      </w:r>
    </w:p>
    <w:bookmarkEnd w:id="2391"/>
    <w:bookmarkStart w:name="z2422" w:id="2392"/>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2392"/>
    <w:bookmarkStart w:name="z2423" w:id="2393"/>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2393"/>
    <w:bookmarkStart w:name="z2424" w:id="2394"/>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2394"/>
    <w:bookmarkStart w:name="z2425" w:id="2395"/>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2395"/>
    <w:bookmarkStart w:name="z2426" w:id="2396"/>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2396"/>
    <w:bookmarkStart w:name="z2427" w:id="2397"/>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2397"/>
    <w:bookmarkStart w:name="z2428" w:id="2398"/>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2398"/>
    <w:bookmarkStart w:name="z2429" w:id="2399"/>
    <w:p>
      <w:pPr>
        <w:spacing w:after="0"/>
        <w:ind w:left="0"/>
        <w:jc w:val="both"/>
      </w:pPr>
      <w:r>
        <w:rPr>
          <w:rFonts w:ascii="Times New Roman"/>
          <w:b w:val="false"/>
          <w:i w:val="false"/>
          <w:color w:val="000000"/>
          <w:sz w:val="28"/>
        </w:rPr>
        <w:t>
      10. При составлении декларации:</w:t>
      </w:r>
    </w:p>
    <w:bookmarkEnd w:id="2399"/>
    <w:bookmarkStart w:name="z2430" w:id="2400"/>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2400"/>
    <w:bookmarkStart w:name="z2431" w:id="2401"/>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2401"/>
    <w:bookmarkStart w:name="z2432" w:id="2402"/>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2402"/>
    <w:bookmarkStart w:name="z2433" w:id="2403"/>
    <w:p>
      <w:pPr>
        <w:spacing w:after="0"/>
        <w:ind w:left="0"/>
        <w:jc w:val="both"/>
      </w:pPr>
      <w:r>
        <w:rPr>
          <w:rFonts w:ascii="Times New Roman"/>
          <w:b w:val="false"/>
          <w:i w:val="false"/>
          <w:color w:val="000000"/>
          <w:sz w:val="28"/>
        </w:rPr>
        <w:t>
      12. При представлении декларации:</w:t>
      </w:r>
    </w:p>
    <w:bookmarkEnd w:id="2403"/>
    <w:bookmarkStart w:name="z2434" w:id="2404"/>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2404"/>
    <w:bookmarkStart w:name="z2435" w:id="2405"/>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2405"/>
    <w:bookmarkStart w:name="z2436" w:id="2406"/>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2406"/>
    <w:bookmarkStart w:name="z2437" w:id="2407"/>
    <w:p>
      <w:pPr>
        <w:spacing w:after="0"/>
        <w:ind w:left="0"/>
        <w:jc w:val="both"/>
      </w:pPr>
      <w:r>
        <w:rPr>
          <w:rFonts w:ascii="Times New Roman"/>
          <w:b w:val="false"/>
          <w:i w:val="false"/>
          <w:color w:val="000000"/>
          <w:sz w:val="28"/>
        </w:rPr>
        <w:t>
      13. По объектам, переданным (полученным) по договорам лизинга, декларация и соответствующие к ней приложения заполняются и представляются лизингополучателем.</w:t>
      </w:r>
    </w:p>
    <w:bookmarkEnd w:id="2407"/>
    <w:bookmarkStart w:name="z2438" w:id="2408"/>
    <w:p>
      <w:pPr>
        <w:spacing w:after="0"/>
        <w:ind w:left="0"/>
        <w:jc w:val="both"/>
      </w:pPr>
      <w:r>
        <w:rPr>
          <w:rFonts w:ascii="Times New Roman"/>
          <w:b w:val="false"/>
          <w:i w:val="false"/>
          <w:color w:val="000000"/>
          <w:sz w:val="28"/>
        </w:rPr>
        <w:t>
      14. По объектам обложения земельным налогом и налогом на имущество, входящим в состав активов паевого инвестиционного фонда, декларация заполняется и представляется управляющей компанией паевого инвестиционного фонда.</w:t>
      </w:r>
    </w:p>
    <w:bookmarkEnd w:id="2408"/>
    <w:bookmarkStart w:name="z2439" w:id="2409"/>
    <w:p>
      <w:pPr>
        <w:spacing w:after="0"/>
        <w:ind w:left="0"/>
        <w:jc w:val="both"/>
      </w:pPr>
      <w:r>
        <w:rPr>
          <w:rFonts w:ascii="Times New Roman"/>
          <w:b w:val="false"/>
          <w:i w:val="false"/>
          <w:color w:val="000000"/>
          <w:sz w:val="28"/>
        </w:rPr>
        <w:t>
      15. По объектам обложения налогом на имущество, переданным по договору концессии, декларация заполняется и представляется концессионером.</w:t>
      </w:r>
    </w:p>
    <w:bookmarkEnd w:id="2409"/>
    <w:bookmarkStart w:name="z2440" w:id="2410"/>
    <w:p>
      <w:pPr>
        <w:spacing w:after="0"/>
        <w:ind w:left="0"/>
        <w:jc w:val="both"/>
      </w:pPr>
      <w:r>
        <w:rPr>
          <w:rFonts w:ascii="Times New Roman"/>
          <w:b w:val="false"/>
          <w:i w:val="false"/>
          <w:color w:val="000000"/>
          <w:sz w:val="28"/>
        </w:rPr>
        <w:t>
      16. В разделе "Общая информация о налогоплательщике" приложений к декларации (формы с 700.01 по 700.03) указываются соответствующие данные, отраженные в разделе "Общая информация о налогоплательщике" настоящей декларации.</w:t>
      </w:r>
    </w:p>
    <w:bookmarkEnd w:id="2410"/>
    <w:bookmarkStart w:name="z2441" w:id="2411"/>
    <w:p>
      <w:pPr>
        <w:spacing w:after="0"/>
        <w:ind w:left="0"/>
        <w:jc w:val="left"/>
      </w:pPr>
      <w:r>
        <w:rPr>
          <w:rFonts w:ascii="Times New Roman"/>
          <w:b/>
          <w:i w:val="false"/>
          <w:color w:val="000000"/>
        </w:rPr>
        <w:t xml:space="preserve"> Глава 2. Пояснение по заполнению декларации (форма 700.00)</w:t>
      </w:r>
    </w:p>
    <w:bookmarkEnd w:id="2411"/>
    <w:bookmarkStart w:name="z2442" w:id="2412"/>
    <w:p>
      <w:pPr>
        <w:spacing w:after="0"/>
        <w:ind w:left="0"/>
        <w:jc w:val="both"/>
      </w:pPr>
      <w:r>
        <w:rPr>
          <w:rFonts w:ascii="Times New Roman"/>
          <w:b w:val="false"/>
          <w:i w:val="false"/>
          <w:color w:val="000000"/>
          <w:sz w:val="28"/>
        </w:rPr>
        <w:t>
      17. В разделе "Общая информация о налогоплательщике" налогоплательщик указывает следующие данные:</w:t>
      </w:r>
    </w:p>
    <w:bookmarkEnd w:id="2412"/>
    <w:bookmarkStart w:name="z2443" w:id="2413"/>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плательщика по налогу на транспортные средства, по земельному налогу и налогу на имущество;</w:t>
      </w:r>
    </w:p>
    <w:bookmarkEnd w:id="2413"/>
    <w:bookmarkStart w:name="z2444" w:id="2414"/>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(год) – отчетный налоговый период, за который представляется декларация (указывается арабскими цифрами);</w:t>
      </w:r>
    </w:p>
    <w:bookmarkEnd w:id="2414"/>
    <w:bookmarkStart w:name="z2445" w:id="2415"/>
    <w:p>
      <w:pPr>
        <w:spacing w:after="0"/>
        <w:ind w:left="0"/>
        <w:jc w:val="both"/>
      </w:pPr>
      <w:r>
        <w:rPr>
          <w:rFonts w:ascii="Times New Roman"/>
          <w:b w:val="false"/>
          <w:i w:val="false"/>
          <w:color w:val="000000"/>
          <w:sz w:val="28"/>
        </w:rPr>
        <w:t>
      3) Фамилия, имя, отчество (при его наличии) или наименование налогоплательщика – Фамилия, имя, отчество (при его наличии) физического лица или полное наименование юридического лица в соответствии с учредительными документами.</w:t>
      </w:r>
    </w:p>
    <w:bookmarkEnd w:id="2415"/>
    <w:bookmarkStart w:name="z2446" w:id="2416"/>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фамилия, имя, отчество (при его наличии) физического лица или полное наименование юридического лица-доверительного управляющего в соответствии с учредительными документами;</w:t>
      </w:r>
    </w:p>
    <w:bookmarkEnd w:id="2416"/>
    <w:bookmarkStart w:name="z2447" w:id="2417"/>
    <w:p>
      <w:pPr>
        <w:spacing w:after="0"/>
        <w:ind w:left="0"/>
        <w:jc w:val="both"/>
      </w:pPr>
      <w:r>
        <w:rPr>
          <w:rFonts w:ascii="Times New Roman"/>
          <w:b w:val="false"/>
          <w:i w:val="false"/>
          <w:color w:val="000000"/>
          <w:sz w:val="28"/>
        </w:rPr>
        <w:t>
      4) вид декларации.</w:t>
      </w:r>
    </w:p>
    <w:bookmarkEnd w:id="2417"/>
    <w:bookmarkStart w:name="z2448" w:id="2418"/>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2418"/>
    <w:bookmarkStart w:name="z2449" w:id="2419"/>
    <w:p>
      <w:pPr>
        <w:spacing w:after="0"/>
        <w:ind w:left="0"/>
        <w:jc w:val="both"/>
      </w:pPr>
      <w:r>
        <w:rPr>
          <w:rFonts w:ascii="Times New Roman"/>
          <w:b w:val="false"/>
          <w:i w:val="false"/>
          <w:color w:val="000000"/>
          <w:sz w:val="28"/>
        </w:rPr>
        <w:t>
      5) номер и дата уведомления.</w:t>
      </w:r>
    </w:p>
    <w:bookmarkEnd w:id="2419"/>
    <w:bookmarkStart w:name="z2450" w:id="2420"/>
    <w:p>
      <w:pPr>
        <w:spacing w:after="0"/>
        <w:ind w:left="0"/>
        <w:jc w:val="both"/>
      </w:pPr>
      <w:r>
        <w:rPr>
          <w:rFonts w:ascii="Times New Roman"/>
          <w:b w:val="false"/>
          <w:i w:val="false"/>
          <w:color w:val="000000"/>
          <w:sz w:val="28"/>
        </w:rPr>
        <w:t xml:space="preserve">
      Строки заполняются в случае представления дополнительной декларации по уведомлению, предусмотренной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2420"/>
    <w:bookmarkStart w:name="z2451" w:id="2421"/>
    <w:p>
      <w:pPr>
        <w:spacing w:after="0"/>
        <w:ind w:left="0"/>
        <w:jc w:val="both"/>
      </w:pPr>
      <w:r>
        <w:rPr>
          <w:rFonts w:ascii="Times New Roman"/>
          <w:b w:val="false"/>
          <w:i w:val="false"/>
          <w:color w:val="000000"/>
          <w:sz w:val="28"/>
        </w:rPr>
        <w:t>
      6) отдельные категории налогоплательщика.</w:t>
      </w:r>
    </w:p>
    <w:bookmarkEnd w:id="2421"/>
    <w:bookmarkStart w:name="z2452" w:id="2422"/>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или нескольким категориям, указанным в строках A, B, C и D:</w:t>
      </w:r>
    </w:p>
    <w:bookmarkEnd w:id="2422"/>
    <w:bookmarkStart w:name="z2453" w:id="2423"/>
    <w:p>
      <w:pPr>
        <w:spacing w:after="0"/>
        <w:ind w:left="0"/>
        <w:jc w:val="both"/>
      </w:pPr>
      <w:r>
        <w:rPr>
          <w:rFonts w:ascii="Times New Roman"/>
          <w:b w:val="false"/>
          <w:i w:val="false"/>
          <w:color w:val="000000"/>
          <w:sz w:val="28"/>
        </w:rPr>
        <w:t xml:space="preserve">
      А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2423"/>
    <w:bookmarkStart w:name="z2454" w:id="2424"/>
    <w:p>
      <w:pPr>
        <w:spacing w:after="0"/>
        <w:ind w:left="0"/>
        <w:jc w:val="both"/>
      </w:pPr>
      <w:r>
        <w:rPr>
          <w:rFonts w:ascii="Times New Roman"/>
          <w:b w:val="false"/>
          <w:i w:val="false"/>
          <w:color w:val="000000"/>
          <w:sz w:val="28"/>
        </w:rPr>
        <w:t xml:space="preserve">
      В – учредитель доверительного управления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2424"/>
    <w:bookmarkStart w:name="z2455" w:id="2425"/>
    <w:p>
      <w:pPr>
        <w:spacing w:after="0"/>
        <w:ind w:left="0"/>
        <w:jc w:val="both"/>
      </w:pPr>
      <w:r>
        <w:rPr>
          <w:rFonts w:ascii="Times New Roman"/>
          <w:b w:val="false"/>
          <w:i w:val="false"/>
          <w:color w:val="000000"/>
          <w:sz w:val="28"/>
        </w:rPr>
        <w:t xml:space="preserve">
      С – лицо, занимающееся частной практикой, физическое лицо, не являющееся индивидуальным предпринимателем, в соответствии со </w:t>
      </w:r>
      <w:r>
        <w:rPr>
          <w:rFonts w:ascii="Times New Roman"/>
          <w:b w:val="false"/>
          <w:i w:val="false"/>
          <w:color w:val="000000"/>
          <w:sz w:val="28"/>
        </w:rPr>
        <w:t>статьями 516</w:t>
      </w:r>
      <w:r>
        <w:rPr>
          <w:rFonts w:ascii="Times New Roman"/>
          <w:b w:val="false"/>
          <w:i w:val="false"/>
          <w:color w:val="000000"/>
          <w:sz w:val="28"/>
        </w:rPr>
        <w:t xml:space="preserve"> и </w:t>
      </w:r>
      <w:r>
        <w:rPr>
          <w:rFonts w:ascii="Times New Roman"/>
          <w:b w:val="false"/>
          <w:i w:val="false"/>
          <w:color w:val="000000"/>
          <w:sz w:val="28"/>
        </w:rPr>
        <w:t>525</w:t>
      </w:r>
      <w:r>
        <w:rPr>
          <w:rFonts w:ascii="Times New Roman"/>
          <w:b w:val="false"/>
          <w:i w:val="false"/>
          <w:color w:val="000000"/>
          <w:sz w:val="28"/>
        </w:rPr>
        <w:t xml:space="preserve"> Налогового кодекса;</w:t>
      </w:r>
    </w:p>
    <w:bookmarkEnd w:id="2425"/>
    <w:bookmarkStart w:name="z2456" w:id="2426"/>
    <w:p>
      <w:pPr>
        <w:spacing w:after="0"/>
        <w:ind w:left="0"/>
        <w:jc w:val="both"/>
      </w:pPr>
      <w:r>
        <w:rPr>
          <w:rFonts w:ascii="Times New Roman"/>
          <w:b w:val="false"/>
          <w:i w:val="false"/>
          <w:color w:val="000000"/>
          <w:sz w:val="28"/>
        </w:rPr>
        <w:t xml:space="preserve">
      D – недропользователь по соглашению (контракту) о разделе продукции, в котором прямо предусмотрена стабильность налогового режима, заключенным до 1 января 2009 года,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722 Налогового кодекса;</w:t>
      </w:r>
    </w:p>
    <w:bookmarkEnd w:id="2426"/>
    <w:bookmarkStart w:name="z2457" w:id="2427"/>
    <w:p>
      <w:pPr>
        <w:spacing w:after="0"/>
        <w:ind w:left="0"/>
        <w:jc w:val="both"/>
      </w:pPr>
      <w:r>
        <w:rPr>
          <w:rFonts w:ascii="Times New Roman"/>
          <w:b w:val="false"/>
          <w:i w:val="false"/>
          <w:color w:val="000000"/>
          <w:sz w:val="28"/>
        </w:rPr>
        <w:t>
      7) номер и дата заключения контракта.</w:t>
      </w:r>
    </w:p>
    <w:bookmarkEnd w:id="2427"/>
    <w:bookmarkStart w:name="z2458" w:id="2428"/>
    <w:p>
      <w:pPr>
        <w:spacing w:after="0"/>
        <w:ind w:left="0"/>
        <w:jc w:val="both"/>
      </w:pPr>
      <w:r>
        <w:rPr>
          <w:rFonts w:ascii="Times New Roman"/>
          <w:b w:val="false"/>
          <w:i w:val="false"/>
          <w:color w:val="000000"/>
          <w:sz w:val="28"/>
        </w:rPr>
        <w:t>
      Заполняется недропользователем, если отмечена строка 6 D с указанием номера и даты заключения контракта на недропользование;</w:t>
      </w:r>
    </w:p>
    <w:bookmarkEnd w:id="2428"/>
    <w:bookmarkStart w:name="z2459" w:id="2429"/>
    <w:p>
      <w:pPr>
        <w:spacing w:after="0"/>
        <w:ind w:left="0"/>
        <w:jc w:val="both"/>
      </w:pPr>
      <w:r>
        <w:rPr>
          <w:rFonts w:ascii="Times New Roman"/>
          <w:b w:val="false"/>
          <w:i w:val="false"/>
          <w:color w:val="000000"/>
          <w:sz w:val="28"/>
        </w:rPr>
        <w:t xml:space="preserve">
      8) код валюты в соответствии с приложением 23 "Классификатор валют", утвержденный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w:t>
      </w:r>
    </w:p>
    <w:bookmarkEnd w:id="2429"/>
    <w:bookmarkStart w:name="z2460" w:id="2430"/>
    <w:p>
      <w:pPr>
        <w:spacing w:after="0"/>
        <w:ind w:left="0"/>
        <w:jc w:val="both"/>
      </w:pPr>
      <w:r>
        <w:rPr>
          <w:rFonts w:ascii="Times New Roman"/>
          <w:b w:val="false"/>
          <w:i w:val="false"/>
          <w:color w:val="000000"/>
          <w:sz w:val="28"/>
        </w:rPr>
        <w:t>
      9) представленные приложения.</w:t>
      </w:r>
    </w:p>
    <w:bookmarkEnd w:id="2430"/>
    <w:bookmarkStart w:name="z2461" w:id="2431"/>
    <w:p>
      <w:pPr>
        <w:spacing w:after="0"/>
        <w:ind w:left="0"/>
        <w:jc w:val="both"/>
      </w:pPr>
      <w:r>
        <w:rPr>
          <w:rFonts w:ascii="Times New Roman"/>
          <w:b w:val="false"/>
          <w:i w:val="false"/>
          <w:color w:val="000000"/>
          <w:sz w:val="28"/>
        </w:rPr>
        <w:t>
      Отмечаются ячейки представленных приложений к декларации;</w:t>
      </w:r>
    </w:p>
    <w:bookmarkEnd w:id="2431"/>
    <w:bookmarkStart w:name="z2462" w:id="2432"/>
    <w:p>
      <w:pPr>
        <w:spacing w:after="0"/>
        <w:ind w:left="0"/>
        <w:jc w:val="both"/>
      </w:pPr>
      <w:r>
        <w:rPr>
          <w:rFonts w:ascii="Times New Roman"/>
          <w:b w:val="false"/>
          <w:i w:val="false"/>
          <w:color w:val="000000"/>
          <w:sz w:val="28"/>
        </w:rPr>
        <w:t>
      10) количество листов приложений.</w:t>
      </w:r>
    </w:p>
    <w:bookmarkEnd w:id="2432"/>
    <w:bookmarkStart w:name="z2463" w:id="2433"/>
    <w:p>
      <w:pPr>
        <w:spacing w:after="0"/>
        <w:ind w:left="0"/>
        <w:jc w:val="both"/>
      </w:pPr>
      <w:r>
        <w:rPr>
          <w:rFonts w:ascii="Times New Roman"/>
          <w:b w:val="false"/>
          <w:i w:val="false"/>
          <w:color w:val="000000"/>
          <w:sz w:val="28"/>
        </w:rPr>
        <w:t>
      Указывается количество листов представленных приложений к декларации по следующим формам (указывается арабскими цифрами):</w:t>
      </w:r>
    </w:p>
    <w:bookmarkEnd w:id="2433"/>
    <w:bookmarkStart w:name="z2464" w:id="2434"/>
    <w:p>
      <w:pPr>
        <w:spacing w:after="0"/>
        <w:ind w:left="0"/>
        <w:jc w:val="both"/>
      </w:pPr>
      <w:r>
        <w:rPr>
          <w:rFonts w:ascii="Times New Roman"/>
          <w:b w:val="false"/>
          <w:i w:val="false"/>
          <w:color w:val="000000"/>
          <w:sz w:val="28"/>
        </w:rPr>
        <w:t>
      в строке А – по приложению 700.01;</w:t>
      </w:r>
    </w:p>
    <w:bookmarkEnd w:id="2434"/>
    <w:bookmarkStart w:name="z2465" w:id="2435"/>
    <w:p>
      <w:pPr>
        <w:spacing w:after="0"/>
        <w:ind w:left="0"/>
        <w:jc w:val="both"/>
      </w:pPr>
      <w:r>
        <w:rPr>
          <w:rFonts w:ascii="Times New Roman"/>
          <w:b w:val="false"/>
          <w:i w:val="false"/>
          <w:color w:val="000000"/>
          <w:sz w:val="28"/>
        </w:rPr>
        <w:t>
      в строке В – по приложению 700.02;</w:t>
      </w:r>
    </w:p>
    <w:bookmarkEnd w:id="2435"/>
    <w:bookmarkStart w:name="z2466" w:id="2436"/>
    <w:p>
      <w:pPr>
        <w:spacing w:after="0"/>
        <w:ind w:left="0"/>
        <w:jc w:val="both"/>
      </w:pPr>
      <w:r>
        <w:rPr>
          <w:rFonts w:ascii="Times New Roman"/>
          <w:b w:val="false"/>
          <w:i w:val="false"/>
          <w:color w:val="000000"/>
          <w:sz w:val="28"/>
        </w:rPr>
        <w:t>
      в строке С – по приложению 700.03.</w:t>
      </w:r>
    </w:p>
    <w:bookmarkEnd w:id="2436"/>
    <w:bookmarkStart w:name="z2467" w:id="2437"/>
    <w:p>
      <w:pPr>
        <w:spacing w:after="0"/>
        <w:ind w:left="0"/>
        <w:jc w:val="both"/>
      </w:pPr>
      <w:r>
        <w:rPr>
          <w:rFonts w:ascii="Times New Roman"/>
          <w:b w:val="false"/>
          <w:i w:val="false"/>
          <w:color w:val="000000"/>
          <w:sz w:val="28"/>
        </w:rPr>
        <w:t>
      18. В разделе "Налог на транспортные средства":</w:t>
      </w:r>
    </w:p>
    <w:bookmarkEnd w:id="2437"/>
    <w:bookmarkStart w:name="z2468" w:id="2438"/>
    <w:p>
      <w:pPr>
        <w:spacing w:after="0"/>
        <w:ind w:left="0"/>
        <w:jc w:val="both"/>
      </w:pPr>
      <w:r>
        <w:rPr>
          <w:rFonts w:ascii="Times New Roman"/>
          <w:b w:val="false"/>
          <w:i w:val="false"/>
          <w:color w:val="000000"/>
          <w:sz w:val="28"/>
        </w:rPr>
        <w:t>
      в строке 700.00.001 указывается сумма налога – всего, исчисленная за налоговый период;</w:t>
      </w:r>
    </w:p>
    <w:bookmarkEnd w:id="2438"/>
    <w:bookmarkStart w:name="z2469" w:id="2439"/>
    <w:p>
      <w:pPr>
        <w:spacing w:after="0"/>
        <w:ind w:left="0"/>
        <w:jc w:val="both"/>
      </w:pPr>
      <w:r>
        <w:rPr>
          <w:rFonts w:ascii="Times New Roman"/>
          <w:b w:val="false"/>
          <w:i w:val="false"/>
          <w:color w:val="000000"/>
          <w:sz w:val="28"/>
        </w:rPr>
        <w:t>
      19. В разделе "Земельный налог":</w:t>
      </w:r>
    </w:p>
    <w:bookmarkEnd w:id="2439"/>
    <w:bookmarkStart w:name="z2470" w:id="2440"/>
    <w:p>
      <w:pPr>
        <w:spacing w:after="0"/>
        <w:ind w:left="0"/>
        <w:jc w:val="both"/>
      </w:pPr>
      <w:r>
        <w:rPr>
          <w:rFonts w:ascii="Times New Roman"/>
          <w:b w:val="false"/>
          <w:i w:val="false"/>
          <w:color w:val="000000"/>
          <w:sz w:val="28"/>
        </w:rPr>
        <w:t>
      1) в строке 700.00.002 указывается сумма налога, исчисленная за налоговый период, определяемая по строке "Сумма земельного налога, Всего" графы O формы 700.02;</w:t>
      </w:r>
    </w:p>
    <w:bookmarkEnd w:id="2440"/>
    <w:bookmarkStart w:name="z2471" w:id="2441"/>
    <w:p>
      <w:pPr>
        <w:spacing w:after="0"/>
        <w:ind w:left="0"/>
        <w:jc w:val="both"/>
      </w:pPr>
      <w:r>
        <w:rPr>
          <w:rFonts w:ascii="Times New Roman"/>
          <w:b w:val="false"/>
          <w:i w:val="false"/>
          <w:color w:val="000000"/>
          <w:sz w:val="28"/>
        </w:rPr>
        <w:t xml:space="preserve">
      2) в строке 700.00.003 указывается код налоговой льготы согласно приложению 1 к настоящим Правилам в виде снижения налоговой ставки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510 Налогового кодекса или освобождения от уплаты налога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 Международном финансовом центре "Астана" (далее – Конституционный закон);</w:t>
      </w:r>
    </w:p>
    <w:bookmarkEnd w:id="2441"/>
    <w:bookmarkStart w:name="z2472" w:id="2442"/>
    <w:p>
      <w:pPr>
        <w:spacing w:after="0"/>
        <w:ind w:left="0"/>
        <w:jc w:val="both"/>
      </w:pPr>
      <w:r>
        <w:rPr>
          <w:rFonts w:ascii="Times New Roman"/>
          <w:b w:val="false"/>
          <w:i w:val="false"/>
          <w:color w:val="000000"/>
          <w:sz w:val="28"/>
        </w:rPr>
        <w:t>
      3) в строке 700.00.004 указывается сумма налоговой льготы.</w:t>
      </w:r>
    </w:p>
    <w:bookmarkEnd w:id="2442"/>
    <w:bookmarkStart w:name="z2473" w:id="2443"/>
    <w:p>
      <w:pPr>
        <w:spacing w:after="0"/>
        <w:ind w:left="0"/>
        <w:jc w:val="both"/>
      </w:pPr>
      <w:r>
        <w:rPr>
          <w:rFonts w:ascii="Times New Roman"/>
          <w:b w:val="false"/>
          <w:i w:val="false"/>
          <w:color w:val="000000"/>
          <w:sz w:val="28"/>
        </w:rPr>
        <w:t>
      20. В разделе "Налог на имущество":</w:t>
      </w:r>
    </w:p>
    <w:bookmarkEnd w:id="2443"/>
    <w:bookmarkStart w:name="z2474" w:id="2444"/>
    <w:p>
      <w:pPr>
        <w:spacing w:after="0"/>
        <w:ind w:left="0"/>
        <w:jc w:val="both"/>
      </w:pPr>
      <w:r>
        <w:rPr>
          <w:rFonts w:ascii="Times New Roman"/>
          <w:b w:val="false"/>
          <w:i w:val="false"/>
          <w:color w:val="000000"/>
          <w:sz w:val="28"/>
        </w:rPr>
        <w:t xml:space="preserve">
      1) в строке 700.00.005 I указывается сумма налога на имущество, исчисленная за налоговый период налогоплательщиками, указанными в </w:t>
      </w:r>
      <w:r>
        <w:rPr>
          <w:rFonts w:ascii="Times New Roman"/>
          <w:b w:val="false"/>
          <w:i w:val="false"/>
          <w:color w:val="000000"/>
          <w:sz w:val="28"/>
        </w:rPr>
        <w:t>статье 517</w:t>
      </w:r>
      <w:r>
        <w:rPr>
          <w:rFonts w:ascii="Times New Roman"/>
          <w:b w:val="false"/>
          <w:i w:val="false"/>
          <w:color w:val="000000"/>
          <w:sz w:val="28"/>
        </w:rPr>
        <w:t xml:space="preserve"> Налогового кодекса (всех категорий по коду бюджетной классификации 104101);</w:t>
      </w:r>
    </w:p>
    <w:bookmarkEnd w:id="2444"/>
    <w:bookmarkStart w:name="z2475" w:id="2445"/>
    <w:p>
      <w:pPr>
        <w:spacing w:after="0"/>
        <w:ind w:left="0"/>
        <w:jc w:val="both"/>
      </w:pPr>
      <w:r>
        <w:rPr>
          <w:rFonts w:ascii="Times New Roman"/>
          <w:b w:val="false"/>
          <w:i w:val="false"/>
          <w:color w:val="000000"/>
          <w:sz w:val="28"/>
        </w:rPr>
        <w:t xml:space="preserve">
      2) в строке 700.00.005 II указывается сумма налога, исчисленная за налоговый период плательщиками налога на имущество, применяющими специальный налоговый режим для производителей сельскохозяйственной продукции, продукции аквакультуры (рыбоводства) и сельскохозяйственных кооперативов, в общеустановленном порядке и уменьшенная на 70 процентов в соответствии со </w:t>
      </w:r>
      <w:r>
        <w:rPr>
          <w:rFonts w:ascii="Times New Roman"/>
          <w:b w:val="false"/>
          <w:i w:val="false"/>
          <w:color w:val="000000"/>
          <w:sz w:val="28"/>
        </w:rPr>
        <w:t>статьей 700</w:t>
      </w:r>
      <w:r>
        <w:rPr>
          <w:rFonts w:ascii="Times New Roman"/>
          <w:b w:val="false"/>
          <w:i w:val="false"/>
          <w:color w:val="000000"/>
          <w:sz w:val="28"/>
        </w:rPr>
        <w:t xml:space="preserve"> Налогового кодекса;</w:t>
      </w:r>
    </w:p>
    <w:bookmarkEnd w:id="2445"/>
    <w:bookmarkStart w:name="z2476" w:id="2446"/>
    <w:p>
      <w:pPr>
        <w:spacing w:after="0"/>
        <w:ind w:left="0"/>
        <w:jc w:val="both"/>
      </w:pPr>
      <w:r>
        <w:rPr>
          <w:rFonts w:ascii="Times New Roman"/>
          <w:b w:val="false"/>
          <w:i w:val="false"/>
          <w:color w:val="000000"/>
          <w:sz w:val="28"/>
        </w:rPr>
        <w:t xml:space="preserve">
      3) в строке 700.00.005 III по коду бюджетной классификации 104102, указывается итоговая сумма налога на имущество, исчисленная за налоговый период лицами, занимающиеся частной практикой, физическими лицами, не являющимися индивидуальными предпринимателями, по объектам, указанным в </w:t>
      </w:r>
      <w:r>
        <w:rPr>
          <w:rFonts w:ascii="Times New Roman"/>
          <w:b w:val="false"/>
          <w:i w:val="false"/>
          <w:color w:val="000000"/>
          <w:sz w:val="28"/>
        </w:rPr>
        <w:t>статье 530</w:t>
      </w:r>
      <w:r>
        <w:rPr>
          <w:rFonts w:ascii="Times New Roman"/>
          <w:b w:val="false"/>
          <w:i w:val="false"/>
          <w:color w:val="000000"/>
          <w:sz w:val="28"/>
        </w:rPr>
        <w:t xml:space="preserve"> Налогового кодекса, определяемая как сумма строки 700.03.001 раздела 2 "Исчисление налога на имущество, за исключением лиц, указанных в разделе 3" формы 700.03 и итоговой суммы графы С раздела 3 "Исчисление налога на имущество по городам районного значения, селам, поселкам, сельским округам" формы 700.03;</w:t>
      </w:r>
    </w:p>
    <w:bookmarkEnd w:id="2446"/>
    <w:bookmarkStart w:name="z2477" w:id="2447"/>
    <w:p>
      <w:pPr>
        <w:spacing w:after="0"/>
        <w:ind w:left="0"/>
        <w:jc w:val="both"/>
      </w:pPr>
      <w:r>
        <w:rPr>
          <w:rFonts w:ascii="Times New Roman"/>
          <w:b w:val="false"/>
          <w:i w:val="false"/>
          <w:color w:val="000000"/>
          <w:sz w:val="28"/>
        </w:rPr>
        <w:t>
      4) в строке 700.00.006 указывается сумма исчисленных текущих платежей за налоговый период, определяемая путем суммирования строк 104101 графы G Расчета текущих платежей по земельному налогу и налогу на имущество (701.01), по всем представленным формам 701.01 за текущий налоговый период;</w:t>
      </w:r>
    </w:p>
    <w:bookmarkEnd w:id="2447"/>
    <w:bookmarkStart w:name="z2478" w:id="2448"/>
    <w:p>
      <w:pPr>
        <w:spacing w:after="0"/>
        <w:ind w:left="0"/>
        <w:jc w:val="both"/>
      </w:pPr>
      <w:r>
        <w:rPr>
          <w:rFonts w:ascii="Times New Roman"/>
          <w:b w:val="false"/>
          <w:i w:val="false"/>
          <w:color w:val="000000"/>
          <w:sz w:val="28"/>
        </w:rPr>
        <w:t>
      5) в случае если сумма исчисленного налога за налоговый период, указанная в строке 700.00.005 по каждому коду бюджетной классификации, больше суммы исчисленных текущих платежей, отраженной в строке 700.00.006, в строке 700.00.007 указывается сумма налога к начислению, определяемая как разница строк 700.00.005 и 700.00.006 (700.00.005 – 700.00.006);</w:t>
      </w:r>
    </w:p>
    <w:bookmarkEnd w:id="2448"/>
    <w:bookmarkStart w:name="z2479" w:id="2449"/>
    <w:p>
      <w:pPr>
        <w:spacing w:after="0"/>
        <w:ind w:left="0"/>
        <w:jc w:val="both"/>
      </w:pPr>
      <w:r>
        <w:rPr>
          <w:rFonts w:ascii="Times New Roman"/>
          <w:b w:val="false"/>
          <w:i w:val="false"/>
          <w:color w:val="000000"/>
          <w:sz w:val="28"/>
        </w:rPr>
        <w:t>
      6) в случае если сумма исчисленных текущих платежей за налоговый период, указанная в строке 700.00.006, больше суммы исчисленного налога, отраженной в строке 700.00.005, в строке 700.00.008 указывается сумма налога к уменьшению, определяемая как разница строк 700.00.006 и 700.00.005 (700.00.006 – 700.00.005);</w:t>
      </w:r>
    </w:p>
    <w:bookmarkEnd w:id="2449"/>
    <w:bookmarkStart w:name="z2480" w:id="2450"/>
    <w:p>
      <w:pPr>
        <w:spacing w:after="0"/>
        <w:ind w:left="0"/>
        <w:jc w:val="both"/>
      </w:pPr>
      <w:r>
        <w:rPr>
          <w:rFonts w:ascii="Times New Roman"/>
          <w:b w:val="false"/>
          <w:i w:val="false"/>
          <w:color w:val="000000"/>
          <w:sz w:val="28"/>
        </w:rPr>
        <w:t xml:space="preserve">
      7) в строке 700.00.009 указывается код налоговой льготы согласно приложению 2 к настоящим Правилам в виде снижения налоговой ставки в соответствии с </w:t>
      </w:r>
      <w:r>
        <w:rPr>
          <w:rFonts w:ascii="Times New Roman"/>
          <w:b w:val="false"/>
          <w:i w:val="false"/>
          <w:color w:val="000000"/>
          <w:sz w:val="28"/>
        </w:rPr>
        <w:t>пунктами 3</w:t>
      </w:r>
      <w:r>
        <w:rPr>
          <w:rFonts w:ascii="Times New Roman"/>
          <w:b w:val="false"/>
          <w:i w:val="false"/>
          <w:color w:val="000000"/>
          <w:sz w:val="28"/>
        </w:rPr>
        <w:t xml:space="preserve">, </w:t>
      </w:r>
      <w:r>
        <w:rPr>
          <w:rFonts w:ascii="Times New Roman"/>
          <w:b w:val="false"/>
          <w:i w:val="false"/>
          <w:color w:val="000000"/>
          <w:sz w:val="28"/>
        </w:rPr>
        <w:t>5</w:t>
      </w:r>
      <w:r>
        <w:rPr>
          <w:rFonts w:ascii="Times New Roman"/>
          <w:b w:val="false"/>
          <w:i w:val="false"/>
          <w:color w:val="000000"/>
          <w:sz w:val="28"/>
        </w:rPr>
        <w:t xml:space="preserve"> и </w:t>
      </w:r>
      <w:r>
        <w:rPr>
          <w:rFonts w:ascii="Times New Roman"/>
          <w:b w:val="false"/>
          <w:i w:val="false"/>
          <w:color w:val="000000"/>
          <w:sz w:val="28"/>
        </w:rPr>
        <w:t>6</w:t>
      </w:r>
      <w:r>
        <w:rPr>
          <w:rFonts w:ascii="Times New Roman"/>
          <w:b w:val="false"/>
          <w:i w:val="false"/>
          <w:color w:val="000000"/>
          <w:sz w:val="28"/>
        </w:rPr>
        <w:t xml:space="preserve"> статьи 521 Налогового кодекса или освобождения от уплаты налога в соответствии с Конституционным законом;</w:t>
      </w:r>
    </w:p>
    <w:bookmarkEnd w:id="2450"/>
    <w:bookmarkStart w:name="z2481" w:id="2451"/>
    <w:p>
      <w:pPr>
        <w:spacing w:after="0"/>
        <w:ind w:left="0"/>
        <w:jc w:val="both"/>
      </w:pPr>
      <w:r>
        <w:rPr>
          <w:rFonts w:ascii="Times New Roman"/>
          <w:b w:val="false"/>
          <w:i w:val="false"/>
          <w:color w:val="000000"/>
          <w:sz w:val="28"/>
        </w:rPr>
        <w:t>
      8) в строке 700.00.010 указывается сумма налоговой льготы;</w:t>
      </w:r>
    </w:p>
    <w:bookmarkEnd w:id="2451"/>
    <w:bookmarkStart w:name="z2482" w:id="2452"/>
    <w:p>
      <w:pPr>
        <w:spacing w:after="0"/>
        <w:ind w:left="0"/>
        <w:jc w:val="both"/>
      </w:pPr>
      <w:r>
        <w:rPr>
          <w:rFonts w:ascii="Times New Roman"/>
          <w:b w:val="false"/>
          <w:i w:val="false"/>
          <w:color w:val="000000"/>
          <w:sz w:val="28"/>
        </w:rPr>
        <w:t>
      9) в строке 700.00.011 указывается сумма инвестиционных налоговых преференций.</w:t>
      </w:r>
    </w:p>
    <w:bookmarkEnd w:id="2452"/>
    <w:bookmarkStart w:name="z2483" w:id="2453"/>
    <w:p>
      <w:pPr>
        <w:spacing w:after="0"/>
        <w:ind w:left="0"/>
        <w:jc w:val="both"/>
      </w:pPr>
      <w:r>
        <w:rPr>
          <w:rFonts w:ascii="Times New Roman"/>
          <w:b w:val="false"/>
          <w:i w:val="false"/>
          <w:color w:val="000000"/>
          <w:sz w:val="28"/>
        </w:rPr>
        <w:t>
      21. В разделе "Ответственность налогоплательщика":</w:t>
      </w:r>
    </w:p>
    <w:bookmarkEnd w:id="2453"/>
    <w:bookmarkStart w:name="z2484" w:id="2454"/>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указывается фамилия, имя, отчество (при его наличии) налогоплательщика (руководителя) в соответствии с учредительными документами. Если декларация представляется физическим лицом, поле должно содержать фамилия, имя, отчество (при его наличии) налогоплательщика, которые заполняются в соответствии с документами, удостоверяющими личность.</w:t>
      </w:r>
    </w:p>
    <w:bookmarkEnd w:id="2454"/>
    <w:bookmarkStart w:name="z2485" w:id="2455"/>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указываются фамилия, имя, отчество (при его наличии) доверительного управляющего в соответствии с договором доверительного управления либо выгодоприобретателя в иных случаях возникновения доверительного управления;</w:t>
      </w:r>
    </w:p>
    <w:bookmarkEnd w:id="2455"/>
    <w:bookmarkStart w:name="z2486" w:id="2456"/>
    <w:p>
      <w:pPr>
        <w:spacing w:after="0"/>
        <w:ind w:left="0"/>
        <w:jc w:val="both"/>
      </w:pPr>
      <w:r>
        <w:rPr>
          <w:rFonts w:ascii="Times New Roman"/>
          <w:b w:val="false"/>
          <w:i w:val="false"/>
          <w:color w:val="000000"/>
          <w:sz w:val="28"/>
        </w:rPr>
        <w:t>
      2) дата подачи декларации – текущая дата представления декларации в орган государственных доходов;</w:t>
      </w:r>
    </w:p>
    <w:bookmarkEnd w:id="2456"/>
    <w:bookmarkStart w:name="z2487" w:id="2457"/>
    <w:p>
      <w:pPr>
        <w:spacing w:after="0"/>
        <w:ind w:left="0"/>
        <w:jc w:val="both"/>
      </w:pPr>
      <w:r>
        <w:rPr>
          <w:rFonts w:ascii="Times New Roman"/>
          <w:b w:val="false"/>
          <w:i w:val="false"/>
          <w:color w:val="000000"/>
          <w:sz w:val="28"/>
        </w:rPr>
        <w:t>
      3) код органа государственных доходов по месту нахождения и (или) регистрации объекта налогообложения;</w:t>
      </w:r>
    </w:p>
    <w:bookmarkEnd w:id="2457"/>
    <w:bookmarkStart w:name="z2488" w:id="2458"/>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2458"/>
    <w:bookmarkStart w:name="z2489" w:id="2459"/>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206 Налогового кодекса;</w:t>
      </w:r>
    </w:p>
    <w:bookmarkEnd w:id="2459"/>
    <w:bookmarkStart w:name="z2490" w:id="2460"/>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2460"/>
    <w:bookmarkStart w:name="z2491" w:id="2461"/>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2461"/>
    <w:bookmarkStart w:name="z2492" w:id="2462"/>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2462"/>
    <w:bookmarkStart w:name="z2493" w:id="2463"/>
    <w:p>
      <w:pPr>
        <w:spacing w:after="0"/>
        <w:ind w:left="0"/>
        <w:jc w:val="left"/>
      </w:pPr>
      <w:r>
        <w:rPr>
          <w:rFonts w:ascii="Times New Roman"/>
          <w:b/>
          <w:i w:val="false"/>
          <w:color w:val="000000"/>
        </w:rPr>
        <w:t xml:space="preserve"> Глава 3. Пояснение по заполнению формы 700.01 – Налог на транспортные средства</w:t>
      </w:r>
    </w:p>
    <w:bookmarkEnd w:id="2463"/>
    <w:bookmarkStart w:name="z2494" w:id="2464"/>
    <w:p>
      <w:pPr>
        <w:spacing w:after="0"/>
        <w:ind w:left="0"/>
        <w:jc w:val="both"/>
      </w:pPr>
      <w:r>
        <w:rPr>
          <w:rFonts w:ascii="Times New Roman"/>
          <w:b w:val="false"/>
          <w:i w:val="false"/>
          <w:color w:val="000000"/>
          <w:sz w:val="28"/>
        </w:rPr>
        <w:t xml:space="preserve">
      22. Данное приложение к декларации предназначено для исчисления налогоплательщиками налога на транспортные средства в соответствии с </w:t>
      </w:r>
      <w:r>
        <w:rPr>
          <w:rFonts w:ascii="Times New Roman"/>
          <w:b w:val="false"/>
          <w:i w:val="false"/>
          <w:color w:val="000000"/>
          <w:sz w:val="28"/>
        </w:rPr>
        <w:t>разделом 13</w:t>
      </w:r>
      <w:r>
        <w:rPr>
          <w:rFonts w:ascii="Times New Roman"/>
          <w:b w:val="false"/>
          <w:i w:val="false"/>
          <w:color w:val="000000"/>
          <w:sz w:val="28"/>
        </w:rPr>
        <w:t xml:space="preserve"> Налогового кодекса. Форма 700.01 составляется налогоплательщиком в совокупности по всем транспортным средствам, имеющимся на праве собственности, хозяйственного ведения, оперативного управления, а также переданным (полученным) по договору финансового лизинга, в течение налогового периода. Приложение составляется отдельно:</w:t>
      </w:r>
    </w:p>
    <w:bookmarkEnd w:id="2464"/>
    <w:bookmarkStart w:name="z2495" w:id="2465"/>
    <w:p>
      <w:pPr>
        <w:spacing w:after="0"/>
        <w:ind w:left="0"/>
        <w:jc w:val="both"/>
      </w:pPr>
      <w:r>
        <w:rPr>
          <w:rFonts w:ascii="Times New Roman"/>
          <w:b w:val="false"/>
          <w:i w:val="false"/>
          <w:color w:val="000000"/>
          <w:sz w:val="28"/>
        </w:rPr>
        <w:t xml:space="preserve">
      1) по транспортным средствам, используемым в деятельности, по которой применяется специальный налоговый режим; </w:t>
      </w:r>
    </w:p>
    <w:bookmarkEnd w:id="2465"/>
    <w:bookmarkStart w:name="z2496" w:id="2466"/>
    <w:p>
      <w:pPr>
        <w:spacing w:after="0"/>
        <w:ind w:left="0"/>
        <w:jc w:val="both"/>
      </w:pPr>
      <w:r>
        <w:rPr>
          <w:rFonts w:ascii="Times New Roman"/>
          <w:b w:val="false"/>
          <w:i w:val="false"/>
          <w:color w:val="000000"/>
          <w:sz w:val="28"/>
        </w:rPr>
        <w:t>
      2) по транспортным средствам, не используемым в деятельности, по которой применяется специальный налоговый режим.</w:t>
      </w:r>
    </w:p>
    <w:bookmarkEnd w:id="2466"/>
    <w:bookmarkStart w:name="z2497" w:id="2467"/>
    <w:p>
      <w:pPr>
        <w:spacing w:after="0"/>
        <w:ind w:left="0"/>
        <w:jc w:val="both"/>
      </w:pPr>
      <w:r>
        <w:rPr>
          <w:rFonts w:ascii="Times New Roman"/>
          <w:b w:val="false"/>
          <w:i w:val="false"/>
          <w:color w:val="000000"/>
          <w:sz w:val="28"/>
        </w:rPr>
        <w:t>
      При составлении формы 700.01 по городам районного значения, селам, поселкам, сельским округам, являющимся местом нахождения юридического лица, его структурного подразделения налогоплательщиком составляется отдельное приложение к декларации по каждому городу районного значения, селу, поселку, сельскому округу.</w:t>
      </w:r>
    </w:p>
    <w:bookmarkEnd w:id="2467"/>
    <w:bookmarkStart w:name="z2498" w:id="2468"/>
    <w:p>
      <w:pPr>
        <w:spacing w:after="0"/>
        <w:ind w:left="0"/>
        <w:jc w:val="both"/>
      </w:pPr>
      <w:r>
        <w:rPr>
          <w:rFonts w:ascii="Times New Roman"/>
          <w:b w:val="false"/>
          <w:i w:val="false"/>
          <w:color w:val="000000"/>
          <w:sz w:val="28"/>
        </w:rPr>
        <w:t>
      23. В разделе "Общая информация о налогоплательщике" налогоплательщик указывает следующие данные:</w:t>
      </w:r>
    </w:p>
    <w:bookmarkEnd w:id="2468"/>
    <w:bookmarkStart w:name="z2499" w:id="2469"/>
    <w:p>
      <w:pPr>
        <w:spacing w:after="0"/>
        <w:ind w:left="0"/>
        <w:jc w:val="both"/>
      </w:pPr>
      <w:r>
        <w:rPr>
          <w:rFonts w:ascii="Times New Roman"/>
          <w:b w:val="false"/>
          <w:i w:val="false"/>
          <w:color w:val="000000"/>
          <w:sz w:val="28"/>
        </w:rPr>
        <w:t>
      1) ИИН (БИН) плательщика налога на транспортные средства;</w:t>
      </w:r>
    </w:p>
    <w:bookmarkEnd w:id="2469"/>
    <w:bookmarkStart w:name="z2500" w:id="2470"/>
    <w:p>
      <w:pPr>
        <w:spacing w:after="0"/>
        <w:ind w:left="0"/>
        <w:jc w:val="both"/>
      </w:pPr>
      <w:r>
        <w:rPr>
          <w:rFonts w:ascii="Times New Roman"/>
          <w:b w:val="false"/>
          <w:i w:val="false"/>
          <w:color w:val="000000"/>
          <w:sz w:val="28"/>
        </w:rPr>
        <w:t>
      2) БИН аппарата акимов городов районного значения, сел, поселков, сельских округов заполняется только в случае составления формы 700.01 по городам районного значения, селам, поселкам, сельским округам;</w:t>
      </w:r>
    </w:p>
    <w:bookmarkEnd w:id="2470"/>
    <w:bookmarkStart w:name="z2501" w:id="2471"/>
    <w:p>
      <w:pPr>
        <w:spacing w:after="0"/>
        <w:ind w:left="0"/>
        <w:jc w:val="both"/>
      </w:pPr>
      <w:r>
        <w:rPr>
          <w:rFonts w:ascii="Times New Roman"/>
          <w:b w:val="false"/>
          <w:i w:val="false"/>
          <w:color w:val="000000"/>
          <w:sz w:val="28"/>
        </w:rPr>
        <w:t xml:space="preserve">
      3) строка 3 заполняется налогоплательщиками, применяющими специальный налоговый режим для производителей сельскохозяйственной продукции, продукции аквакультуры (рыбоводства) и сельскохозяйственных кооперативов в соответствии со </w:t>
      </w:r>
      <w:r>
        <w:rPr>
          <w:rFonts w:ascii="Times New Roman"/>
          <w:b w:val="false"/>
          <w:i w:val="false"/>
          <w:color w:val="000000"/>
          <w:sz w:val="28"/>
        </w:rPr>
        <w:t>статьями 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и указывается вид применяемого режима налогообложения по отношению к транспортным средствам:</w:t>
      </w:r>
    </w:p>
    <w:bookmarkEnd w:id="2471"/>
    <w:bookmarkStart w:name="z2502" w:id="2472"/>
    <w:p>
      <w:pPr>
        <w:spacing w:after="0"/>
        <w:ind w:left="0"/>
        <w:jc w:val="both"/>
      </w:pPr>
      <w:r>
        <w:rPr>
          <w:rFonts w:ascii="Times New Roman"/>
          <w:b w:val="false"/>
          <w:i w:val="false"/>
          <w:color w:val="000000"/>
          <w:sz w:val="28"/>
        </w:rPr>
        <w:t>
      ячейка 3 А отмечается плательщиками налога по транспортным средствам, не используемым в деятельности, по которой применяется специальный налоговый режим;</w:t>
      </w:r>
    </w:p>
    <w:bookmarkEnd w:id="2472"/>
    <w:bookmarkStart w:name="z2503" w:id="2473"/>
    <w:p>
      <w:pPr>
        <w:spacing w:after="0"/>
        <w:ind w:left="0"/>
        <w:jc w:val="both"/>
      </w:pPr>
      <w:r>
        <w:rPr>
          <w:rFonts w:ascii="Times New Roman"/>
          <w:b w:val="false"/>
          <w:i w:val="false"/>
          <w:color w:val="000000"/>
          <w:sz w:val="28"/>
        </w:rPr>
        <w:t>
      ячейка 3 В отмечается плательщиками налога по транспортным средствам, используемым в деятельности, по которой применяется специальный налоговый режим;</w:t>
      </w:r>
    </w:p>
    <w:bookmarkEnd w:id="2473"/>
    <w:bookmarkStart w:name="z2504" w:id="2474"/>
    <w:p>
      <w:pPr>
        <w:spacing w:after="0"/>
        <w:ind w:left="0"/>
        <w:jc w:val="both"/>
      </w:pPr>
      <w:r>
        <w:rPr>
          <w:rFonts w:ascii="Times New Roman"/>
          <w:b w:val="false"/>
          <w:i w:val="false"/>
          <w:color w:val="000000"/>
          <w:sz w:val="28"/>
        </w:rPr>
        <w:t>
      4) налоговый период (год) – отчетный налоговый период, за который представляется налоговая отчетность.</w:t>
      </w:r>
    </w:p>
    <w:bookmarkEnd w:id="2474"/>
    <w:bookmarkStart w:name="z2505" w:id="2475"/>
    <w:p>
      <w:pPr>
        <w:spacing w:after="0"/>
        <w:ind w:left="0"/>
        <w:jc w:val="both"/>
      </w:pPr>
      <w:r>
        <w:rPr>
          <w:rFonts w:ascii="Times New Roman"/>
          <w:b w:val="false"/>
          <w:i w:val="false"/>
          <w:color w:val="000000"/>
          <w:sz w:val="28"/>
        </w:rPr>
        <w:t>
      24. В разделе "Исчисление налога на транспортные средства":</w:t>
      </w:r>
    </w:p>
    <w:bookmarkEnd w:id="2475"/>
    <w:bookmarkStart w:name="z2506" w:id="2476"/>
    <w:p>
      <w:pPr>
        <w:spacing w:after="0"/>
        <w:ind w:left="0"/>
        <w:jc w:val="both"/>
      </w:pPr>
      <w:r>
        <w:rPr>
          <w:rFonts w:ascii="Times New Roman"/>
          <w:b w:val="false"/>
          <w:i w:val="false"/>
          <w:color w:val="000000"/>
          <w:sz w:val="28"/>
        </w:rPr>
        <w:t xml:space="preserve">
      1) По графе А "объекты налогообложения по видам (категориям) транспортных средств", транспортные средства распределены по видам (категориям) транспортных средств и сгруппированы в зависимости от характеристик транспортного средства и применяемой налоговой ставки, установленной в </w:t>
      </w:r>
      <w:r>
        <w:rPr>
          <w:rFonts w:ascii="Times New Roman"/>
          <w:b w:val="false"/>
          <w:i w:val="false"/>
          <w:color w:val="000000"/>
          <w:sz w:val="28"/>
        </w:rPr>
        <w:t>статье 492</w:t>
      </w:r>
      <w:r>
        <w:rPr>
          <w:rFonts w:ascii="Times New Roman"/>
          <w:b w:val="false"/>
          <w:i w:val="false"/>
          <w:color w:val="000000"/>
          <w:sz w:val="28"/>
        </w:rPr>
        <w:t xml:space="preserve"> Налогового кодекса:</w:t>
      </w:r>
    </w:p>
    <w:bookmarkEnd w:id="2476"/>
    <w:bookmarkStart w:name="z2507" w:id="2477"/>
    <w:p>
      <w:pPr>
        <w:spacing w:after="0"/>
        <w:ind w:left="0"/>
        <w:jc w:val="both"/>
      </w:pPr>
      <w:r>
        <w:rPr>
          <w:rFonts w:ascii="Times New Roman"/>
          <w:b w:val="false"/>
          <w:i w:val="false"/>
          <w:color w:val="000000"/>
          <w:sz w:val="28"/>
        </w:rPr>
        <w:t>
      по строке 700.01.001 по 700.01.004 заполняются данные по подразделу 1 "Грузовые и специальные автомобили, без учета прицепов";</w:t>
      </w:r>
    </w:p>
    <w:bookmarkEnd w:id="2477"/>
    <w:bookmarkStart w:name="z2508" w:id="2478"/>
    <w:p>
      <w:pPr>
        <w:spacing w:after="0"/>
        <w:ind w:left="0"/>
        <w:jc w:val="both"/>
      </w:pPr>
      <w:r>
        <w:rPr>
          <w:rFonts w:ascii="Times New Roman"/>
          <w:b w:val="false"/>
          <w:i w:val="false"/>
          <w:color w:val="000000"/>
          <w:sz w:val="28"/>
        </w:rPr>
        <w:t>
      по строке 700.01.005 заполняются данные по подразделу 2 "Тракторы, самоходные сельскохозяйственные, мелиоративные и дорожно-строительные машины и механизмы, специальные машины повышенной проходимости и другие автотранспортные средства, не предназначенные для движения по автомобильным дорогам общего пользования";</w:t>
      </w:r>
    </w:p>
    <w:bookmarkEnd w:id="2478"/>
    <w:bookmarkStart w:name="z2509" w:id="2479"/>
    <w:p>
      <w:pPr>
        <w:spacing w:after="0"/>
        <w:ind w:left="0"/>
        <w:jc w:val="both"/>
      </w:pPr>
      <w:r>
        <w:rPr>
          <w:rFonts w:ascii="Times New Roman"/>
          <w:b w:val="false"/>
          <w:i w:val="false"/>
          <w:color w:val="000000"/>
          <w:sz w:val="28"/>
        </w:rPr>
        <w:t>
      по строке 700.01.006 по 700.01.008 заполняются данные по подразделу 3 "Автобусы";</w:t>
      </w:r>
    </w:p>
    <w:bookmarkEnd w:id="2479"/>
    <w:bookmarkStart w:name="z2510" w:id="2480"/>
    <w:p>
      <w:pPr>
        <w:spacing w:after="0"/>
        <w:ind w:left="0"/>
        <w:jc w:val="both"/>
      </w:pPr>
      <w:r>
        <w:rPr>
          <w:rFonts w:ascii="Times New Roman"/>
          <w:b w:val="false"/>
          <w:i w:val="false"/>
          <w:color w:val="000000"/>
          <w:sz w:val="28"/>
        </w:rPr>
        <w:t>
      по строке 700.01.009 по 700.01.010 заполняются данные по подразделу 4 "Мотоциклы, мотороллеры, мотосани, маломерные суда";</w:t>
      </w:r>
    </w:p>
    <w:bookmarkEnd w:id="2480"/>
    <w:bookmarkStart w:name="z2511" w:id="2481"/>
    <w:p>
      <w:pPr>
        <w:spacing w:after="0"/>
        <w:ind w:left="0"/>
        <w:jc w:val="both"/>
      </w:pPr>
      <w:r>
        <w:rPr>
          <w:rFonts w:ascii="Times New Roman"/>
          <w:b w:val="false"/>
          <w:i w:val="false"/>
          <w:color w:val="000000"/>
          <w:sz w:val="28"/>
        </w:rPr>
        <w:t>
      по строке 700.01.011 по 700.01.014 заполняются данные по подразделу 5 "Катера, суда, буксиры, баржи, яхты";</w:t>
      </w:r>
    </w:p>
    <w:bookmarkEnd w:id="2481"/>
    <w:bookmarkStart w:name="z2512" w:id="2482"/>
    <w:p>
      <w:pPr>
        <w:spacing w:after="0"/>
        <w:ind w:left="0"/>
        <w:jc w:val="both"/>
      </w:pPr>
      <w:r>
        <w:rPr>
          <w:rFonts w:ascii="Times New Roman"/>
          <w:b w:val="false"/>
          <w:i w:val="false"/>
          <w:color w:val="000000"/>
          <w:sz w:val="28"/>
        </w:rPr>
        <w:t>
      по строке 700.01.015 по 700.01.021 заполняются данные по подразделу 6 "Легковые автомобили";</w:t>
      </w:r>
    </w:p>
    <w:bookmarkEnd w:id="2482"/>
    <w:bookmarkStart w:name="z2513" w:id="2483"/>
    <w:p>
      <w:pPr>
        <w:spacing w:after="0"/>
        <w:ind w:left="0"/>
        <w:jc w:val="both"/>
      </w:pPr>
      <w:r>
        <w:rPr>
          <w:rFonts w:ascii="Times New Roman"/>
          <w:b w:val="false"/>
          <w:i w:val="false"/>
          <w:color w:val="000000"/>
          <w:sz w:val="28"/>
        </w:rPr>
        <w:t>
      по строке 700.01.022 по 700.01.026 заполняются данные по подразделу 6.1 "Легковые автомобили, с объемом двигателя свыше 3000 куб. см, ввезенные на территорию Республики Казахстан после 31.12.2013 года или произведенные (изготовленные или собранные) в Республике Казахстан после 31.12.2013 года";</w:t>
      </w:r>
    </w:p>
    <w:bookmarkEnd w:id="2483"/>
    <w:bookmarkStart w:name="z2514" w:id="2484"/>
    <w:p>
      <w:pPr>
        <w:spacing w:after="0"/>
        <w:ind w:left="0"/>
        <w:jc w:val="both"/>
      </w:pPr>
      <w:r>
        <w:rPr>
          <w:rFonts w:ascii="Times New Roman"/>
          <w:b w:val="false"/>
          <w:i w:val="false"/>
          <w:color w:val="000000"/>
          <w:sz w:val="28"/>
        </w:rPr>
        <w:t>
      по строке 700.01.027 по 700.01.029 заполняются данные по подразделу 7 "Летательные аппараты, приобретенные после 1.04.1999 года из-за пределов Республики Казахстан";</w:t>
      </w:r>
    </w:p>
    <w:bookmarkEnd w:id="2484"/>
    <w:bookmarkStart w:name="z2515" w:id="2485"/>
    <w:p>
      <w:pPr>
        <w:spacing w:after="0"/>
        <w:ind w:left="0"/>
        <w:jc w:val="both"/>
      </w:pPr>
      <w:r>
        <w:rPr>
          <w:rFonts w:ascii="Times New Roman"/>
          <w:b w:val="false"/>
          <w:i w:val="false"/>
          <w:color w:val="000000"/>
          <w:sz w:val="28"/>
        </w:rPr>
        <w:t>
      по строке 700.01.030 по 700.01.032 заполняются данные по подразделу 8 "Летательные аппараты, приобретенные до 1.04.1999 года, а также приобретенные после 1.04.1999 года и (или) находящиеся в эксплуатации в Республике Казахстан до 1.04.1999 года";</w:t>
      </w:r>
    </w:p>
    <w:bookmarkEnd w:id="2485"/>
    <w:bookmarkStart w:name="z2516" w:id="2486"/>
    <w:p>
      <w:pPr>
        <w:spacing w:after="0"/>
        <w:ind w:left="0"/>
        <w:jc w:val="both"/>
      </w:pPr>
      <w:r>
        <w:rPr>
          <w:rFonts w:ascii="Times New Roman"/>
          <w:b w:val="false"/>
          <w:i w:val="false"/>
          <w:color w:val="000000"/>
          <w:sz w:val="28"/>
        </w:rPr>
        <w:t>
      по строке 700.01.033 заполняются данные по подразделу 9 "Железнодорожный тяговый и мотор-вагонный подвижной состав";</w:t>
      </w:r>
    </w:p>
    <w:bookmarkEnd w:id="2486"/>
    <w:bookmarkStart w:name="z2517" w:id="2487"/>
    <w:p>
      <w:pPr>
        <w:spacing w:after="0"/>
        <w:ind w:left="0"/>
        <w:jc w:val="both"/>
      </w:pPr>
      <w:r>
        <w:rPr>
          <w:rFonts w:ascii="Times New Roman"/>
          <w:b w:val="false"/>
          <w:i w:val="false"/>
          <w:color w:val="000000"/>
          <w:sz w:val="28"/>
        </w:rPr>
        <w:t>
      2) в строках с 700.01.001 по 700.01.033 заполняются данные:</w:t>
      </w:r>
    </w:p>
    <w:bookmarkEnd w:id="2487"/>
    <w:bookmarkStart w:name="z2518" w:id="2488"/>
    <w:p>
      <w:pPr>
        <w:spacing w:after="0"/>
        <w:ind w:left="0"/>
        <w:jc w:val="both"/>
      </w:pPr>
      <w:r>
        <w:rPr>
          <w:rFonts w:ascii="Times New Roman"/>
          <w:b w:val="false"/>
          <w:i w:val="false"/>
          <w:color w:val="000000"/>
          <w:sz w:val="28"/>
        </w:rPr>
        <w:t>
      по графе В – количество транспортных средств в году;</w:t>
      </w:r>
    </w:p>
    <w:bookmarkEnd w:id="2488"/>
    <w:bookmarkStart w:name="z2519" w:id="2489"/>
    <w:p>
      <w:pPr>
        <w:spacing w:after="0"/>
        <w:ind w:left="0"/>
        <w:jc w:val="both"/>
      </w:pPr>
      <w:r>
        <w:rPr>
          <w:rFonts w:ascii="Times New Roman"/>
          <w:b w:val="false"/>
          <w:i w:val="false"/>
          <w:color w:val="000000"/>
          <w:sz w:val="28"/>
        </w:rPr>
        <w:t>
      по графе С – сумма налога за фактический период владения;</w:t>
      </w:r>
    </w:p>
    <w:bookmarkEnd w:id="2489"/>
    <w:bookmarkStart w:name="z2520" w:id="2490"/>
    <w:p>
      <w:pPr>
        <w:spacing w:after="0"/>
        <w:ind w:left="0"/>
        <w:jc w:val="both"/>
      </w:pPr>
      <w:r>
        <w:rPr>
          <w:rFonts w:ascii="Times New Roman"/>
          <w:b w:val="false"/>
          <w:i w:val="false"/>
          <w:color w:val="000000"/>
          <w:sz w:val="28"/>
        </w:rPr>
        <w:t>
      по графе D – справочная информация по суммарному превышению объема двигателя по подразделу "Легковые автомобили", по суммарной мощности для подразделов G "Летательные аппараты, приобретенные после 1.04.1999 года из-за пределов Республики Казахстан", H "Летательные аппараты, приобретенные до 1.04.1999 года, а также приобретенные после 1.04.1999 года и (или) находящиеся в эксплуатации в Республике Казахстан до 1.04.1999 года", I "Железнодорожный тяговый и мотор-вагонный подвижной состав";</w:t>
      </w:r>
    </w:p>
    <w:bookmarkEnd w:id="2490"/>
    <w:bookmarkStart w:name="z2521" w:id="2491"/>
    <w:p>
      <w:pPr>
        <w:spacing w:after="0"/>
        <w:ind w:left="0"/>
        <w:jc w:val="both"/>
      </w:pPr>
      <w:r>
        <w:rPr>
          <w:rFonts w:ascii="Times New Roman"/>
          <w:b w:val="false"/>
          <w:i w:val="false"/>
          <w:color w:val="000000"/>
          <w:sz w:val="28"/>
        </w:rPr>
        <w:t>
      по графе Е – справочная информация по общему количеству месяцев фактического владения.</w:t>
      </w:r>
    </w:p>
    <w:bookmarkEnd w:id="2491"/>
    <w:bookmarkStart w:name="z2522" w:id="2492"/>
    <w:p>
      <w:pPr>
        <w:spacing w:after="0"/>
        <w:ind w:left="0"/>
        <w:jc w:val="both"/>
      </w:pPr>
      <w:r>
        <w:rPr>
          <w:rFonts w:ascii="Times New Roman"/>
          <w:b w:val="false"/>
          <w:i w:val="false"/>
          <w:color w:val="000000"/>
          <w:sz w:val="28"/>
        </w:rPr>
        <w:t>
      25. В подразделе 10 "Налог на транспортные средства":</w:t>
      </w:r>
    </w:p>
    <w:bookmarkEnd w:id="2492"/>
    <w:bookmarkStart w:name="z2523" w:id="2493"/>
    <w:p>
      <w:pPr>
        <w:spacing w:after="0"/>
        <w:ind w:left="0"/>
        <w:jc w:val="both"/>
      </w:pPr>
      <w:r>
        <w:rPr>
          <w:rFonts w:ascii="Times New Roman"/>
          <w:b w:val="false"/>
          <w:i w:val="false"/>
          <w:color w:val="000000"/>
          <w:sz w:val="28"/>
        </w:rPr>
        <w:t>
      1) в строке 700.01.034 указывается сумма налога, всего, исчисленная за налоговый период, определяемая как сумма строки 700.01.035 и 700.01.036 (700.01.035 + 700.01.036);</w:t>
      </w:r>
    </w:p>
    <w:bookmarkEnd w:id="2493"/>
    <w:bookmarkStart w:name="z2524" w:id="2494"/>
    <w:p>
      <w:pPr>
        <w:spacing w:after="0"/>
        <w:ind w:left="0"/>
        <w:jc w:val="both"/>
      </w:pPr>
      <w:r>
        <w:rPr>
          <w:rFonts w:ascii="Times New Roman"/>
          <w:b w:val="false"/>
          <w:i w:val="false"/>
          <w:color w:val="000000"/>
          <w:sz w:val="28"/>
        </w:rPr>
        <w:t>
      2) в строке 700.01.035 указывается сумма налога, исчисленная за налоговый период плательщиками налога на транспортные средства за исключением плательщиков налога на транспортные средства, применяющими специальный налоговый режим для производителей сельскохозяйственной продукции, продукции аквакультуры (рыбоводства) и сельскохозяйственных кооперативов, определяемая как сумма строк с 700.01.001 по 700.01.033 графы С (700.01.001 + 700.01.002 + 700.01.033);</w:t>
      </w:r>
    </w:p>
    <w:bookmarkEnd w:id="2494"/>
    <w:bookmarkStart w:name="z2525" w:id="2495"/>
    <w:p>
      <w:pPr>
        <w:spacing w:after="0"/>
        <w:ind w:left="0"/>
        <w:jc w:val="both"/>
      </w:pPr>
      <w:r>
        <w:rPr>
          <w:rFonts w:ascii="Times New Roman"/>
          <w:b w:val="false"/>
          <w:i w:val="false"/>
          <w:color w:val="000000"/>
          <w:sz w:val="28"/>
        </w:rPr>
        <w:t xml:space="preserve">
      3) в строке 700.01.036 указывается сумма налога, исчисленная за налоговый период плательщиками налога на транспортные средства, применяющими специальный налоговый режим для производителей сельскохозяйственной продукции, продукции аквакультуры (рыбоводства) и сельскохозяйственных кооперативов, в общеустановленном порядке и уменьшенная на 70 процентов в соответствии со </w:t>
      </w:r>
      <w:r>
        <w:rPr>
          <w:rFonts w:ascii="Times New Roman"/>
          <w:b w:val="false"/>
          <w:i w:val="false"/>
          <w:color w:val="000000"/>
          <w:sz w:val="28"/>
        </w:rPr>
        <w:t>статьей 700</w:t>
      </w:r>
      <w:r>
        <w:rPr>
          <w:rFonts w:ascii="Times New Roman"/>
          <w:b w:val="false"/>
          <w:i w:val="false"/>
          <w:color w:val="000000"/>
          <w:sz w:val="28"/>
        </w:rPr>
        <w:t xml:space="preserve"> Налогового кодекса, определяемая как сумма строк с 700.01.001 по 700.01.033 графы С (700.01.001 + 700.01.002 + 700.01.033);</w:t>
      </w:r>
    </w:p>
    <w:bookmarkEnd w:id="2495"/>
    <w:bookmarkStart w:name="z2526" w:id="2496"/>
    <w:p>
      <w:pPr>
        <w:spacing w:after="0"/>
        <w:ind w:left="0"/>
        <w:jc w:val="both"/>
      </w:pPr>
      <w:r>
        <w:rPr>
          <w:rFonts w:ascii="Times New Roman"/>
          <w:b w:val="false"/>
          <w:i w:val="false"/>
          <w:color w:val="000000"/>
          <w:sz w:val="28"/>
        </w:rPr>
        <w:t>
      4) в строке 700.01.037 указывается сумма исчисленных текущих платежей за налоговый период. В данную строку переносится сумма строки 701.00.001 формы 701.00.</w:t>
      </w:r>
    </w:p>
    <w:bookmarkEnd w:id="2496"/>
    <w:bookmarkStart w:name="z2527" w:id="2497"/>
    <w:p>
      <w:pPr>
        <w:spacing w:after="0"/>
        <w:ind w:left="0"/>
        <w:jc w:val="both"/>
      </w:pPr>
      <w:r>
        <w:rPr>
          <w:rFonts w:ascii="Times New Roman"/>
          <w:b w:val="false"/>
          <w:i w:val="false"/>
          <w:color w:val="000000"/>
          <w:sz w:val="28"/>
        </w:rPr>
        <w:t>
      При составлении налогоплательщиками формы 700.01 по городам районного значения, селам, поселкам, сельским округам в строку 700.01.037 переносится сумма исчисленных текущих платежей за налоговый период графы С формы 701.00 по соответствующему городу районного значения, селу, поселку, сельскому округу.</w:t>
      </w:r>
    </w:p>
    <w:bookmarkEnd w:id="2497"/>
    <w:bookmarkStart w:name="z2528" w:id="2498"/>
    <w:p>
      <w:pPr>
        <w:spacing w:after="0"/>
        <w:ind w:left="0"/>
        <w:jc w:val="both"/>
      </w:pPr>
      <w:r>
        <w:rPr>
          <w:rFonts w:ascii="Times New Roman"/>
          <w:b w:val="false"/>
          <w:i w:val="false"/>
          <w:color w:val="000000"/>
          <w:sz w:val="28"/>
        </w:rPr>
        <w:t>
      При этом БИН аппарата акимов городов районного значения, сел, поселков, сельских округов графы В по строке выбираемых значений графы С формы 701.00 должен соответствовать БИН аппарата акимов городов районного значения, сел, поселков, сельских округов строки 2 формы 700.01;</w:t>
      </w:r>
    </w:p>
    <w:bookmarkEnd w:id="2498"/>
    <w:bookmarkStart w:name="z2529" w:id="2499"/>
    <w:p>
      <w:pPr>
        <w:spacing w:after="0"/>
        <w:ind w:left="0"/>
        <w:jc w:val="both"/>
      </w:pPr>
      <w:r>
        <w:rPr>
          <w:rFonts w:ascii="Times New Roman"/>
          <w:b w:val="false"/>
          <w:i w:val="false"/>
          <w:color w:val="000000"/>
          <w:sz w:val="28"/>
        </w:rPr>
        <w:t>
      5) в случае, если сумма исчисленного налога за налоговый период, указанная в строке 700.01.034, больше суммы исчисленных текущих платежей, отраженной в строке 700.01.037, в строке 700.01.038 указывается сумма налога к начислению, определяемая как разница строк 700.01.034 и 700.01.037 (700.01.034 – 700.01.037);</w:t>
      </w:r>
    </w:p>
    <w:bookmarkEnd w:id="2499"/>
    <w:bookmarkStart w:name="z2530" w:id="2500"/>
    <w:p>
      <w:pPr>
        <w:spacing w:after="0"/>
        <w:ind w:left="0"/>
        <w:jc w:val="both"/>
      </w:pPr>
      <w:r>
        <w:rPr>
          <w:rFonts w:ascii="Times New Roman"/>
          <w:b w:val="false"/>
          <w:i w:val="false"/>
          <w:color w:val="000000"/>
          <w:sz w:val="28"/>
        </w:rPr>
        <w:t>
      6) в случае, если сумма исчисленных текущих платежей за налоговый период, указанная в строке 700.01.037, больше суммы исчисленного налога, отраженной в строке 700.01.034, в строке 700.01.039 указывается сумма налога к уменьшению, определяемая как разница строк 700.01.037 и 700.01.034 (700.01.037 – 700.01.034).</w:t>
      </w:r>
    </w:p>
    <w:bookmarkEnd w:id="2500"/>
    <w:bookmarkStart w:name="z2531" w:id="2501"/>
    <w:p>
      <w:pPr>
        <w:spacing w:after="0"/>
        <w:ind w:left="0"/>
        <w:jc w:val="left"/>
      </w:pPr>
      <w:r>
        <w:rPr>
          <w:rFonts w:ascii="Times New Roman"/>
          <w:b/>
          <w:i w:val="false"/>
          <w:color w:val="000000"/>
        </w:rPr>
        <w:t xml:space="preserve"> Глава 4. Пояснение по заполнению формы 700.02 – Земельный налог</w:t>
      </w:r>
    </w:p>
    <w:bookmarkEnd w:id="2501"/>
    <w:bookmarkStart w:name="z2532" w:id="2502"/>
    <w:p>
      <w:pPr>
        <w:spacing w:after="0"/>
        <w:ind w:left="0"/>
        <w:jc w:val="both"/>
      </w:pPr>
      <w:r>
        <w:rPr>
          <w:rFonts w:ascii="Times New Roman"/>
          <w:b w:val="false"/>
          <w:i w:val="false"/>
          <w:color w:val="000000"/>
          <w:sz w:val="28"/>
        </w:rPr>
        <w:t xml:space="preserve">
      26. Данное приложение предназначено для исчисления земельного налога налогоплательщиками в соответствии с </w:t>
      </w:r>
      <w:r>
        <w:rPr>
          <w:rFonts w:ascii="Times New Roman"/>
          <w:b w:val="false"/>
          <w:i w:val="false"/>
          <w:color w:val="000000"/>
          <w:sz w:val="28"/>
        </w:rPr>
        <w:t>разделом 14</w:t>
      </w:r>
      <w:r>
        <w:rPr>
          <w:rFonts w:ascii="Times New Roman"/>
          <w:b w:val="false"/>
          <w:i w:val="false"/>
          <w:color w:val="000000"/>
          <w:sz w:val="28"/>
        </w:rPr>
        <w:t xml:space="preserve"> Налогового кодекса. Форма 700.02 составляется по земельным участкам, находящимся на праве собственности, постоянного землепользования, первичного безвозмездного временного землепользования в течение налогового периода.</w:t>
      </w:r>
    </w:p>
    <w:bookmarkEnd w:id="2502"/>
    <w:bookmarkStart w:name="z2533" w:id="2503"/>
    <w:p>
      <w:pPr>
        <w:spacing w:after="0"/>
        <w:ind w:left="0"/>
        <w:jc w:val="both"/>
      </w:pPr>
      <w:r>
        <w:rPr>
          <w:rFonts w:ascii="Times New Roman"/>
          <w:b w:val="false"/>
          <w:i w:val="false"/>
          <w:color w:val="000000"/>
          <w:sz w:val="28"/>
        </w:rPr>
        <w:t>
      При составлении формы 700.02 для исчисления земельного налога по землям населенных пунктов, расположенных в городах районного значения, селах, поселках, сельских округах налогоплательщиком составляется отдельное приложение к декларации по каждому городу районного значения, селу, поселку, сельскому округу.</w:t>
      </w:r>
    </w:p>
    <w:bookmarkEnd w:id="2503"/>
    <w:bookmarkStart w:name="z2534" w:id="2504"/>
    <w:p>
      <w:pPr>
        <w:spacing w:after="0"/>
        <w:ind w:left="0"/>
        <w:jc w:val="both"/>
      </w:pPr>
      <w:r>
        <w:rPr>
          <w:rFonts w:ascii="Times New Roman"/>
          <w:b w:val="false"/>
          <w:i w:val="false"/>
          <w:color w:val="000000"/>
          <w:sz w:val="28"/>
        </w:rPr>
        <w:t>
      27. В разделе "Общая информация о налогоплательщике" налогоплательщик указывает следующие данные:</w:t>
      </w:r>
    </w:p>
    <w:bookmarkEnd w:id="2504"/>
    <w:bookmarkStart w:name="z2535" w:id="2505"/>
    <w:p>
      <w:pPr>
        <w:spacing w:after="0"/>
        <w:ind w:left="0"/>
        <w:jc w:val="both"/>
      </w:pPr>
      <w:r>
        <w:rPr>
          <w:rFonts w:ascii="Times New Roman"/>
          <w:b w:val="false"/>
          <w:i w:val="false"/>
          <w:color w:val="000000"/>
          <w:sz w:val="28"/>
        </w:rPr>
        <w:t>
      1) ИИН (БИН) плательщика по земельному налогу;</w:t>
      </w:r>
    </w:p>
    <w:bookmarkEnd w:id="2505"/>
    <w:bookmarkStart w:name="z2536" w:id="2506"/>
    <w:p>
      <w:pPr>
        <w:spacing w:after="0"/>
        <w:ind w:left="0"/>
        <w:jc w:val="both"/>
      </w:pPr>
      <w:r>
        <w:rPr>
          <w:rFonts w:ascii="Times New Roman"/>
          <w:b w:val="false"/>
          <w:i w:val="false"/>
          <w:color w:val="000000"/>
          <w:sz w:val="28"/>
        </w:rPr>
        <w:t>
      2) БИН юридического лица, структурным подразделением которого является филиал, представительство.</w:t>
      </w:r>
    </w:p>
    <w:bookmarkEnd w:id="2506"/>
    <w:bookmarkStart w:name="z2537" w:id="2507"/>
    <w:p>
      <w:pPr>
        <w:spacing w:after="0"/>
        <w:ind w:left="0"/>
        <w:jc w:val="both"/>
      </w:pPr>
      <w:r>
        <w:rPr>
          <w:rFonts w:ascii="Times New Roman"/>
          <w:b w:val="false"/>
          <w:i w:val="false"/>
          <w:color w:val="000000"/>
          <w:sz w:val="28"/>
        </w:rPr>
        <w:t>
      Данная строка заполняется в случае, если структурное подразделение признано самостоятельным плательщиком;</w:t>
      </w:r>
    </w:p>
    <w:bookmarkEnd w:id="2507"/>
    <w:bookmarkStart w:name="z2538" w:id="2508"/>
    <w:p>
      <w:pPr>
        <w:spacing w:after="0"/>
        <w:ind w:left="0"/>
        <w:jc w:val="both"/>
      </w:pPr>
      <w:r>
        <w:rPr>
          <w:rFonts w:ascii="Times New Roman"/>
          <w:b w:val="false"/>
          <w:i w:val="false"/>
          <w:color w:val="000000"/>
          <w:sz w:val="28"/>
        </w:rPr>
        <w:t>
      3) налоговый период (год) – отчетный налоговый период, за который представляется налоговая отчетность;</w:t>
      </w:r>
    </w:p>
    <w:bookmarkEnd w:id="2508"/>
    <w:bookmarkStart w:name="z2539" w:id="2509"/>
    <w:p>
      <w:pPr>
        <w:spacing w:after="0"/>
        <w:ind w:left="0"/>
        <w:jc w:val="both"/>
      </w:pPr>
      <w:r>
        <w:rPr>
          <w:rFonts w:ascii="Times New Roman"/>
          <w:b w:val="false"/>
          <w:i w:val="false"/>
          <w:color w:val="000000"/>
          <w:sz w:val="28"/>
        </w:rPr>
        <w:t>
      4) БИН аппарата акимов городов районного значения, сел, поселков, сельских округов. Строка заполняется при составлении формы 700.02 по землям населенных пунктов, расположенных в городах районного значения, селах, поселках, сельских округах.</w:t>
      </w:r>
    </w:p>
    <w:bookmarkEnd w:id="2509"/>
    <w:bookmarkStart w:name="z2540" w:id="2510"/>
    <w:p>
      <w:pPr>
        <w:spacing w:after="0"/>
        <w:ind w:left="0"/>
        <w:jc w:val="both"/>
      </w:pPr>
      <w:r>
        <w:rPr>
          <w:rFonts w:ascii="Times New Roman"/>
          <w:b w:val="false"/>
          <w:i w:val="false"/>
          <w:color w:val="000000"/>
          <w:sz w:val="28"/>
        </w:rPr>
        <w:t>
      28. В разделе "Исчисление земельного налога":</w:t>
      </w:r>
    </w:p>
    <w:bookmarkEnd w:id="2510"/>
    <w:bookmarkStart w:name="z2541" w:id="2511"/>
    <w:p>
      <w:pPr>
        <w:spacing w:after="0"/>
        <w:ind w:left="0"/>
        <w:jc w:val="both"/>
      </w:pPr>
      <w:r>
        <w:rPr>
          <w:rFonts w:ascii="Times New Roman"/>
          <w:b w:val="false"/>
          <w:i w:val="false"/>
          <w:color w:val="000000"/>
          <w:sz w:val="28"/>
        </w:rPr>
        <w:t>
      1) в графе А указывается порядковый номер строки, который начинается со строки 00000001;</w:t>
      </w:r>
    </w:p>
    <w:bookmarkEnd w:id="2511"/>
    <w:bookmarkStart w:name="z2542" w:id="2512"/>
    <w:p>
      <w:pPr>
        <w:spacing w:after="0"/>
        <w:ind w:left="0"/>
        <w:jc w:val="both"/>
      </w:pPr>
      <w:r>
        <w:rPr>
          <w:rFonts w:ascii="Times New Roman"/>
          <w:b w:val="false"/>
          <w:i w:val="false"/>
          <w:color w:val="000000"/>
          <w:sz w:val="28"/>
        </w:rPr>
        <w:t>
      2) в графе B указывается кадастровый номер земельного участка на основании идентификационных документов;</w:t>
      </w:r>
    </w:p>
    <w:bookmarkEnd w:id="2512"/>
    <w:bookmarkStart w:name="z2543" w:id="2513"/>
    <w:p>
      <w:pPr>
        <w:spacing w:after="0"/>
        <w:ind w:left="0"/>
        <w:jc w:val="both"/>
      </w:pPr>
      <w:r>
        <w:rPr>
          <w:rFonts w:ascii="Times New Roman"/>
          <w:b w:val="false"/>
          <w:i w:val="false"/>
          <w:color w:val="000000"/>
          <w:sz w:val="28"/>
        </w:rPr>
        <w:t>
      3) в графе C указывается единица измерения площади земельного участка (в гектарах, квадратных метрах);</w:t>
      </w:r>
    </w:p>
    <w:bookmarkEnd w:id="2513"/>
    <w:bookmarkStart w:name="z2544" w:id="2514"/>
    <w:p>
      <w:pPr>
        <w:spacing w:after="0"/>
        <w:ind w:left="0"/>
        <w:jc w:val="both"/>
      </w:pPr>
      <w:r>
        <w:rPr>
          <w:rFonts w:ascii="Times New Roman"/>
          <w:b w:val="false"/>
          <w:i w:val="false"/>
          <w:color w:val="000000"/>
          <w:sz w:val="28"/>
        </w:rPr>
        <w:t xml:space="preserve">
      4) в графе D указывается общая площадь земельного участка в соответствии с идентификационными документами на земельный участок. Налогоплательщики, определенные </w:t>
      </w:r>
      <w:r>
        <w:rPr>
          <w:rFonts w:ascii="Times New Roman"/>
          <w:b w:val="false"/>
          <w:i w:val="false"/>
          <w:color w:val="000000"/>
          <w:sz w:val="28"/>
        </w:rPr>
        <w:t>пунктом 3</w:t>
      </w:r>
      <w:r>
        <w:rPr>
          <w:rFonts w:ascii="Times New Roman"/>
          <w:b w:val="false"/>
          <w:i w:val="false"/>
          <w:color w:val="000000"/>
          <w:sz w:val="28"/>
        </w:rPr>
        <w:t xml:space="preserve"> статьи 499 Налогового кодекса, указывают общую площадь земельного участка, находящегося в фактическом владении и пользовании;</w:t>
      </w:r>
    </w:p>
    <w:bookmarkEnd w:id="2514"/>
    <w:bookmarkStart w:name="z2545" w:id="2515"/>
    <w:p>
      <w:pPr>
        <w:spacing w:after="0"/>
        <w:ind w:left="0"/>
        <w:jc w:val="both"/>
      </w:pPr>
      <w:r>
        <w:rPr>
          <w:rFonts w:ascii="Times New Roman"/>
          <w:b w:val="false"/>
          <w:i w:val="false"/>
          <w:color w:val="000000"/>
          <w:sz w:val="28"/>
        </w:rPr>
        <w:t>
      5) в графе E указывается код категории земель.</w:t>
      </w:r>
    </w:p>
    <w:bookmarkEnd w:id="2515"/>
    <w:bookmarkStart w:name="z2546" w:id="2516"/>
    <w:p>
      <w:pPr>
        <w:spacing w:after="0"/>
        <w:ind w:left="0"/>
        <w:jc w:val="both"/>
      </w:pPr>
      <w:r>
        <w:rPr>
          <w:rFonts w:ascii="Times New Roman"/>
          <w:b w:val="false"/>
          <w:i w:val="false"/>
          <w:color w:val="000000"/>
          <w:sz w:val="28"/>
        </w:rPr>
        <w:t>
      Коды категории земель:</w:t>
      </w:r>
    </w:p>
    <w:bookmarkEnd w:id="2516"/>
    <w:bookmarkStart w:name="z2547" w:id="2517"/>
    <w:p>
      <w:pPr>
        <w:spacing w:after="0"/>
        <w:ind w:left="0"/>
        <w:jc w:val="both"/>
      </w:pPr>
      <w:r>
        <w:rPr>
          <w:rFonts w:ascii="Times New Roman"/>
          <w:b w:val="false"/>
          <w:i w:val="false"/>
          <w:color w:val="000000"/>
          <w:sz w:val="28"/>
        </w:rPr>
        <w:t>
      А – земли населенных пунктов;</w:t>
      </w:r>
    </w:p>
    <w:bookmarkEnd w:id="2517"/>
    <w:bookmarkStart w:name="z2548" w:id="2518"/>
    <w:p>
      <w:pPr>
        <w:spacing w:after="0"/>
        <w:ind w:left="0"/>
        <w:jc w:val="both"/>
      </w:pPr>
      <w:r>
        <w:rPr>
          <w:rFonts w:ascii="Times New Roman"/>
          <w:b w:val="false"/>
          <w:i w:val="false"/>
          <w:color w:val="000000"/>
          <w:sz w:val="28"/>
        </w:rPr>
        <w:t>
      В – земли сельскохозяйственного назначения;</w:t>
      </w:r>
    </w:p>
    <w:bookmarkEnd w:id="2518"/>
    <w:bookmarkStart w:name="z2549" w:id="2519"/>
    <w:p>
      <w:pPr>
        <w:spacing w:after="0"/>
        <w:ind w:left="0"/>
        <w:jc w:val="both"/>
      </w:pPr>
      <w:r>
        <w:rPr>
          <w:rFonts w:ascii="Times New Roman"/>
          <w:b w:val="false"/>
          <w:i w:val="false"/>
          <w:color w:val="000000"/>
          <w:sz w:val="28"/>
        </w:rPr>
        <w:t>
      С – земли промышленности, транспорта, связи, обороны и иного несельскохозяйственного назначения;</w:t>
      </w:r>
    </w:p>
    <w:bookmarkEnd w:id="2519"/>
    <w:bookmarkStart w:name="z2550" w:id="2520"/>
    <w:p>
      <w:pPr>
        <w:spacing w:after="0"/>
        <w:ind w:left="0"/>
        <w:jc w:val="both"/>
      </w:pPr>
      <w:r>
        <w:rPr>
          <w:rFonts w:ascii="Times New Roman"/>
          <w:b w:val="false"/>
          <w:i w:val="false"/>
          <w:color w:val="000000"/>
          <w:sz w:val="28"/>
        </w:rPr>
        <w:t>
      D – земли лесного фонда;</w:t>
      </w:r>
    </w:p>
    <w:bookmarkEnd w:id="2520"/>
    <w:bookmarkStart w:name="z2551" w:id="2521"/>
    <w:p>
      <w:pPr>
        <w:spacing w:after="0"/>
        <w:ind w:left="0"/>
        <w:jc w:val="both"/>
      </w:pPr>
      <w:r>
        <w:rPr>
          <w:rFonts w:ascii="Times New Roman"/>
          <w:b w:val="false"/>
          <w:i w:val="false"/>
          <w:color w:val="000000"/>
          <w:sz w:val="28"/>
        </w:rPr>
        <w:t>
      Е – земли водного фонда;</w:t>
      </w:r>
    </w:p>
    <w:bookmarkEnd w:id="2521"/>
    <w:bookmarkStart w:name="z2552" w:id="2522"/>
    <w:p>
      <w:pPr>
        <w:spacing w:after="0"/>
        <w:ind w:left="0"/>
        <w:jc w:val="both"/>
      </w:pPr>
      <w:r>
        <w:rPr>
          <w:rFonts w:ascii="Times New Roman"/>
          <w:b w:val="false"/>
          <w:i w:val="false"/>
          <w:color w:val="000000"/>
          <w:sz w:val="28"/>
        </w:rPr>
        <w:t>
      F – земли особо охраняемых природных территорий, земли оздоровительного, рекреационного и историко-культурного назначения;</w:t>
      </w:r>
    </w:p>
    <w:bookmarkEnd w:id="2522"/>
    <w:bookmarkStart w:name="z2553" w:id="2523"/>
    <w:p>
      <w:pPr>
        <w:spacing w:after="0"/>
        <w:ind w:left="0"/>
        <w:jc w:val="both"/>
      </w:pPr>
      <w:r>
        <w:rPr>
          <w:rFonts w:ascii="Times New Roman"/>
          <w:b w:val="false"/>
          <w:i w:val="false"/>
          <w:color w:val="000000"/>
          <w:sz w:val="28"/>
        </w:rPr>
        <w:t xml:space="preserve">
      6) в графе F указывается размер повышения или понижения ставки земельного налога, установленный решением местного представительного органа за налоговый период, согласно </w:t>
      </w:r>
      <w:r>
        <w:rPr>
          <w:rFonts w:ascii="Times New Roman"/>
          <w:b w:val="false"/>
          <w:i w:val="false"/>
          <w:color w:val="000000"/>
          <w:sz w:val="28"/>
        </w:rPr>
        <w:t>пункту 1</w:t>
      </w:r>
      <w:r>
        <w:rPr>
          <w:rFonts w:ascii="Times New Roman"/>
          <w:b w:val="false"/>
          <w:i w:val="false"/>
          <w:color w:val="000000"/>
          <w:sz w:val="28"/>
        </w:rPr>
        <w:t xml:space="preserve"> статьи 510 Налогового кодекса (в процентах);</w:t>
      </w:r>
    </w:p>
    <w:bookmarkEnd w:id="2523"/>
    <w:bookmarkStart w:name="z2554" w:id="2524"/>
    <w:p>
      <w:pPr>
        <w:spacing w:after="0"/>
        <w:ind w:left="0"/>
        <w:jc w:val="both"/>
      </w:pPr>
      <w:r>
        <w:rPr>
          <w:rFonts w:ascii="Times New Roman"/>
          <w:b w:val="false"/>
          <w:i w:val="false"/>
          <w:color w:val="000000"/>
          <w:sz w:val="28"/>
        </w:rPr>
        <w:t xml:space="preserve">
      7) в графе G указывается установленный размер повышения ставки земельного налога на земельные участки, занятые под автостоянки, автозаправочные станции, казино за налоговый период, согласно решениям местного представительного органа в соответствии со </w:t>
      </w:r>
      <w:r>
        <w:rPr>
          <w:rFonts w:ascii="Times New Roman"/>
          <w:b w:val="false"/>
          <w:i w:val="false"/>
          <w:color w:val="000000"/>
          <w:sz w:val="28"/>
        </w:rPr>
        <w:t>статьей 509</w:t>
      </w:r>
      <w:r>
        <w:rPr>
          <w:rFonts w:ascii="Times New Roman"/>
          <w:b w:val="false"/>
          <w:i w:val="false"/>
          <w:color w:val="000000"/>
          <w:sz w:val="28"/>
        </w:rPr>
        <w:t xml:space="preserve"> Налогового кодекса;</w:t>
      </w:r>
    </w:p>
    <w:bookmarkEnd w:id="2524"/>
    <w:bookmarkStart w:name="z2555" w:id="2525"/>
    <w:p>
      <w:pPr>
        <w:spacing w:after="0"/>
        <w:ind w:left="0"/>
        <w:jc w:val="both"/>
      </w:pPr>
      <w:r>
        <w:rPr>
          <w:rFonts w:ascii="Times New Roman"/>
          <w:b w:val="false"/>
          <w:i w:val="false"/>
          <w:color w:val="000000"/>
          <w:sz w:val="28"/>
        </w:rPr>
        <w:t xml:space="preserve">
      8) в графе H указывается коэффициент, установленный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510 Налогового кодекса для соответствующих налогоплательщиков;</w:t>
      </w:r>
    </w:p>
    <w:bookmarkEnd w:id="2525"/>
    <w:bookmarkStart w:name="z2556" w:id="2526"/>
    <w:p>
      <w:pPr>
        <w:spacing w:after="0"/>
        <w:ind w:left="0"/>
        <w:jc w:val="both"/>
      </w:pPr>
      <w:r>
        <w:rPr>
          <w:rFonts w:ascii="Times New Roman"/>
          <w:b w:val="false"/>
          <w:i w:val="false"/>
          <w:color w:val="000000"/>
          <w:sz w:val="28"/>
        </w:rPr>
        <w:t xml:space="preserve">
      9) в графе I указывается коэффициент, установленный </w:t>
      </w:r>
      <w:r>
        <w:rPr>
          <w:rFonts w:ascii="Times New Roman"/>
          <w:b w:val="false"/>
          <w:i w:val="false"/>
          <w:color w:val="000000"/>
          <w:sz w:val="28"/>
        </w:rPr>
        <w:t>подпунктом 2)</w:t>
      </w:r>
      <w:r>
        <w:rPr>
          <w:rFonts w:ascii="Times New Roman"/>
          <w:b w:val="false"/>
          <w:i w:val="false"/>
          <w:color w:val="000000"/>
          <w:sz w:val="28"/>
        </w:rPr>
        <w:t xml:space="preserve"> пунктом 2 статьи 510 Налогового кодекса для налогоплательщиков, осуществляющих деятельность на территориях специальных экономических зон;</w:t>
      </w:r>
    </w:p>
    <w:bookmarkEnd w:id="2526"/>
    <w:bookmarkStart w:name="z2557" w:id="2527"/>
    <w:p>
      <w:pPr>
        <w:spacing w:after="0"/>
        <w:ind w:left="0"/>
        <w:jc w:val="both"/>
      </w:pPr>
      <w:r>
        <w:rPr>
          <w:rFonts w:ascii="Times New Roman"/>
          <w:b w:val="false"/>
          <w:i w:val="false"/>
          <w:color w:val="000000"/>
          <w:sz w:val="28"/>
        </w:rPr>
        <w:t xml:space="preserve">
      10) в графе J коэффициент к базовым ставкам налога в соответствии с </w:t>
      </w:r>
      <w:r>
        <w:rPr>
          <w:rFonts w:ascii="Times New Roman"/>
          <w:b w:val="false"/>
          <w:i w:val="false"/>
          <w:color w:val="000000"/>
          <w:sz w:val="28"/>
        </w:rPr>
        <w:t>пунктами 4</w:t>
      </w:r>
      <w:r>
        <w:rPr>
          <w:rFonts w:ascii="Times New Roman"/>
          <w:b w:val="false"/>
          <w:i w:val="false"/>
          <w:color w:val="000000"/>
          <w:sz w:val="28"/>
        </w:rPr>
        <w:t xml:space="preserve"> и 5 статьи 510 Налогового кодекса;</w:t>
      </w:r>
    </w:p>
    <w:bookmarkEnd w:id="2527"/>
    <w:bookmarkStart w:name="z2558" w:id="2528"/>
    <w:p>
      <w:pPr>
        <w:spacing w:after="0"/>
        <w:ind w:left="0"/>
        <w:jc w:val="both"/>
      </w:pPr>
      <w:r>
        <w:rPr>
          <w:rFonts w:ascii="Times New Roman"/>
          <w:b w:val="false"/>
          <w:i w:val="false"/>
          <w:color w:val="000000"/>
          <w:sz w:val="28"/>
        </w:rPr>
        <w:t>
      11) в графе K указывается ставка земельного налога, в том числе с учетом корректировок базовой налоговой ставки, предусмотренных в графах F, G, H, I и J;</w:t>
      </w:r>
    </w:p>
    <w:bookmarkEnd w:id="2528"/>
    <w:bookmarkStart w:name="z2559" w:id="2529"/>
    <w:p>
      <w:pPr>
        <w:spacing w:after="0"/>
        <w:ind w:left="0"/>
        <w:jc w:val="both"/>
      </w:pPr>
      <w:r>
        <w:rPr>
          <w:rFonts w:ascii="Times New Roman"/>
          <w:b w:val="false"/>
          <w:i w:val="false"/>
          <w:color w:val="000000"/>
          <w:sz w:val="28"/>
        </w:rPr>
        <w:t>
      12) в графе L указывается количество месяцев фактического периода владения или пользования земельным участком в налоговом периоде;</w:t>
      </w:r>
    </w:p>
    <w:bookmarkEnd w:id="2529"/>
    <w:bookmarkStart w:name="z2560" w:id="2530"/>
    <w:p>
      <w:pPr>
        <w:spacing w:after="0"/>
        <w:ind w:left="0"/>
        <w:jc w:val="both"/>
      </w:pPr>
      <w:r>
        <w:rPr>
          <w:rFonts w:ascii="Times New Roman"/>
          <w:b w:val="false"/>
          <w:i w:val="false"/>
          <w:color w:val="000000"/>
          <w:sz w:val="28"/>
        </w:rPr>
        <w:t>
      13) в графе M указывается сумма инвестиционных налоговых преференций;</w:t>
      </w:r>
    </w:p>
    <w:bookmarkEnd w:id="2530"/>
    <w:bookmarkStart w:name="z2561" w:id="2531"/>
    <w:p>
      <w:pPr>
        <w:spacing w:after="0"/>
        <w:ind w:left="0"/>
        <w:jc w:val="both"/>
      </w:pPr>
      <w:r>
        <w:rPr>
          <w:rFonts w:ascii="Times New Roman"/>
          <w:b w:val="false"/>
          <w:i w:val="false"/>
          <w:color w:val="000000"/>
          <w:sz w:val="28"/>
        </w:rPr>
        <w:t>
      14) в графе N указывается сумма земельного налога, исчисленного за налоговый период, определяемая по формуле: (графа D х графа К / 12 х графа L);</w:t>
      </w:r>
    </w:p>
    <w:bookmarkEnd w:id="2531"/>
    <w:bookmarkStart w:name="z2562" w:id="2532"/>
    <w:p>
      <w:pPr>
        <w:spacing w:after="0"/>
        <w:ind w:left="0"/>
        <w:jc w:val="both"/>
      </w:pPr>
      <w:r>
        <w:rPr>
          <w:rFonts w:ascii="Times New Roman"/>
          <w:b w:val="false"/>
          <w:i w:val="false"/>
          <w:color w:val="000000"/>
          <w:sz w:val="28"/>
        </w:rPr>
        <w:t>
      15) в строке "Сумма земельного налога, Всего" графы O указывается сумма земельного налога, исчисленная за налоговый период и определяемая путем суммирования строк графы N;</w:t>
      </w:r>
    </w:p>
    <w:bookmarkEnd w:id="2532"/>
    <w:bookmarkStart w:name="z2563" w:id="2533"/>
    <w:p>
      <w:pPr>
        <w:spacing w:after="0"/>
        <w:ind w:left="0"/>
        <w:jc w:val="both"/>
      </w:pPr>
      <w:r>
        <w:rPr>
          <w:rFonts w:ascii="Times New Roman"/>
          <w:b w:val="false"/>
          <w:i w:val="false"/>
          <w:color w:val="000000"/>
          <w:sz w:val="28"/>
        </w:rPr>
        <w:t>
      16) в строке "Сумма исчисленных текущих платежей" графы O указывается сумма исчисленных текущих платежей за налоговый период, которая определяется как значение строки 104302 графы G Расчета текущих платежей по земельному налогу и налогу на имущество (701.01), представленного налогоплательщиком по земельному участку на начало года, плюс (минус) значение строки 104302 , графы G по всем формам Расчетов текущих платежей по земельному налогу и налогу на имущество, представленных при изменении налоговых обязательств по коду бюджетной классификации 104302 в течение налогового периода;</w:t>
      </w:r>
    </w:p>
    <w:bookmarkEnd w:id="2533"/>
    <w:bookmarkStart w:name="z2564" w:id="2534"/>
    <w:p>
      <w:pPr>
        <w:spacing w:after="0"/>
        <w:ind w:left="0"/>
        <w:jc w:val="both"/>
      </w:pPr>
      <w:r>
        <w:rPr>
          <w:rFonts w:ascii="Times New Roman"/>
          <w:b w:val="false"/>
          <w:i w:val="false"/>
          <w:color w:val="000000"/>
          <w:sz w:val="28"/>
        </w:rPr>
        <w:t>
      17) при составлении налогоплательщиками формы 700.02 по землям населенных пунктов, расположенных в городах районного значения, селах, поселках, сельских округах, заполняемой отдельно по каждому городу районного значения, селу, поселку, сельскому округу, в строке</w:t>
      </w:r>
    </w:p>
    <w:bookmarkEnd w:id="2534"/>
    <w:bookmarkStart w:name="z2565" w:id="2535"/>
    <w:p>
      <w:pPr>
        <w:spacing w:after="0"/>
        <w:ind w:left="0"/>
        <w:jc w:val="both"/>
      </w:pPr>
      <w:r>
        <w:rPr>
          <w:rFonts w:ascii="Times New Roman"/>
          <w:b w:val="false"/>
          <w:i w:val="false"/>
          <w:color w:val="000000"/>
          <w:sz w:val="28"/>
        </w:rPr>
        <w:t>
      "Сумма исчисленных текущих платежей" графы O указывается сумма исчисленных текущих платежей за налоговый период, соответствующего города районного значения, села, поселка, сельского округа, определяемая как значение графы G приложения 1 к Расчету текущих платежей по земельному налогу и налогу на имущество (701.01), представленного налогоплательщиком по землям населенных пунктов, расположенных в городах районного значения, селах, поселках, сельских округах на начало года, плюс (минус) значение графы G по всем приложениям 1 к Расчетам текущих платежей по земельному налогу и налогу на имущество, представленных при изменении налоговых обязательств по коду бюджетной классификации 104302 в течение налогового периода.</w:t>
      </w:r>
    </w:p>
    <w:bookmarkEnd w:id="2535"/>
    <w:bookmarkStart w:name="z2566" w:id="2536"/>
    <w:p>
      <w:pPr>
        <w:spacing w:after="0"/>
        <w:ind w:left="0"/>
        <w:jc w:val="both"/>
      </w:pPr>
      <w:r>
        <w:rPr>
          <w:rFonts w:ascii="Times New Roman"/>
          <w:b w:val="false"/>
          <w:i w:val="false"/>
          <w:color w:val="000000"/>
          <w:sz w:val="28"/>
        </w:rPr>
        <w:t>
      При этом БИН аппарата акимов городов районного значения, сел, поселков, сельских округов графы В по строке выбираемых значений графы G приложения 1 к Расчету текущих платежей по земельному налогу и налогу на имущество (701.02) должен соответствовать БИН аппарата акимов городов районного значения, сел, поселков, сельских округов строки 4 формы 700.02;</w:t>
      </w:r>
    </w:p>
    <w:bookmarkEnd w:id="2536"/>
    <w:bookmarkStart w:name="z2567" w:id="2537"/>
    <w:p>
      <w:pPr>
        <w:spacing w:after="0"/>
        <w:ind w:left="0"/>
        <w:jc w:val="both"/>
      </w:pPr>
      <w:r>
        <w:rPr>
          <w:rFonts w:ascii="Times New Roman"/>
          <w:b w:val="false"/>
          <w:i w:val="false"/>
          <w:color w:val="000000"/>
          <w:sz w:val="28"/>
        </w:rPr>
        <w:t>
      18) в случае, если исчисленная сумма земельного налога за налоговый период, указанная в строке "Сумма земельного налога, Всего" графы O, больше суммы исчисленных текущих платежей за налоговый период, отраженной в строке "Сумма текущих платежей по земельному налогу, Всего" графы O, то в строке "Сумма налога к начислению" графы O указывается сумма земельного налога к начислению, определяемая как разница строк "Сумма земельного налога" графы O и "Сумма исчисленных текущих платежей" графы O;</w:t>
      </w:r>
    </w:p>
    <w:bookmarkEnd w:id="2537"/>
    <w:bookmarkStart w:name="z2568" w:id="2538"/>
    <w:p>
      <w:pPr>
        <w:spacing w:after="0"/>
        <w:ind w:left="0"/>
        <w:jc w:val="both"/>
      </w:pPr>
      <w:r>
        <w:rPr>
          <w:rFonts w:ascii="Times New Roman"/>
          <w:b w:val="false"/>
          <w:i w:val="false"/>
          <w:color w:val="000000"/>
          <w:sz w:val="28"/>
        </w:rPr>
        <w:t>
      19) в случае, если сумма исчисленных текущих платежей за налоговый период, указанная в строке "Сумма исчисленных текущих платежей по земельному налогу, Всего" графы O, больше суммы исчисленных налогов за налоговый период, отраженной в строке "Сумма земельного налога, Всего" графы O, то в строке "Сумма налога к уменьшению" графы O указывается сумма земельного налога к уменьшению, определяемая как разница строк "Сумма исчисленных текущих платежей по земельному налогу, Всего" графы O и "Сумма земельного налога, Всего" графы O.</w:t>
      </w:r>
    </w:p>
    <w:bookmarkEnd w:id="2538"/>
    <w:bookmarkStart w:name="z2569" w:id="2539"/>
    <w:p>
      <w:pPr>
        <w:spacing w:after="0"/>
        <w:ind w:left="0"/>
        <w:jc w:val="left"/>
      </w:pPr>
      <w:r>
        <w:rPr>
          <w:rFonts w:ascii="Times New Roman"/>
          <w:b/>
          <w:i w:val="false"/>
          <w:color w:val="000000"/>
        </w:rPr>
        <w:t xml:space="preserve"> Глава 5. Пояснение по заполнению формы 700.03 – Налог на имущество</w:t>
      </w:r>
    </w:p>
    <w:bookmarkEnd w:id="2539"/>
    <w:bookmarkStart w:name="z2570" w:id="2540"/>
    <w:p>
      <w:pPr>
        <w:spacing w:after="0"/>
        <w:ind w:left="0"/>
        <w:jc w:val="both"/>
      </w:pPr>
      <w:r>
        <w:rPr>
          <w:rFonts w:ascii="Times New Roman"/>
          <w:b w:val="false"/>
          <w:i w:val="false"/>
          <w:color w:val="000000"/>
          <w:sz w:val="28"/>
        </w:rPr>
        <w:t xml:space="preserve">
      29. Заполнение формы 700.03 осуществляется лицами, занимающиеся частной практикой, физическими лицами, не являющимися индивидуальными предпринимателями, по объектам, указанным в </w:t>
      </w:r>
      <w:r>
        <w:rPr>
          <w:rFonts w:ascii="Times New Roman"/>
          <w:b w:val="false"/>
          <w:i w:val="false"/>
          <w:color w:val="000000"/>
          <w:sz w:val="28"/>
        </w:rPr>
        <w:t>статье 530</w:t>
      </w:r>
      <w:r>
        <w:rPr>
          <w:rFonts w:ascii="Times New Roman"/>
          <w:b w:val="false"/>
          <w:i w:val="false"/>
          <w:color w:val="000000"/>
          <w:sz w:val="28"/>
        </w:rPr>
        <w:t xml:space="preserve"> Налогового кодекса.</w:t>
      </w:r>
    </w:p>
    <w:bookmarkEnd w:id="2540"/>
    <w:bookmarkStart w:name="z2571" w:id="2541"/>
    <w:p>
      <w:pPr>
        <w:spacing w:after="0"/>
        <w:ind w:left="0"/>
        <w:jc w:val="both"/>
      </w:pPr>
      <w:r>
        <w:rPr>
          <w:rFonts w:ascii="Times New Roman"/>
          <w:b w:val="false"/>
          <w:i w:val="false"/>
          <w:color w:val="000000"/>
          <w:sz w:val="28"/>
        </w:rPr>
        <w:t>
      30. В разделе 1 "Общая информация о налогоплательщике" налогоплательщик указывает следующие данные:</w:t>
      </w:r>
    </w:p>
    <w:bookmarkEnd w:id="2541"/>
    <w:bookmarkStart w:name="z2572" w:id="2542"/>
    <w:p>
      <w:pPr>
        <w:spacing w:after="0"/>
        <w:ind w:left="0"/>
        <w:jc w:val="both"/>
      </w:pPr>
      <w:r>
        <w:rPr>
          <w:rFonts w:ascii="Times New Roman"/>
          <w:b w:val="false"/>
          <w:i w:val="false"/>
          <w:color w:val="000000"/>
          <w:sz w:val="28"/>
        </w:rPr>
        <w:t>
      1) ИИН (БИН) плательщика налога на имущество;</w:t>
      </w:r>
    </w:p>
    <w:bookmarkEnd w:id="2542"/>
    <w:bookmarkStart w:name="z2573" w:id="2543"/>
    <w:p>
      <w:pPr>
        <w:spacing w:after="0"/>
        <w:ind w:left="0"/>
        <w:jc w:val="both"/>
      </w:pPr>
      <w:r>
        <w:rPr>
          <w:rFonts w:ascii="Times New Roman"/>
          <w:b w:val="false"/>
          <w:i w:val="false"/>
          <w:color w:val="000000"/>
          <w:sz w:val="28"/>
        </w:rPr>
        <w:t>
      2) БИН юридического лица, структурным подразделением которого является филиал, представительства;</w:t>
      </w:r>
    </w:p>
    <w:bookmarkEnd w:id="2543"/>
    <w:bookmarkStart w:name="z2574" w:id="2544"/>
    <w:p>
      <w:pPr>
        <w:spacing w:after="0"/>
        <w:ind w:left="0"/>
        <w:jc w:val="both"/>
      </w:pPr>
      <w:r>
        <w:rPr>
          <w:rFonts w:ascii="Times New Roman"/>
          <w:b w:val="false"/>
          <w:i w:val="false"/>
          <w:color w:val="000000"/>
          <w:sz w:val="28"/>
        </w:rPr>
        <w:t>
      3) налоговый период (год) – отчетный налоговый период, за который представляется налоговая отчетность.</w:t>
      </w:r>
    </w:p>
    <w:bookmarkEnd w:id="2544"/>
    <w:bookmarkStart w:name="z2575" w:id="2545"/>
    <w:p>
      <w:pPr>
        <w:spacing w:after="0"/>
        <w:ind w:left="0"/>
        <w:jc w:val="both"/>
      </w:pPr>
      <w:r>
        <w:rPr>
          <w:rFonts w:ascii="Times New Roman"/>
          <w:b w:val="false"/>
          <w:i w:val="false"/>
          <w:color w:val="000000"/>
          <w:sz w:val="28"/>
        </w:rPr>
        <w:t>
      31. В разделе 2 "Исчисление налога на имущество, за исключением лиц, указанных в разделе 3":</w:t>
      </w:r>
    </w:p>
    <w:bookmarkEnd w:id="2545"/>
    <w:bookmarkStart w:name="z2576" w:id="2546"/>
    <w:p>
      <w:pPr>
        <w:spacing w:after="0"/>
        <w:ind w:left="0"/>
        <w:jc w:val="both"/>
      </w:pPr>
      <w:r>
        <w:rPr>
          <w:rFonts w:ascii="Times New Roman"/>
          <w:b w:val="false"/>
          <w:i w:val="false"/>
          <w:color w:val="000000"/>
          <w:sz w:val="28"/>
        </w:rPr>
        <w:t xml:space="preserve">
      1) в строке 700.03.001 указывается сумма налога на имущество по коду бюджетной классификации 104102, исчисленная за налоговый период лицами, занимающиеся частной практикой, недропользователями, физическими лицами, не являющимися индивидуальными предпринимателями, по объектам, указанным в </w:t>
      </w:r>
      <w:r>
        <w:rPr>
          <w:rFonts w:ascii="Times New Roman"/>
          <w:b w:val="false"/>
          <w:i w:val="false"/>
          <w:color w:val="000000"/>
          <w:sz w:val="28"/>
        </w:rPr>
        <w:t>статье 530</w:t>
      </w:r>
      <w:r>
        <w:rPr>
          <w:rFonts w:ascii="Times New Roman"/>
          <w:b w:val="false"/>
          <w:i w:val="false"/>
          <w:color w:val="000000"/>
          <w:sz w:val="28"/>
        </w:rPr>
        <w:t xml:space="preserve"> Налогового кодекса.</w:t>
      </w:r>
    </w:p>
    <w:bookmarkEnd w:id="2546"/>
    <w:bookmarkStart w:name="z2577" w:id="2547"/>
    <w:p>
      <w:pPr>
        <w:spacing w:after="0"/>
        <w:ind w:left="0"/>
        <w:jc w:val="both"/>
      </w:pPr>
      <w:r>
        <w:rPr>
          <w:rFonts w:ascii="Times New Roman"/>
          <w:b w:val="false"/>
          <w:i w:val="false"/>
          <w:color w:val="000000"/>
          <w:sz w:val="28"/>
        </w:rPr>
        <w:t>
      32. В разделе 3 "Исчисление налога на имущество по городам районного значения, селам, поселкам, сельским округам":</w:t>
      </w:r>
    </w:p>
    <w:bookmarkEnd w:id="2547"/>
    <w:bookmarkStart w:name="z2578" w:id="2548"/>
    <w:p>
      <w:pPr>
        <w:spacing w:after="0"/>
        <w:ind w:left="0"/>
        <w:jc w:val="both"/>
      </w:pPr>
      <w:r>
        <w:rPr>
          <w:rFonts w:ascii="Times New Roman"/>
          <w:b w:val="false"/>
          <w:i w:val="false"/>
          <w:color w:val="000000"/>
          <w:sz w:val="28"/>
        </w:rPr>
        <w:t>
      1) в графе А указывается порядковый номер строки, который начинается со строки 00000001;</w:t>
      </w:r>
    </w:p>
    <w:bookmarkEnd w:id="2548"/>
    <w:bookmarkStart w:name="z2579" w:id="2549"/>
    <w:p>
      <w:pPr>
        <w:spacing w:after="0"/>
        <w:ind w:left="0"/>
        <w:jc w:val="both"/>
      </w:pPr>
      <w:r>
        <w:rPr>
          <w:rFonts w:ascii="Times New Roman"/>
          <w:b w:val="false"/>
          <w:i w:val="false"/>
          <w:color w:val="000000"/>
          <w:sz w:val="28"/>
        </w:rPr>
        <w:t>
      2) в графе В указываются БИН аппарата акимов городов районного значения, сел, поселков, сельских округов;</w:t>
      </w:r>
    </w:p>
    <w:bookmarkEnd w:id="2549"/>
    <w:bookmarkStart w:name="z2580" w:id="2550"/>
    <w:p>
      <w:pPr>
        <w:spacing w:after="0"/>
        <w:ind w:left="0"/>
        <w:jc w:val="both"/>
      </w:pPr>
      <w:r>
        <w:rPr>
          <w:rFonts w:ascii="Times New Roman"/>
          <w:b w:val="false"/>
          <w:i w:val="false"/>
          <w:color w:val="000000"/>
          <w:sz w:val="28"/>
        </w:rPr>
        <w:t xml:space="preserve">
      3) в графе С указывается сумма налога на имущество по коду бюджетной классификации 104102, исчисленная за налоговый период лицами, занимающиеся частной практикой, физическими лицами, не являющимися индивидуальными предпринимателями, по объектам, указанным в </w:t>
      </w:r>
      <w:r>
        <w:rPr>
          <w:rFonts w:ascii="Times New Roman"/>
          <w:b w:val="false"/>
          <w:i w:val="false"/>
          <w:color w:val="000000"/>
          <w:sz w:val="28"/>
        </w:rPr>
        <w:t>статье 530</w:t>
      </w:r>
      <w:r>
        <w:rPr>
          <w:rFonts w:ascii="Times New Roman"/>
          <w:b w:val="false"/>
          <w:i w:val="false"/>
          <w:color w:val="000000"/>
          <w:sz w:val="28"/>
        </w:rPr>
        <w:t xml:space="preserve"> Налогового кодекса в разрезе городов районного значения, сел, поселков, сельских округов.</w:t>
      </w:r>
    </w:p>
    <w:bookmarkEnd w:id="255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Правилам составления</w:t>
            </w:r>
            <w:r>
              <w:br/>
            </w:r>
            <w:r>
              <w:rPr>
                <w:rFonts w:ascii="Times New Roman"/>
                <w:b w:val="false"/>
                <w:i w:val="false"/>
                <w:color w:val="000000"/>
                <w:sz w:val="20"/>
              </w:rPr>
              <w:t>налоговой отчетности</w:t>
            </w:r>
            <w:r>
              <w:br/>
            </w:r>
            <w:r>
              <w:rPr>
                <w:rFonts w:ascii="Times New Roman"/>
                <w:b w:val="false"/>
                <w:i w:val="false"/>
                <w:color w:val="000000"/>
                <w:sz w:val="20"/>
              </w:rPr>
              <w:t>"Декларация по налогу</w:t>
            </w:r>
            <w:r>
              <w:br/>
            </w:r>
            <w:r>
              <w:rPr>
                <w:rFonts w:ascii="Times New Roman"/>
                <w:b w:val="false"/>
                <w:i w:val="false"/>
                <w:color w:val="000000"/>
                <w:sz w:val="20"/>
              </w:rPr>
              <w:t>на транспортные средства,</w:t>
            </w:r>
            <w:r>
              <w:br/>
            </w:r>
            <w:r>
              <w:rPr>
                <w:rFonts w:ascii="Times New Roman"/>
                <w:b w:val="false"/>
                <w:i w:val="false"/>
                <w:color w:val="000000"/>
                <w:sz w:val="20"/>
              </w:rPr>
              <w:t>по земельному налогу</w:t>
            </w:r>
            <w:r>
              <w:br/>
            </w:r>
            <w:r>
              <w:rPr>
                <w:rFonts w:ascii="Times New Roman"/>
                <w:b w:val="false"/>
                <w:i w:val="false"/>
                <w:color w:val="000000"/>
                <w:sz w:val="20"/>
              </w:rPr>
              <w:t>и налогу на имущество</w:t>
            </w:r>
            <w:r>
              <w:br/>
            </w:r>
            <w:r>
              <w:rPr>
                <w:rFonts w:ascii="Times New Roman"/>
                <w:b w:val="false"/>
                <w:i w:val="false"/>
                <w:color w:val="000000"/>
                <w:sz w:val="20"/>
              </w:rPr>
              <w:t>(форма 700.00)"</w:t>
            </w:r>
          </w:p>
        </w:tc>
      </w:tr>
    </w:tbl>
    <w:bookmarkStart w:name="z2582" w:id="2551"/>
    <w:p>
      <w:pPr>
        <w:spacing w:after="0"/>
        <w:ind w:left="0"/>
        <w:jc w:val="left"/>
      </w:pPr>
      <w:r>
        <w:rPr>
          <w:rFonts w:ascii="Times New Roman"/>
          <w:b/>
          <w:i w:val="false"/>
          <w:color w:val="000000"/>
        </w:rPr>
        <w:t xml:space="preserve"> Коды налоговых льгот:</w:t>
      </w:r>
    </w:p>
    <w:bookmarkEnd w:id="255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кода налоговых льгот</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кода налоговых льгот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юридические лица, определенные </w:t>
            </w:r>
            <w:r>
              <w:rPr>
                <w:rFonts w:ascii="Times New Roman"/>
                <w:b w:val="false"/>
                <w:i w:val="false"/>
                <w:color w:val="000000"/>
                <w:sz w:val="20"/>
              </w:rPr>
              <w:t>пунктом 3</w:t>
            </w:r>
            <w:r>
              <w:rPr>
                <w:rFonts w:ascii="Times New Roman"/>
                <w:b w:val="false"/>
                <w:i w:val="false"/>
                <w:color w:val="000000"/>
                <w:sz w:val="20"/>
              </w:rPr>
              <w:t xml:space="preserve"> статьи 290 Налогового кодекса и </w:t>
            </w:r>
            <w:r>
              <w:rPr>
                <w:rFonts w:ascii="Times New Roman"/>
                <w:b w:val="false"/>
                <w:i w:val="false"/>
                <w:color w:val="000000"/>
                <w:sz w:val="20"/>
              </w:rPr>
              <w:t>пунктом 1</w:t>
            </w:r>
            <w:r>
              <w:rPr>
                <w:rFonts w:ascii="Times New Roman"/>
                <w:b w:val="false"/>
                <w:i w:val="false"/>
                <w:color w:val="000000"/>
                <w:sz w:val="20"/>
              </w:rPr>
              <w:t xml:space="preserve"> статьи 291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организации, осуществляющие деятельность на территориях специальных экономических зон, – по земельным участкам, расположенным на территории специальной экономической зоны и используемым при осуществлении приоритетных видов деятельности, указанных в </w:t>
            </w:r>
            <w:r>
              <w:rPr>
                <w:rFonts w:ascii="Times New Roman"/>
                <w:b w:val="false"/>
                <w:i w:val="false"/>
                <w:color w:val="000000"/>
                <w:sz w:val="20"/>
              </w:rPr>
              <w:t>статье 708</w:t>
            </w:r>
            <w:r>
              <w:rPr>
                <w:rFonts w:ascii="Times New Roman"/>
                <w:b w:val="false"/>
                <w:i w:val="false"/>
                <w:color w:val="000000"/>
                <w:sz w:val="20"/>
              </w:rPr>
              <w:t xml:space="preserve"> Налогового кодекса, с учетом положений, установленных </w:t>
            </w:r>
            <w:r>
              <w:rPr>
                <w:rFonts w:ascii="Times New Roman"/>
                <w:b w:val="false"/>
                <w:i w:val="false"/>
                <w:color w:val="000000"/>
                <w:sz w:val="20"/>
              </w:rPr>
              <w:t>главой 79</w:t>
            </w:r>
            <w:r>
              <w:rPr>
                <w:rFonts w:ascii="Times New Roman"/>
                <w:b w:val="false"/>
                <w:i w:val="false"/>
                <w:color w:val="000000"/>
                <w:sz w:val="20"/>
              </w:rPr>
              <w:t xml:space="preserve">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организации, реализующие инвестиционный приоритетный проект, – по земельным участкам, используемым для реализации инвестиционного приоритетного проекта, с учетом положений, установленных </w:t>
            </w:r>
            <w:r>
              <w:rPr>
                <w:rFonts w:ascii="Times New Roman"/>
                <w:b w:val="false"/>
                <w:i w:val="false"/>
                <w:color w:val="000000"/>
                <w:sz w:val="20"/>
              </w:rPr>
              <w:t>статьей 712</w:t>
            </w:r>
            <w:r>
              <w:rPr>
                <w:rFonts w:ascii="Times New Roman"/>
                <w:b w:val="false"/>
                <w:i w:val="false"/>
                <w:color w:val="000000"/>
                <w:sz w:val="20"/>
              </w:rPr>
              <w:t xml:space="preserve">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организация, осуществляющая деятельность по организации и проведению международной специализированной выставки на территории Республики Казахстан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оздоровительные детские учреждения – по земельным участкам, используемым ими в деятельности таких детских оздоровительных учреждений по оздоровлению детей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государственные предприятия, основным видом деятельности которых является выполнение работ по противопожарному устройству лесов, борьбе с пожарами, вредителями и болезнями лесов, воспроизводству природных биологических ресурсов и повышению экологического потенциала лесов – по земельным участкам, используемым ими в данной деятельности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государственные предприятия рыбовоспроизводственного назначения – по земельным участкам, используемым ими в деятельности по воспроизводству рыбы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лечебно-производственные предприятия при психоневрологических и туберкулезных учреждениях</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технологические парки – по земельным участкам, используемым для осуществления основного вида деятельности, предусмотренного </w:t>
            </w:r>
            <w:r>
              <w:rPr>
                <w:rFonts w:ascii="Times New Roman"/>
                <w:b w:val="false"/>
                <w:i w:val="false"/>
                <w:color w:val="000000"/>
                <w:sz w:val="20"/>
              </w:rPr>
              <w:t>Предпринимательским</w:t>
            </w:r>
            <w:r>
              <w:rPr>
                <w:rFonts w:ascii="Times New Roman"/>
                <w:b w:val="false"/>
                <w:i w:val="false"/>
                <w:color w:val="000000"/>
                <w:sz w:val="20"/>
              </w:rPr>
              <w:t xml:space="preserve"> кодексом Республики Казахстан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некоммерческие организации, определенные в соответствии с </w:t>
            </w:r>
            <w:r>
              <w:rPr>
                <w:rFonts w:ascii="Times New Roman"/>
                <w:b w:val="false"/>
                <w:i w:val="false"/>
                <w:color w:val="000000"/>
                <w:sz w:val="20"/>
              </w:rPr>
              <w:t>пунктом 1</w:t>
            </w:r>
            <w:r>
              <w:rPr>
                <w:rFonts w:ascii="Times New Roman"/>
                <w:b w:val="false"/>
                <w:i w:val="false"/>
                <w:color w:val="000000"/>
                <w:sz w:val="20"/>
              </w:rPr>
              <w:t xml:space="preserve"> статьи 289 Налогового кодекса, за исключением религиозных объединений и некоммерческих организаций, указанных в </w:t>
            </w:r>
            <w:r>
              <w:rPr>
                <w:rFonts w:ascii="Times New Roman"/>
                <w:b w:val="false"/>
                <w:i w:val="false"/>
                <w:color w:val="000000"/>
                <w:sz w:val="20"/>
              </w:rPr>
              <w:t>пункте 4</w:t>
            </w:r>
            <w:r>
              <w:rPr>
                <w:rFonts w:ascii="Times New Roman"/>
                <w:b w:val="false"/>
                <w:i w:val="false"/>
                <w:color w:val="000000"/>
                <w:sz w:val="20"/>
              </w:rPr>
              <w:t xml:space="preserve"> статьи 289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юридические лица, определенные </w:t>
            </w:r>
            <w:r>
              <w:rPr>
                <w:rFonts w:ascii="Times New Roman"/>
                <w:b w:val="false"/>
                <w:i w:val="false"/>
                <w:color w:val="000000"/>
                <w:sz w:val="20"/>
              </w:rPr>
              <w:t>пунктом 2</w:t>
            </w:r>
            <w:r>
              <w:rPr>
                <w:rFonts w:ascii="Times New Roman"/>
                <w:b w:val="false"/>
                <w:i w:val="false"/>
                <w:color w:val="000000"/>
                <w:sz w:val="20"/>
              </w:rPr>
              <w:t xml:space="preserve"> статьи 290 Налогового кодекса, – по земельным участкам, используемым при осуществлении видов деятельности, указанных в </w:t>
            </w:r>
            <w:r>
              <w:rPr>
                <w:rFonts w:ascii="Times New Roman"/>
                <w:b w:val="false"/>
                <w:i w:val="false"/>
                <w:color w:val="000000"/>
                <w:sz w:val="20"/>
              </w:rPr>
              <w:t>пункте 2</w:t>
            </w:r>
            <w:r>
              <w:rPr>
                <w:rFonts w:ascii="Times New Roman"/>
                <w:b w:val="false"/>
                <w:i w:val="false"/>
                <w:color w:val="000000"/>
                <w:sz w:val="20"/>
              </w:rPr>
              <w:t xml:space="preserve"> статьи 290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юридические лица, заключившие соглашение об инвестициях и применяющие положения </w:t>
            </w:r>
            <w:r>
              <w:rPr>
                <w:rFonts w:ascii="Times New Roman"/>
                <w:b w:val="false"/>
                <w:i w:val="false"/>
                <w:color w:val="000000"/>
                <w:sz w:val="20"/>
              </w:rPr>
              <w:t>главы 80-1</w:t>
            </w:r>
            <w:r>
              <w:rPr>
                <w:rFonts w:ascii="Times New Roman"/>
                <w:b w:val="false"/>
                <w:i w:val="false"/>
                <w:color w:val="000000"/>
                <w:sz w:val="20"/>
              </w:rPr>
              <w:t xml:space="preserve"> Налогового кодекса, - по земельным участкам, используемым для реализации инвестиционного проекта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участники Международного финансового центра "Астана", оказывающие услуги, предусмотренные </w:t>
            </w:r>
            <w:r>
              <w:rPr>
                <w:rFonts w:ascii="Times New Roman"/>
                <w:b w:val="false"/>
                <w:i w:val="false"/>
                <w:color w:val="000000"/>
                <w:sz w:val="20"/>
              </w:rPr>
              <w:t>пунктами 3</w:t>
            </w:r>
            <w:r>
              <w:rPr>
                <w:rFonts w:ascii="Times New Roman"/>
                <w:b w:val="false"/>
                <w:i w:val="false"/>
                <w:color w:val="000000"/>
                <w:sz w:val="20"/>
              </w:rPr>
              <w:t xml:space="preserve"> и </w:t>
            </w:r>
            <w:r>
              <w:rPr>
                <w:rFonts w:ascii="Times New Roman"/>
                <w:b w:val="false"/>
                <w:i w:val="false"/>
                <w:color w:val="000000"/>
                <w:sz w:val="20"/>
              </w:rPr>
              <w:t>4</w:t>
            </w:r>
            <w:r>
              <w:rPr>
                <w:rFonts w:ascii="Times New Roman"/>
                <w:b w:val="false"/>
                <w:i w:val="false"/>
                <w:color w:val="000000"/>
                <w:sz w:val="20"/>
              </w:rPr>
              <w:t xml:space="preserve"> статьи 6 Конституционный закон о МФЦА, по объектам, расположенным на территории Центра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Органы Международного финансового центра "Астана", по объектам, расположенным на территории Центра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Правилам составления</w:t>
            </w:r>
            <w:r>
              <w:br/>
            </w:r>
            <w:r>
              <w:rPr>
                <w:rFonts w:ascii="Times New Roman"/>
                <w:b w:val="false"/>
                <w:i w:val="false"/>
                <w:color w:val="000000"/>
                <w:sz w:val="20"/>
              </w:rPr>
              <w:t>налоговой отчетности</w:t>
            </w:r>
            <w:r>
              <w:br/>
            </w:r>
            <w:r>
              <w:rPr>
                <w:rFonts w:ascii="Times New Roman"/>
                <w:b w:val="false"/>
                <w:i w:val="false"/>
                <w:color w:val="000000"/>
                <w:sz w:val="20"/>
              </w:rPr>
              <w:t>"Декларация по налогу</w:t>
            </w:r>
            <w:r>
              <w:br/>
            </w:r>
            <w:r>
              <w:rPr>
                <w:rFonts w:ascii="Times New Roman"/>
                <w:b w:val="false"/>
                <w:i w:val="false"/>
                <w:color w:val="000000"/>
                <w:sz w:val="20"/>
              </w:rPr>
              <w:t>на транспортные средства,</w:t>
            </w:r>
            <w:r>
              <w:br/>
            </w:r>
            <w:r>
              <w:rPr>
                <w:rFonts w:ascii="Times New Roman"/>
                <w:b w:val="false"/>
                <w:i w:val="false"/>
                <w:color w:val="000000"/>
                <w:sz w:val="20"/>
              </w:rPr>
              <w:t>по земельному налогу</w:t>
            </w:r>
            <w:r>
              <w:br/>
            </w:r>
            <w:r>
              <w:rPr>
                <w:rFonts w:ascii="Times New Roman"/>
                <w:b w:val="false"/>
                <w:i w:val="false"/>
                <w:color w:val="000000"/>
                <w:sz w:val="20"/>
              </w:rPr>
              <w:t>и налогу на имущество</w:t>
            </w:r>
            <w:r>
              <w:br/>
            </w:r>
            <w:r>
              <w:rPr>
                <w:rFonts w:ascii="Times New Roman"/>
                <w:b w:val="false"/>
                <w:i w:val="false"/>
                <w:color w:val="000000"/>
                <w:sz w:val="20"/>
              </w:rPr>
              <w:t>(форма 700.00)"</w:t>
            </w:r>
          </w:p>
        </w:tc>
      </w:tr>
    </w:tbl>
    <w:bookmarkStart w:name="z2584" w:id="2552"/>
    <w:p>
      <w:pPr>
        <w:spacing w:after="0"/>
        <w:ind w:left="0"/>
        <w:jc w:val="left"/>
      </w:pPr>
      <w:r>
        <w:rPr>
          <w:rFonts w:ascii="Times New Roman"/>
          <w:b/>
          <w:i w:val="false"/>
          <w:color w:val="000000"/>
        </w:rPr>
        <w:t xml:space="preserve"> Коды налоговых льгот:</w:t>
      </w:r>
    </w:p>
    <w:bookmarkEnd w:id="255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кода налоговых льгот</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кода налоговых льгот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юридические лица, определенные </w:t>
            </w:r>
            <w:r>
              <w:rPr>
                <w:rFonts w:ascii="Times New Roman"/>
                <w:b w:val="false"/>
                <w:i w:val="false"/>
                <w:color w:val="000000"/>
                <w:sz w:val="20"/>
              </w:rPr>
              <w:t>статьей 289</w:t>
            </w:r>
            <w:r>
              <w:rPr>
                <w:rFonts w:ascii="Times New Roman"/>
                <w:b w:val="false"/>
                <w:i w:val="false"/>
                <w:color w:val="000000"/>
                <w:sz w:val="20"/>
              </w:rPr>
              <w:t xml:space="preserve"> Налогового кодекса, за исключением религиозных объединений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юридические лица, определенные </w:t>
            </w:r>
            <w:r>
              <w:rPr>
                <w:rFonts w:ascii="Times New Roman"/>
                <w:b w:val="false"/>
                <w:i w:val="false"/>
                <w:color w:val="000000"/>
                <w:sz w:val="20"/>
              </w:rPr>
              <w:t>статьей 290</w:t>
            </w:r>
            <w:r>
              <w:rPr>
                <w:rFonts w:ascii="Times New Roman"/>
                <w:b w:val="false"/>
                <w:i w:val="false"/>
                <w:color w:val="000000"/>
                <w:sz w:val="20"/>
              </w:rPr>
              <w:t xml:space="preserve">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организации, основным видом деятельности которых является выполнение работ (оказание услуг) в области библиотечного обслуживания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юридические лица по объектам водохранилищ, гидроузлов, находящимся в государственной собственности и финансируемым за счет средств бюджета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юридические лица по объектам гидромелиоративных сооружений, используемым для орошения земель юридических лиц-сельскохозяйственных товаропроизводителей и крестьянских или фермерских хозяйств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юридические лица по объектам питьевого водоснабжения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управляющие компании специальных экономических зон – по объектам обложения в течение пяти налоговых периодов, включая налоговый период, в котором возникло налоговое обязательство по соответствующему объекту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управляющая компания специальной экономической зоны "Национальный индустриальный нефтехимический технопарк" – по объектам обложения в течение десяти налоговых периодов, включая налоговый период, в котором возникло налоговое обязательство по соответствующему объекту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юридические лица по взлетно-посадочным полосам на аэродромах и терминалам аэропортов, за исключением взлетно-посадочных полос на аэродромах и терминалов аэропортов городов Астана и Алматы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технологические парки по объектам, используемым при осуществлении ими основного вида деятельности, предусмотренного </w:t>
            </w:r>
            <w:r>
              <w:rPr>
                <w:rFonts w:ascii="Times New Roman"/>
                <w:b w:val="false"/>
                <w:i w:val="false"/>
                <w:color w:val="000000"/>
                <w:sz w:val="20"/>
              </w:rPr>
              <w:t>Предпринимательским</w:t>
            </w:r>
            <w:r>
              <w:rPr>
                <w:rFonts w:ascii="Times New Roman"/>
                <w:b w:val="false"/>
                <w:i w:val="false"/>
                <w:color w:val="000000"/>
                <w:sz w:val="20"/>
              </w:rPr>
              <w:t xml:space="preserve"> кодексом Республики Казахстан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организация, осуществляющая деятельность по организации и проведению международной специализированной выставки на территории Республики Казахстан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юридические лица, определенные </w:t>
            </w:r>
            <w:r>
              <w:rPr>
                <w:rFonts w:ascii="Times New Roman"/>
                <w:b w:val="false"/>
                <w:i w:val="false"/>
                <w:color w:val="000000"/>
                <w:sz w:val="20"/>
              </w:rPr>
              <w:t>пунктом 1</w:t>
            </w:r>
            <w:r>
              <w:rPr>
                <w:rFonts w:ascii="Times New Roman"/>
                <w:b w:val="false"/>
                <w:i w:val="false"/>
                <w:color w:val="000000"/>
                <w:sz w:val="20"/>
              </w:rPr>
              <w:t xml:space="preserve"> статьи 291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организации, осуществляющие деятельность на территориях специальных экономических зон, с учетом положений, установленных </w:t>
            </w:r>
            <w:r>
              <w:rPr>
                <w:rFonts w:ascii="Times New Roman"/>
                <w:b w:val="false"/>
                <w:i w:val="false"/>
                <w:color w:val="000000"/>
                <w:sz w:val="20"/>
              </w:rPr>
              <w:t>главой 79</w:t>
            </w:r>
            <w:r>
              <w:rPr>
                <w:rFonts w:ascii="Times New Roman"/>
                <w:b w:val="false"/>
                <w:i w:val="false"/>
                <w:color w:val="000000"/>
                <w:sz w:val="20"/>
              </w:rPr>
              <w:t xml:space="preserve">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юридические лица, определенные в перечне, утвержденном уполномоченным государственным органом, осуществляющим руководство и межотраслевую координацию в сфере жилищных отношений по согласованию с уполномоченным органом в области налоговой политики – по объектам налогообложения, предоставленным в рамках реализации государственных и (или) правительственных программ жилищного строительства по договорам долгосрочной аренды жилища физическому лицу, являющемуся участником такой программы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организации, реализующие инвестиционный приоритетный проект по созданию новых производств, по объектам, впервые введенным в эксплуатацию на территории Республики Казахстан с учетом положений, установленных </w:t>
            </w:r>
            <w:r>
              <w:rPr>
                <w:rFonts w:ascii="Times New Roman"/>
                <w:b w:val="false"/>
                <w:i w:val="false"/>
                <w:color w:val="000000"/>
                <w:sz w:val="20"/>
              </w:rPr>
              <w:t>статьей 712</w:t>
            </w:r>
            <w:r>
              <w:rPr>
                <w:rFonts w:ascii="Times New Roman"/>
                <w:b w:val="false"/>
                <w:i w:val="false"/>
                <w:color w:val="000000"/>
                <w:sz w:val="20"/>
              </w:rPr>
              <w:t xml:space="preserve">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юридические лица, заключившие соглашение об инвестициях с учетом положений </w:t>
            </w:r>
            <w:r>
              <w:rPr>
                <w:rFonts w:ascii="Times New Roman"/>
                <w:b w:val="false"/>
                <w:i w:val="false"/>
                <w:color w:val="000000"/>
                <w:sz w:val="20"/>
              </w:rPr>
              <w:t>главы 80-1</w:t>
            </w:r>
            <w:r>
              <w:rPr>
                <w:rFonts w:ascii="Times New Roman"/>
                <w:b w:val="false"/>
                <w:i w:val="false"/>
                <w:color w:val="000000"/>
                <w:sz w:val="20"/>
              </w:rPr>
              <w:t xml:space="preserve">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участники Международного финансового центра "Астана", оказывающие услуги, предусмотренные </w:t>
            </w:r>
            <w:r>
              <w:rPr>
                <w:rFonts w:ascii="Times New Roman"/>
                <w:b w:val="false"/>
                <w:i w:val="false"/>
                <w:color w:val="000000"/>
                <w:sz w:val="20"/>
              </w:rPr>
              <w:t>пунктами 3</w:t>
            </w:r>
            <w:r>
              <w:rPr>
                <w:rFonts w:ascii="Times New Roman"/>
                <w:b w:val="false"/>
                <w:i w:val="false"/>
                <w:color w:val="000000"/>
                <w:sz w:val="20"/>
              </w:rPr>
              <w:t xml:space="preserve"> и </w:t>
            </w:r>
            <w:r>
              <w:rPr>
                <w:rFonts w:ascii="Times New Roman"/>
                <w:b w:val="false"/>
                <w:i w:val="false"/>
                <w:color w:val="000000"/>
                <w:sz w:val="20"/>
              </w:rPr>
              <w:t>4</w:t>
            </w:r>
            <w:r>
              <w:rPr>
                <w:rFonts w:ascii="Times New Roman"/>
                <w:b w:val="false"/>
                <w:i w:val="false"/>
                <w:color w:val="000000"/>
                <w:sz w:val="20"/>
              </w:rPr>
              <w:t xml:space="preserve"> статьи 6 Конституционный закон о МФЦА, по объектам, расположенным на территории Центра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Органы Международного финансового центра "Астана", по объектам, расположенным на территории Центра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w:t>
            </w:r>
            <w:r>
              <w:br/>
            </w:r>
            <w:r>
              <w:rPr>
                <w:rFonts w:ascii="Times New Roman"/>
                <w:b w:val="false"/>
                <w:i w:val="false"/>
                <w:color w:val="000000"/>
                <w:sz w:val="20"/>
              </w:rPr>
              <w:t>к приказу и.о. Заместителя</w:t>
            </w:r>
            <w:r>
              <w:br/>
            </w:r>
            <w:r>
              <w:rPr>
                <w:rFonts w:ascii="Times New Roman"/>
                <w:b w:val="false"/>
                <w:i w:val="false"/>
                <w:color w:val="000000"/>
                <w:sz w:val="20"/>
              </w:rPr>
              <w:t>Премьер-Министра</w:t>
            </w:r>
            <w:r>
              <w:br/>
            </w:r>
            <w:r>
              <w:rPr>
                <w:rFonts w:ascii="Times New Roman"/>
                <w:b w:val="false"/>
                <w:i w:val="false"/>
                <w:color w:val="000000"/>
                <w:sz w:val="20"/>
              </w:rPr>
              <w:t>- и.о.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30 марта 2023 года № 307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129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2587" w:id="2553"/>
    <w:p>
      <w:pPr>
        <w:spacing w:after="0"/>
        <w:ind w:left="0"/>
        <w:jc w:val="both"/>
      </w:pPr>
      <w:r>
        <w:rPr>
          <w:rFonts w:ascii="Times New Roman"/>
          <w:b w:val="false"/>
          <w:i w:val="false"/>
          <w:color w:val="000000"/>
          <w:sz w:val="28"/>
        </w:rPr>
        <w:t xml:space="preserve">
      </w:t>
      </w:r>
    </w:p>
    <w:bookmarkEnd w:id="2553"/>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88" w:id="2554"/>
    <w:p>
      <w:pPr>
        <w:spacing w:after="0"/>
        <w:ind w:left="0"/>
        <w:jc w:val="both"/>
      </w:pPr>
      <w:r>
        <w:rPr>
          <w:rFonts w:ascii="Times New Roman"/>
          <w:b w:val="false"/>
          <w:i w:val="false"/>
          <w:color w:val="000000"/>
          <w:sz w:val="28"/>
        </w:rPr>
        <w:t xml:space="preserve">
      </w:t>
      </w:r>
    </w:p>
    <w:bookmarkEnd w:id="2554"/>
    <w:p>
      <w:pPr>
        <w:spacing w:after="0"/>
        <w:ind w:left="0"/>
        <w:jc w:val="both"/>
      </w:pPr>
      <w:r>
        <w:drawing>
          <wp:inline distT="0" distB="0" distL="0" distR="0">
            <wp:extent cx="7810500" cy="541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541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89" w:id="2555"/>
    <w:p>
      <w:pPr>
        <w:spacing w:after="0"/>
        <w:ind w:left="0"/>
        <w:jc w:val="both"/>
      </w:pPr>
      <w:r>
        <w:rPr>
          <w:rFonts w:ascii="Times New Roman"/>
          <w:b w:val="false"/>
          <w:i w:val="false"/>
          <w:color w:val="000000"/>
          <w:sz w:val="28"/>
        </w:rPr>
        <w:t xml:space="preserve">
      </w:t>
      </w:r>
    </w:p>
    <w:bookmarkEnd w:id="2555"/>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w:t>
            </w:r>
            <w:r>
              <w:br/>
            </w:r>
            <w:r>
              <w:rPr>
                <w:rFonts w:ascii="Times New Roman"/>
                <w:b w:val="false"/>
                <w:i w:val="false"/>
                <w:color w:val="000000"/>
                <w:sz w:val="20"/>
              </w:rPr>
              <w:t>к приказу и.о. Заместителя</w:t>
            </w:r>
            <w:r>
              <w:br/>
            </w:r>
            <w:r>
              <w:rPr>
                <w:rFonts w:ascii="Times New Roman"/>
                <w:b w:val="false"/>
                <w:i w:val="false"/>
                <w:color w:val="000000"/>
                <w:sz w:val="20"/>
              </w:rPr>
              <w:t>Премьер-Министра</w:t>
            </w:r>
            <w:r>
              <w:br/>
            </w:r>
            <w:r>
              <w:rPr>
                <w:rFonts w:ascii="Times New Roman"/>
                <w:b w:val="false"/>
                <w:i w:val="false"/>
                <w:color w:val="000000"/>
                <w:sz w:val="20"/>
              </w:rPr>
              <w:t>- и.о.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30 марта 2023 года № 307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130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2592" w:id="2556"/>
    <w:p>
      <w:pPr>
        <w:spacing w:after="0"/>
        <w:ind w:left="0"/>
        <w:jc w:val="left"/>
      </w:pPr>
      <w:r>
        <w:rPr>
          <w:rFonts w:ascii="Times New Roman"/>
          <w:b/>
          <w:i w:val="false"/>
          <w:color w:val="000000"/>
        </w:rPr>
        <w:t xml:space="preserve"> Правила составления налоговой отчетности "Декларация по плате за цифровой майнинг (форма 880.00)"</w:t>
      </w:r>
    </w:p>
    <w:bookmarkEnd w:id="2556"/>
    <w:bookmarkStart w:name="z2593" w:id="2557"/>
    <w:p>
      <w:pPr>
        <w:spacing w:after="0"/>
        <w:ind w:left="0"/>
        <w:jc w:val="left"/>
      </w:pPr>
      <w:r>
        <w:rPr>
          <w:rFonts w:ascii="Times New Roman"/>
          <w:b/>
          <w:i w:val="false"/>
          <w:color w:val="000000"/>
        </w:rPr>
        <w:t xml:space="preserve"> Глава 1. Общие положения</w:t>
      </w:r>
    </w:p>
    <w:bookmarkEnd w:id="2557"/>
    <w:bookmarkStart w:name="z2594" w:id="2558"/>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плате за цифровой майнинг (форма 880.00)"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формы налоговой отчетности "Декларация по плате за цифровой майнинг" (далее – декларация), предназначенной для исчисления платы за цифровой майнинг (далее – плата). Декларация составляется плательщиками платы, определенными </w:t>
      </w:r>
      <w:r>
        <w:rPr>
          <w:rFonts w:ascii="Times New Roman"/>
          <w:b w:val="false"/>
          <w:i w:val="false"/>
          <w:color w:val="000000"/>
          <w:sz w:val="28"/>
        </w:rPr>
        <w:t>статьей 606-2</w:t>
      </w:r>
      <w:r>
        <w:rPr>
          <w:rFonts w:ascii="Times New Roman"/>
          <w:b w:val="false"/>
          <w:i w:val="false"/>
          <w:color w:val="000000"/>
          <w:sz w:val="28"/>
        </w:rPr>
        <w:t xml:space="preserve"> Налогового кодекса.</w:t>
      </w:r>
    </w:p>
    <w:bookmarkEnd w:id="2558"/>
    <w:bookmarkStart w:name="z2595" w:id="2559"/>
    <w:p>
      <w:pPr>
        <w:spacing w:after="0"/>
        <w:ind w:left="0"/>
        <w:jc w:val="both"/>
      </w:pPr>
      <w:r>
        <w:rPr>
          <w:rFonts w:ascii="Times New Roman"/>
          <w:b w:val="false"/>
          <w:i w:val="false"/>
          <w:color w:val="000000"/>
          <w:sz w:val="28"/>
        </w:rPr>
        <w:t>
      2. Декларация состоит из самой декларации (форма 880.00) и приложений, к ней (форма 880.01 и 880.02), предназначенных для детального отражения информации об исчислении налогового обязательства.</w:t>
      </w:r>
    </w:p>
    <w:bookmarkEnd w:id="2559"/>
    <w:bookmarkStart w:name="z2596" w:id="2560"/>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2560"/>
    <w:bookmarkStart w:name="z2597" w:id="2561"/>
    <w:p>
      <w:pPr>
        <w:spacing w:after="0"/>
        <w:ind w:left="0"/>
        <w:jc w:val="both"/>
      </w:pPr>
      <w:r>
        <w:rPr>
          <w:rFonts w:ascii="Times New Roman"/>
          <w:b w:val="false"/>
          <w:i w:val="false"/>
          <w:color w:val="000000"/>
          <w:sz w:val="28"/>
        </w:rPr>
        <w:t>
      4. При отсутствии показателей соответствующие ячейки расчета не заполняются.</w:t>
      </w:r>
    </w:p>
    <w:bookmarkEnd w:id="2561"/>
    <w:bookmarkStart w:name="z2598" w:id="2562"/>
    <w:p>
      <w:pPr>
        <w:spacing w:after="0"/>
        <w:ind w:left="0"/>
        <w:jc w:val="both"/>
      </w:pPr>
      <w:r>
        <w:rPr>
          <w:rFonts w:ascii="Times New Roman"/>
          <w:b w:val="false"/>
          <w:i w:val="false"/>
          <w:color w:val="000000"/>
          <w:sz w:val="28"/>
        </w:rPr>
        <w:t>
      5. Приложения к декларации составляются при заполнении строк в декларации, требующих раскрытия соответствующих показателей.</w:t>
      </w:r>
    </w:p>
    <w:bookmarkEnd w:id="2562"/>
    <w:bookmarkStart w:name="z2599" w:id="2563"/>
    <w:p>
      <w:pPr>
        <w:spacing w:after="0"/>
        <w:ind w:left="0"/>
        <w:jc w:val="both"/>
      </w:pPr>
      <w:r>
        <w:rPr>
          <w:rFonts w:ascii="Times New Roman"/>
          <w:b w:val="false"/>
          <w:i w:val="false"/>
          <w:color w:val="000000"/>
          <w:sz w:val="28"/>
        </w:rPr>
        <w:t xml:space="preserve">
      6. Приложения к декларации не составляются при отсутствии данных, подлежащих отражению в них. </w:t>
      </w:r>
    </w:p>
    <w:bookmarkEnd w:id="2563"/>
    <w:bookmarkStart w:name="z2600" w:id="2564"/>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2564"/>
    <w:bookmarkStart w:name="z2601" w:id="2565"/>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равно.</w:t>
      </w:r>
    </w:p>
    <w:bookmarkEnd w:id="2565"/>
    <w:bookmarkStart w:name="z2602" w:id="2566"/>
    <w:p>
      <w:pPr>
        <w:spacing w:after="0"/>
        <w:ind w:left="0"/>
        <w:jc w:val="both"/>
      </w:pPr>
      <w:r>
        <w:rPr>
          <w:rFonts w:ascii="Times New Roman"/>
          <w:b w:val="false"/>
          <w:i w:val="false"/>
          <w:color w:val="000000"/>
          <w:sz w:val="28"/>
        </w:rPr>
        <w:t xml:space="preserve">
      9. Отрицательные значения сумм обозначаются знаком "-" в первой левой ячейке соответствующей строки (графы) декларации. </w:t>
      </w:r>
    </w:p>
    <w:bookmarkEnd w:id="2566"/>
    <w:bookmarkStart w:name="z2603" w:id="2567"/>
    <w:p>
      <w:pPr>
        <w:spacing w:after="0"/>
        <w:ind w:left="0"/>
        <w:jc w:val="both"/>
      </w:pPr>
      <w:r>
        <w:rPr>
          <w:rFonts w:ascii="Times New Roman"/>
          <w:b w:val="false"/>
          <w:i w:val="false"/>
          <w:color w:val="000000"/>
          <w:sz w:val="28"/>
        </w:rPr>
        <w:t>
      10. При составлении декларации:</w:t>
      </w:r>
    </w:p>
    <w:bookmarkEnd w:id="2567"/>
    <w:bookmarkStart w:name="z2604" w:id="2568"/>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2568"/>
    <w:bookmarkStart w:name="z2605" w:id="2569"/>
    <w:p>
      <w:pPr>
        <w:spacing w:after="0"/>
        <w:ind w:left="0"/>
        <w:jc w:val="both"/>
      </w:pPr>
      <w:r>
        <w:rPr>
          <w:rFonts w:ascii="Times New Roman"/>
          <w:b w:val="false"/>
          <w:i w:val="false"/>
          <w:color w:val="000000"/>
          <w:sz w:val="28"/>
        </w:rPr>
        <w:t xml:space="preserve">
      2) на электронном носителе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 </w:t>
      </w:r>
    </w:p>
    <w:bookmarkEnd w:id="2569"/>
    <w:bookmarkStart w:name="z2606" w:id="2570"/>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электронных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2570"/>
    <w:bookmarkStart w:name="z2607" w:id="2571"/>
    <w:p>
      <w:pPr>
        <w:spacing w:after="0"/>
        <w:ind w:left="0"/>
        <w:jc w:val="both"/>
      </w:pPr>
      <w:r>
        <w:rPr>
          <w:rFonts w:ascii="Times New Roman"/>
          <w:b w:val="false"/>
          <w:i w:val="false"/>
          <w:color w:val="000000"/>
          <w:sz w:val="28"/>
        </w:rPr>
        <w:t>
      12. При представлении декларации:</w:t>
      </w:r>
    </w:p>
    <w:bookmarkEnd w:id="2571"/>
    <w:bookmarkStart w:name="z2608" w:id="2572"/>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2572"/>
    <w:bookmarkStart w:name="z2609" w:id="2573"/>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2573"/>
    <w:bookmarkStart w:name="z2610" w:id="2574"/>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2574"/>
    <w:bookmarkStart w:name="z2611" w:id="2575"/>
    <w:p>
      <w:pPr>
        <w:spacing w:after="0"/>
        <w:ind w:left="0"/>
        <w:jc w:val="both"/>
      </w:pPr>
      <w:r>
        <w:rPr>
          <w:rFonts w:ascii="Times New Roman"/>
          <w:b w:val="false"/>
          <w:i w:val="false"/>
          <w:color w:val="000000"/>
          <w:sz w:val="28"/>
        </w:rPr>
        <w:t>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2575"/>
    <w:bookmarkStart w:name="z2612" w:id="2576"/>
    <w:p>
      <w:pPr>
        <w:spacing w:after="0"/>
        <w:ind w:left="0"/>
        <w:jc w:val="both"/>
      </w:pPr>
      <w:r>
        <w:rPr>
          <w:rFonts w:ascii="Times New Roman"/>
          <w:b w:val="false"/>
          <w:i w:val="false"/>
          <w:color w:val="000000"/>
          <w:sz w:val="28"/>
        </w:rPr>
        <w:t>
      14. Данная форма распространяется на правоотношения, возникшие с 1 января 2022 года.</w:t>
      </w:r>
    </w:p>
    <w:bookmarkEnd w:id="2576"/>
    <w:bookmarkStart w:name="z2613" w:id="2577"/>
    <w:p>
      <w:pPr>
        <w:spacing w:after="0"/>
        <w:ind w:left="0"/>
        <w:jc w:val="left"/>
      </w:pPr>
      <w:r>
        <w:rPr>
          <w:rFonts w:ascii="Times New Roman"/>
          <w:b/>
          <w:i w:val="false"/>
          <w:color w:val="000000"/>
        </w:rPr>
        <w:t xml:space="preserve"> Глава 2. Пояснение по заполнению расчета (форма 880.00)</w:t>
      </w:r>
    </w:p>
    <w:bookmarkEnd w:id="2577"/>
    <w:bookmarkStart w:name="z2614" w:id="2578"/>
    <w:p>
      <w:pPr>
        <w:spacing w:after="0"/>
        <w:ind w:left="0"/>
        <w:jc w:val="both"/>
      </w:pPr>
      <w:r>
        <w:rPr>
          <w:rFonts w:ascii="Times New Roman"/>
          <w:b w:val="false"/>
          <w:i w:val="false"/>
          <w:color w:val="000000"/>
          <w:sz w:val="28"/>
        </w:rPr>
        <w:t xml:space="preserve">
      15. В разделе "Общая информация о налогоплательщике" налогоплательщик указывает следующие данные: </w:t>
      </w:r>
    </w:p>
    <w:bookmarkEnd w:id="2578"/>
    <w:bookmarkStart w:name="z2615" w:id="2579"/>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плательщика платы;</w:t>
      </w:r>
    </w:p>
    <w:bookmarkEnd w:id="2579"/>
    <w:bookmarkStart w:name="z2616" w:id="2580"/>
    <w:p>
      <w:pPr>
        <w:spacing w:after="0"/>
        <w:ind w:left="0"/>
        <w:jc w:val="both"/>
      </w:pPr>
      <w:r>
        <w:rPr>
          <w:rFonts w:ascii="Times New Roman"/>
          <w:b w:val="false"/>
          <w:i w:val="false"/>
          <w:color w:val="000000"/>
          <w:sz w:val="28"/>
        </w:rPr>
        <w:t>
      2) наименование налогоплательщика – фамилия, имя, отчество (при его наличии) физического лица или наименование юридического лица (или структурного подразделения по решению юридического лица) в соответствии с учредительными документами;</w:t>
      </w:r>
    </w:p>
    <w:bookmarkEnd w:id="2580"/>
    <w:bookmarkStart w:name="z2617" w:id="2581"/>
    <w:p>
      <w:pPr>
        <w:spacing w:after="0"/>
        <w:ind w:left="0"/>
        <w:jc w:val="both"/>
      </w:pPr>
      <w:r>
        <w:rPr>
          <w:rFonts w:ascii="Times New Roman"/>
          <w:b w:val="false"/>
          <w:i w:val="false"/>
          <w:color w:val="000000"/>
          <w:sz w:val="28"/>
        </w:rPr>
        <w:t xml:space="preserve">
      3) налоговый период, за который представляется налоговая отчетность: </w:t>
      </w:r>
    </w:p>
    <w:bookmarkEnd w:id="2581"/>
    <w:bookmarkStart w:name="z2618" w:id="2582"/>
    <w:p>
      <w:pPr>
        <w:spacing w:after="0"/>
        <w:ind w:left="0"/>
        <w:jc w:val="both"/>
      </w:pPr>
      <w:r>
        <w:rPr>
          <w:rFonts w:ascii="Times New Roman"/>
          <w:b w:val="false"/>
          <w:i w:val="false"/>
          <w:color w:val="000000"/>
          <w:sz w:val="28"/>
        </w:rPr>
        <w:t>
      для формы налоговой отчетности за 2022 год налоговый период год;</w:t>
      </w:r>
    </w:p>
    <w:bookmarkEnd w:id="2582"/>
    <w:bookmarkStart w:name="z2619" w:id="2583"/>
    <w:p>
      <w:pPr>
        <w:spacing w:after="0"/>
        <w:ind w:left="0"/>
        <w:jc w:val="both"/>
      </w:pPr>
      <w:r>
        <w:rPr>
          <w:rFonts w:ascii="Times New Roman"/>
          <w:b w:val="false"/>
          <w:i w:val="false"/>
          <w:color w:val="000000"/>
          <w:sz w:val="28"/>
        </w:rPr>
        <w:t>
      для формы налоговой отчетности начиная с 2023 года налоговый период квартал (указывается арабскими цифрами);</w:t>
      </w:r>
    </w:p>
    <w:bookmarkEnd w:id="2583"/>
    <w:bookmarkStart w:name="z2620" w:id="2584"/>
    <w:p>
      <w:pPr>
        <w:spacing w:after="0"/>
        <w:ind w:left="0"/>
        <w:jc w:val="both"/>
      </w:pPr>
      <w:r>
        <w:rPr>
          <w:rFonts w:ascii="Times New Roman"/>
          <w:b w:val="false"/>
          <w:i w:val="false"/>
          <w:color w:val="000000"/>
          <w:sz w:val="28"/>
        </w:rPr>
        <w:t>
      4) вид декларации.</w:t>
      </w:r>
    </w:p>
    <w:bookmarkEnd w:id="2584"/>
    <w:bookmarkStart w:name="z2621" w:id="2585"/>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2585"/>
    <w:bookmarkStart w:name="z2622" w:id="2586"/>
    <w:p>
      <w:pPr>
        <w:spacing w:after="0"/>
        <w:ind w:left="0"/>
        <w:jc w:val="both"/>
      </w:pPr>
      <w:r>
        <w:rPr>
          <w:rFonts w:ascii="Times New Roman"/>
          <w:b w:val="false"/>
          <w:i w:val="false"/>
          <w:color w:val="000000"/>
          <w:sz w:val="28"/>
        </w:rPr>
        <w:t xml:space="preserve">
      5) номер и дата уведомления. </w:t>
      </w:r>
    </w:p>
    <w:bookmarkEnd w:id="2586"/>
    <w:bookmarkStart w:name="z2623" w:id="2587"/>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2587"/>
    <w:bookmarkStart w:name="z2624" w:id="2588"/>
    <w:p>
      <w:pPr>
        <w:spacing w:after="0"/>
        <w:ind w:left="0"/>
        <w:jc w:val="both"/>
      </w:pPr>
      <w:r>
        <w:rPr>
          <w:rFonts w:ascii="Times New Roman"/>
          <w:b w:val="false"/>
          <w:i w:val="false"/>
          <w:color w:val="000000"/>
          <w:sz w:val="28"/>
        </w:rPr>
        <w:t xml:space="preserve">
      6)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2588"/>
    <w:bookmarkStart w:name="z2625" w:id="2589"/>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w:t>
      </w:r>
    </w:p>
    <w:bookmarkEnd w:id="2589"/>
    <w:bookmarkStart w:name="z2626" w:id="2590"/>
    <w:p>
      <w:pPr>
        <w:spacing w:after="0"/>
        <w:ind w:left="0"/>
        <w:jc w:val="both"/>
      </w:pPr>
      <w:r>
        <w:rPr>
          <w:rFonts w:ascii="Times New Roman"/>
          <w:b w:val="false"/>
          <w:i w:val="false"/>
          <w:color w:val="000000"/>
          <w:sz w:val="28"/>
        </w:rPr>
        <w:t xml:space="preserve">
      А – доверительный управляющий; </w:t>
      </w:r>
    </w:p>
    <w:bookmarkEnd w:id="2590"/>
    <w:bookmarkStart w:name="z2627" w:id="2591"/>
    <w:p>
      <w:pPr>
        <w:spacing w:after="0"/>
        <w:ind w:left="0"/>
        <w:jc w:val="both"/>
      </w:pPr>
      <w:r>
        <w:rPr>
          <w:rFonts w:ascii="Times New Roman"/>
          <w:b w:val="false"/>
          <w:i w:val="false"/>
          <w:color w:val="000000"/>
          <w:sz w:val="28"/>
        </w:rPr>
        <w:t>
      В – учредитель доверительного управления;</w:t>
      </w:r>
    </w:p>
    <w:bookmarkEnd w:id="2591"/>
    <w:bookmarkStart w:name="z2628" w:id="2592"/>
    <w:p>
      <w:pPr>
        <w:spacing w:after="0"/>
        <w:ind w:left="0"/>
        <w:jc w:val="both"/>
      </w:pPr>
      <w:r>
        <w:rPr>
          <w:rFonts w:ascii="Times New Roman"/>
          <w:b w:val="false"/>
          <w:i w:val="false"/>
          <w:color w:val="000000"/>
          <w:sz w:val="28"/>
        </w:rPr>
        <w:t xml:space="preserve">
      7) код валюты – код валюты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w:t>
      </w:r>
    </w:p>
    <w:bookmarkEnd w:id="2592"/>
    <w:bookmarkStart w:name="z2629" w:id="2593"/>
    <w:p>
      <w:pPr>
        <w:spacing w:after="0"/>
        <w:ind w:left="0"/>
        <w:jc w:val="both"/>
      </w:pPr>
      <w:r>
        <w:rPr>
          <w:rFonts w:ascii="Times New Roman"/>
          <w:b w:val="false"/>
          <w:i w:val="false"/>
          <w:color w:val="000000"/>
          <w:sz w:val="28"/>
        </w:rPr>
        <w:t>
      8) представленные приложения:</w:t>
      </w:r>
    </w:p>
    <w:bookmarkEnd w:id="2593"/>
    <w:bookmarkStart w:name="z2630" w:id="2594"/>
    <w:p>
      <w:pPr>
        <w:spacing w:after="0"/>
        <w:ind w:left="0"/>
        <w:jc w:val="both"/>
      </w:pPr>
      <w:r>
        <w:rPr>
          <w:rFonts w:ascii="Times New Roman"/>
          <w:b w:val="false"/>
          <w:i w:val="false"/>
          <w:color w:val="000000"/>
          <w:sz w:val="28"/>
        </w:rPr>
        <w:t xml:space="preserve">
      отмечается номер представленного налогоплательщиком приложения к декларации; </w:t>
      </w:r>
    </w:p>
    <w:bookmarkEnd w:id="2594"/>
    <w:bookmarkStart w:name="z2631" w:id="2595"/>
    <w:p>
      <w:pPr>
        <w:spacing w:after="0"/>
        <w:ind w:left="0"/>
        <w:jc w:val="both"/>
      </w:pPr>
      <w:r>
        <w:rPr>
          <w:rFonts w:ascii="Times New Roman"/>
          <w:b w:val="false"/>
          <w:i w:val="false"/>
          <w:color w:val="000000"/>
          <w:sz w:val="28"/>
        </w:rPr>
        <w:t>
      9) признак резидентства:</w:t>
      </w:r>
    </w:p>
    <w:bookmarkEnd w:id="2595"/>
    <w:bookmarkStart w:name="z2632" w:id="2596"/>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2596"/>
    <w:bookmarkStart w:name="z2633" w:id="2597"/>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2597"/>
    <w:bookmarkStart w:name="z2634" w:id="2598"/>
    <w:p>
      <w:pPr>
        <w:spacing w:after="0"/>
        <w:ind w:left="0"/>
        <w:jc w:val="both"/>
      </w:pPr>
      <w:r>
        <w:rPr>
          <w:rFonts w:ascii="Times New Roman"/>
          <w:b w:val="false"/>
          <w:i w:val="false"/>
          <w:color w:val="000000"/>
          <w:sz w:val="28"/>
        </w:rPr>
        <w:t>
      10) код страны резидентства и номер налоговой регистрации.</w:t>
      </w:r>
    </w:p>
    <w:bookmarkEnd w:id="2598"/>
    <w:bookmarkStart w:name="z2635" w:id="2599"/>
    <w:p>
      <w:pPr>
        <w:spacing w:after="0"/>
        <w:ind w:left="0"/>
        <w:jc w:val="both"/>
      </w:pPr>
      <w:r>
        <w:rPr>
          <w:rFonts w:ascii="Times New Roman"/>
          <w:b w:val="false"/>
          <w:i w:val="false"/>
          <w:color w:val="000000"/>
          <w:sz w:val="28"/>
        </w:rPr>
        <w:t>
      Заполняется в случае, если декларация составляется налогоплательщиком-нерезидентом Республики Казахстан, при этом:</w:t>
      </w:r>
    </w:p>
    <w:bookmarkEnd w:id="2599"/>
    <w:bookmarkStart w:name="z2636" w:id="2600"/>
    <w:p>
      <w:pPr>
        <w:spacing w:after="0"/>
        <w:ind w:left="0"/>
        <w:jc w:val="both"/>
      </w:pPr>
      <w:r>
        <w:rPr>
          <w:rFonts w:ascii="Times New Roman"/>
          <w:b w:val="false"/>
          <w:i w:val="false"/>
          <w:color w:val="000000"/>
          <w:sz w:val="28"/>
        </w:rPr>
        <w:t>
      в строке А указывается код страны резидентства нерезидента;</w:t>
      </w:r>
    </w:p>
    <w:bookmarkEnd w:id="2600"/>
    <w:bookmarkStart w:name="z2637" w:id="2601"/>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2601"/>
    <w:bookmarkStart w:name="z2638" w:id="2602"/>
    <w:p>
      <w:pPr>
        <w:spacing w:after="0"/>
        <w:ind w:left="0"/>
        <w:jc w:val="both"/>
      </w:pPr>
      <w:r>
        <w:rPr>
          <w:rFonts w:ascii="Times New Roman"/>
          <w:b w:val="false"/>
          <w:i w:val="false"/>
          <w:color w:val="000000"/>
          <w:sz w:val="28"/>
        </w:rPr>
        <w:t xml:space="preserve">
      11) номер лицензии; </w:t>
      </w:r>
    </w:p>
    <w:bookmarkEnd w:id="2602"/>
    <w:bookmarkStart w:name="z2639" w:id="2603"/>
    <w:p>
      <w:pPr>
        <w:spacing w:after="0"/>
        <w:ind w:left="0"/>
        <w:jc w:val="both"/>
      </w:pPr>
      <w:r>
        <w:rPr>
          <w:rFonts w:ascii="Times New Roman"/>
          <w:b w:val="false"/>
          <w:i w:val="false"/>
          <w:color w:val="000000"/>
          <w:sz w:val="28"/>
        </w:rPr>
        <w:t xml:space="preserve">
      12) дата выдачи лицензии; </w:t>
      </w:r>
    </w:p>
    <w:bookmarkEnd w:id="2603"/>
    <w:bookmarkStart w:name="z2640" w:id="2604"/>
    <w:p>
      <w:pPr>
        <w:spacing w:after="0"/>
        <w:ind w:left="0"/>
        <w:jc w:val="both"/>
      </w:pPr>
      <w:r>
        <w:rPr>
          <w:rFonts w:ascii="Times New Roman"/>
          <w:b w:val="false"/>
          <w:i w:val="false"/>
          <w:color w:val="000000"/>
          <w:sz w:val="28"/>
        </w:rPr>
        <w:t>
      16. В разделе "Исчислено платы за цифровой майнинг":</w:t>
      </w:r>
    </w:p>
    <w:bookmarkEnd w:id="2604"/>
    <w:bookmarkStart w:name="z2641" w:id="2605"/>
    <w:p>
      <w:pPr>
        <w:spacing w:after="0"/>
        <w:ind w:left="0"/>
        <w:jc w:val="both"/>
      </w:pPr>
      <w:r>
        <w:rPr>
          <w:rFonts w:ascii="Times New Roman"/>
          <w:b w:val="false"/>
          <w:i w:val="false"/>
          <w:color w:val="000000"/>
          <w:sz w:val="28"/>
        </w:rPr>
        <w:t>
      1) в строке 880.00.001 указывается общая сумма исчисленной платы за цифровой майнинг, по приобретенной электрической энергии у энергоснабжающей организации, за налоговый период. Определяется сложением значений строки 880.01.013 по всем приложениям 880.01;</w:t>
      </w:r>
    </w:p>
    <w:bookmarkEnd w:id="2605"/>
    <w:bookmarkStart w:name="z2642" w:id="2606"/>
    <w:p>
      <w:pPr>
        <w:spacing w:after="0"/>
        <w:ind w:left="0"/>
        <w:jc w:val="both"/>
      </w:pPr>
      <w:r>
        <w:rPr>
          <w:rFonts w:ascii="Times New Roman"/>
          <w:b w:val="false"/>
          <w:i w:val="false"/>
          <w:color w:val="000000"/>
          <w:sz w:val="28"/>
        </w:rPr>
        <w:t>
      2) в строке 880.00.002 указывается общая сумма исчисленной платы за цифровой майнинг, по электрической энергии произведенной на собственных электростанциях, за налоговый период. Определяется сложением значений строки 880.02.014 по всем приложениям 880.02;</w:t>
      </w:r>
    </w:p>
    <w:bookmarkEnd w:id="2606"/>
    <w:bookmarkStart w:name="z2643" w:id="2607"/>
    <w:p>
      <w:pPr>
        <w:spacing w:after="0"/>
        <w:ind w:left="0"/>
        <w:jc w:val="both"/>
      </w:pPr>
      <w:r>
        <w:rPr>
          <w:rFonts w:ascii="Times New Roman"/>
          <w:b w:val="false"/>
          <w:i w:val="false"/>
          <w:color w:val="000000"/>
          <w:sz w:val="28"/>
        </w:rPr>
        <w:t>
      3) в строке 880.00.003 указывается общая сумма исчисленной платы за цифровой майнинг, за налоговый период, подлежащей уплате в бюджет по всем видам потребления электрической энергии, определяется сложением строк 880.00.001 и 880.00.002 (880.00.001 + 880.00.002).</w:t>
      </w:r>
    </w:p>
    <w:bookmarkEnd w:id="2607"/>
    <w:bookmarkStart w:name="z2644" w:id="2608"/>
    <w:p>
      <w:pPr>
        <w:spacing w:after="0"/>
        <w:ind w:left="0"/>
        <w:jc w:val="both"/>
      </w:pPr>
      <w:r>
        <w:rPr>
          <w:rFonts w:ascii="Times New Roman"/>
          <w:b w:val="false"/>
          <w:i w:val="false"/>
          <w:color w:val="000000"/>
          <w:sz w:val="28"/>
        </w:rPr>
        <w:t>
      17. В разделе "Ответственность налогоплательщика":</w:t>
      </w:r>
    </w:p>
    <w:bookmarkEnd w:id="2608"/>
    <w:bookmarkStart w:name="z2645" w:id="2609"/>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указывается фамилия, имя, отчество (при его наличии) руководителя в соответствии с учредительными документами. В случае если декларация представляется физическим лицом, в поле указывается фамилия, имя, отчество (при его наличии) налогоплательщика платы, которые заполняются в соответствии с документами, удостоверяющими личность;</w:t>
      </w:r>
    </w:p>
    <w:bookmarkEnd w:id="2609"/>
    <w:bookmarkStart w:name="z2646" w:id="2610"/>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2610"/>
    <w:bookmarkStart w:name="z2647" w:id="2611"/>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2611"/>
    <w:bookmarkStart w:name="z2648" w:id="2612"/>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указывается фамилия, имя, отчество (при его наличии) работника органа государственных доходов, принявшего декларацию;</w:t>
      </w:r>
    </w:p>
    <w:bookmarkEnd w:id="2612"/>
    <w:bookmarkStart w:name="z2649" w:id="2613"/>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2613"/>
    <w:bookmarkStart w:name="z2650" w:id="2614"/>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2614"/>
    <w:bookmarkStart w:name="z2651" w:id="2615"/>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2615"/>
    <w:bookmarkStart w:name="z2652" w:id="2616"/>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2616"/>
    <w:bookmarkStart w:name="z2653" w:id="2617"/>
    <w:p>
      <w:pPr>
        <w:spacing w:after="0"/>
        <w:ind w:left="0"/>
        <w:jc w:val="left"/>
      </w:pPr>
      <w:r>
        <w:rPr>
          <w:rFonts w:ascii="Times New Roman"/>
          <w:b/>
          <w:i w:val="false"/>
          <w:color w:val="000000"/>
        </w:rPr>
        <w:t xml:space="preserve"> Глава 3. Пояснение по заполнению формы 880.01</w:t>
      </w:r>
    </w:p>
    <w:bookmarkEnd w:id="2617"/>
    <w:bookmarkStart w:name="z2654" w:id="2618"/>
    <w:p>
      <w:pPr>
        <w:spacing w:after="0"/>
        <w:ind w:left="0"/>
        <w:jc w:val="both"/>
      </w:pPr>
      <w:r>
        <w:rPr>
          <w:rFonts w:ascii="Times New Roman"/>
          <w:b w:val="false"/>
          <w:i w:val="false"/>
          <w:color w:val="000000"/>
          <w:sz w:val="28"/>
        </w:rPr>
        <w:t>
      18. Форма 880.01 предназначена для отражения информации об исчисленной сумме платы за цифровой майнинг, цифровым майнером, использующим электрическую энергию, приобретенную у энергоснабжающей организации, за налоговый период.</w:t>
      </w:r>
    </w:p>
    <w:bookmarkEnd w:id="2618"/>
    <w:bookmarkStart w:name="z2655" w:id="2619"/>
    <w:p>
      <w:pPr>
        <w:spacing w:after="0"/>
        <w:ind w:left="0"/>
        <w:jc w:val="both"/>
      </w:pPr>
      <w:r>
        <w:rPr>
          <w:rFonts w:ascii="Times New Roman"/>
          <w:b w:val="false"/>
          <w:i w:val="false"/>
          <w:color w:val="000000"/>
          <w:sz w:val="28"/>
        </w:rPr>
        <w:t>
      19. В разделе "Общая информация о налогоплательщике":</w:t>
      </w:r>
    </w:p>
    <w:bookmarkEnd w:id="2619"/>
    <w:bookmarkStart w:name="z2656" w:id="2620"/>
    <w:p>
      <w:pPr>
        <w:spacing w:after="0"/>
        <w:ind w:left="0"/>
        <w:jc w:val="both"/>
      </w:pPr>
      <w:r>
        <w:rPr>
          <w:rFonts w:ascii="Times New Roman"/>
          <w:b w:val="false"/>
          <w:i w:val="false"/>
          <w:color w:val="000000"/>
          <w:sz w:val="28"/>
        </w:rPr>
        <w:t xml:space="preserve">
      1) индивидуальный ИИН (БИН) плательщика платы; </w:t>
      </w:r>
    </w:p>
    <w:bookmarkEnd w:id="2620"/>
    <w:bookmarkStart w:name="z2657" w:id="2621"/>
    <w:p>
      <w:pPr>
        <w:spacing w:after="0"/>
        <w:ind w:left="0"/>
        <w:jc w:val="both"/>
      </w:pPr>
      <w:r>
        <w:rPr>
          <w:rFonts w:ascii="Times New Roman"/>
          <w:b w:val="false"/>
          <w:i w:val="false"/>
          <w:color w:val="000000"/>
          <w:sz w:val="28"/>
        </w:rPr>
        <w:t>
      2) налоговый период, за который представляется налоговая отчетность:</w:t>
      </w:r>
    </w:p>
    <w:bookmarkEnd w:id="2621"/>
    <w:bookmarkStart w:name="z2658" w:id="2622"/>
    <w:p>
      <w:pPr>
        <w:spacing w:after="0"/>
        <w:ind w:left="0"/>
        <w:jc w:val="both"/>
      </w:pPr>
      <w:r>
        <w:rPr>
          <w:rFonts w:ascii="Times New Roman"/>
          <w:b w:val="false"/>
          <w:i w:val="false"/>
          <w:color w:val="000000"/>
          <w:sz w:val="28"/>
        </w:rPr>
        <w:t>
      для формы налоговой отчетности за 2022 год налоговый период год;</w:t>
      </w:r>
    </w:p>
    <w:bookmarkEnd w:id="2622"/>
    <w:bookmarkStart w:name="z2659" w:id="2623"/>
    <w:p>
      <w:pPr>
        <w:spacing w:after="0"/>
        <w:ind w:left="0"/>
        <w:jc w:val="both"/>
      </w:pPr>
      <w:r>
        <w:rPr>
          <w:rFonts w:ascii="Times New Roman"/>
          <w:b w:val="false"/>
          <w:i w:val="false"/>
          <w:color w:val="000000"/>
          <w:sz w:val="28"/>
        </w:rPr>
        <w:t>
      для формы налоговой отчетности начиная с 2023 года налоговый период квартал (указывается арабскими цифрами).</w:t>
      </w:r>
    </w:p>
    <w:bookmarkEnd w:id="2623"/>
    <w:bookmarkStart w:name="z2660" w:id="2624"/>
    <w:p>
      <w:pPr>
        <w:spacing w:after="0"/>
        <w:ind w:left="0"/>
        <w:jc w:val="both"/>
      </w:pPr>
      <w:r>
        <w:rPr>
          <w:rFonts w:ascii="Times New Roman"/>
          <w:b w:val="false"/>
          <w:i w:val="false"/>
          <w:color w:val="000000"/>
          <w:sz w:val="28"/>
        </w:rPr>
        <w:t>
      20. В разделе "Расчет платы за цифровой майнинг, исчисленной цифровым майнером, использующим электрическую энергию, приобретенную у энергоснабжающей организации":</w:t>
      </w:r>
    </w:p>
    <w:bookmarkEnd w:id="2624"/>
    <w:bookmarkStart w:name="z2661" w:id="2625"/>
    <w:p>
      <w:pPr>
        <w:spacing w:after="0"/>
        <w:ind w:left="0"/>
        <w:jc w:val="both"/>
      </w:pPr>
      <w:r>
        <w:rPr>
          <w:rFonts w:ascii="Times New Roman"/>
          <w:b w:val="false"/>
          <w:i w:val="false"/>
          <w:color w:val="000000"/>
          <w:sz w:val="28"/>
        </w:rPr>
        <w:t>
      1) строка 880.01.001:</w:t>
      </w:r>
    </w:p>
    <w:bookmarkEnd w:id="2625"/>
    <w:bookmarkStart w:name="z2662" w:id="2626"/>
    <w:p>
      <w:pPr>
        <w:spacing w:after="0"/>
        <w:ind w:left="0"/>
        <w:jc w:val="both"/>
      </w:pPr>
      <w:r>
        <w:rPr>
          <w:rFonts w:ascii="Times New Roman"/>
          <w:b w:val="false"/>
          <w:i w:val="false"/>
          <w:color w:val="000000"/>
          <w:sz w:val="28"/>
        </w:rPr>
        <w:t>
      в графе А указывается цена 1-го киловатт/час (далее – квт/час) электрической энергии в тенге;</w:t>
      </w:r>
    </w:p>
    <w:bookmarkEnd w:id="2626"/>
    <w:bookmarkStart w:name="z2663" w:id="2627"/>
    <w:p>
      <w:pPr>
        <w:spacing w:after="0"/>
        <w:ind w:left="0"/>
        <w:jc w:val="both"/>
      </w:pPr>
      <w:r>
        <w:rPr>
          <w:rFonts w:ascii="Times New Roman"/>
          <w:b w:val="false"/>
          <w:i w:val="false"/>
          <w:color w:val="000000"/>
          <w:sz w:val="28"/>
        </w:rPr>
        <w:t xml:space="preserve">
      в графе В указывается ставка платы за цифровой майнинг в тенге, предусмотренная </w:t>
      </w:r>
      <w:r>
        <w:rPr>
          <w:rFonts w:ascii="Times New Roman"/>
          <w:b w:val="false"/>
          <w:i w:val="false"/>
          <w:color w:val="000000"/>
          <w:sz w:val="28"/>
        </w:rPr>
        <w:t>пунктом 1</w:t>
      </w:r>
      <w:r>
        <w:rPr>
          <w:rFonts w:ascii="Times New Roman"/>
          <w:b w:val="false"/>
          <w:i w:val="false"/>
          <w:color w:val="000000"/>
          <w:sz w:val="28"/>
        </w:rPr>
        <w:t xml:space="preserve"> статьи 606-3 Налогового кодекса;</w:t>
      </w:r>
    </w:p>
    <w:bookmarkEnd w:id="2627"/>
    <w:bookmarkStart w:name="z2664" w:id="2628"/>
    <w:p>
      <w:pPr>
        <w:spacing w:after="0"/>
        <w:ind w:left="0"/>
        <w:jc w:val="both"/>
      </w:pPr>
      <w:r>
        <w:rPr>
          <w:rFonts w:ascii="Times New Roman"/>
          <w:b w:val="false"/>
          <w:i w:val="false"/>
          <w:color w:val="000000"/>
          <w:sz w:val="28"/>
        </w:rPr>
        <w:t xml:space="preserve">
      в графе С указывается показания контрольных приборов учета объема потребленной электрической энергии на начало отчетного налогового периода или на начало даты изменения цены 1-го квт/час электрической энергии в квт/час; </w:t>
      </w:r>
    </w:p>
    <w:bookmarkEnd w:id="2628"/>
    <w:bookmarkStart w:name="z2665" w:id="2629"/>
    <w:p>
      <w:pPr>
        <w:spacing w:after="0"/>
        <w:ind w:left="0"/>
        <w:jc w:val="both"/>
      </w:pPr>
      <w:r>
        <w:rPr>
          <w:rFonts w:ascii="Times New Roman"/>
          <w:b w:val="false"/>
          <w:i w:val="false"/>
          <w:color w:val="000000"/>
          <w:sz w:val="28"/>
        </w:rPr>
        <w:t>
      в графе D указывается показания контрольных приборов учета объема потребленной электрической энергии на конец отчетного налогового периода или на начало даты изменения цены 1-го квт/час электрической энергии в квт/час;</w:t>
      </w:r>
    </w:p>
    <w:bookmarkEnd w:id="2629"/>
    <w:bookmarkStart w:name="z2666" w:id="2630"/>
    <w:p>
      <w:pPr>
        <w:spacing w:after="0"/>
        <w:ind w:left="0"/>
        <w:jc w:val="both"/>
      </w:pPr>
      <w:r>
        <w:rPr>
          <w:rFonts w:ascii="Times New Roman"/>
          <w:b w:val="false"/>
          <w:i w:val="false"/>
          <w:color w:val="000000"/>
          <w:sz w:val="28"/>
        </w:rPr>
        <w:t>
      в графе E указывается объем потребленной электрической энергии за отчетный налоговый период или за период с начала отчетного налогового периода до начала даты изменения цены 1-го квт/час электрической энергии в квт/час, определяемая как разница 880.01.001 D и 880.01.001 С (880.01.001 D – 880.01.001 C);</w:t>
      </w:r>
    </w:p>
    <w:bookmarkEnd w:id="2630"/>
    <w:bookmarkStart w:name="z2667" w:id="2631"/>
    <w:p>
      <w:pPr>
        <w:spacing w:after="0"/>
        <w:ind w:left="0"/>
        <w:jc w:val="both"/>
      </w:pPr>
      <w:r>
        <w:rPr>
          <w:rFonts w:ascii="Times New Roman"/>
          <w:b w:val="false"/>
          <w:i w:val="false"/>
          <w:color w:val="000000"/>
          <w:sz w:val="28"/>
        </w:rPr>
        <w:t xml:space="preserve">
      в графе F указывается сумма исчисленной платы за цифровой майнинг в тенге, за отчетный налоговый период, определяемая как произведение 880.01.001 В и 880.01.001 Е (880.01.001 В х 880.01.001 Е); </w:t>
      </w:r>
    </w:p>
    <w:bookmarkEnd w:id="2631"/>
    <w:bookmarkStart w:name="z2668" w:id="2632"/>
    <w:p>
      <w:pPr>
        <w:spacing w:after="0"/>
        <w:ind w:left="0"/>
        <w:jc w:val="both"/>
      </w:pPr>
      <w:r>
        <w:rPr>
          <w:rFonts w:ascii="Times New Roman"/>
          <w:b w:val="false"/>
          <w:i w:val="false"/>
          <w:color w:val="000000"/>
          <w:sz w:val="28"/>
        </w:rPr>
        <w:t>
      2) строки с 880.01.002 по 880.01.010 заполняются аналогично строке 880.01.001;</w:t>
      </w:r>
    </w:p>
    <w:bookmarkEnd w:id="2632"/>
    <w:bookmarkStart w:name="z2669" w:id="2633"/>
    <w:p>
      <w:pPr>
        <w:spacing w:after="0"/>
        <w:ind w:left="0"/>
        <w:jc w:val="both"/>
      </w:pPr>
      <w:r>
        <w:rPr>
          <w:rFonts w:ascii="Times New Roman"/>
          <w:b w:val="false"/>
          <w:i w:val="false"/>
          <w:color w:val="000000"/>
          <w:sz w:val="28"/>
        </w:rPr>
        <w:t xml:space="preserve">
      3) строка 880.01.011: </w:t>
      </w:r>
    </w:p>
    <w:bookmarkEnd w:id="2633"/>
    <w:bookmarkStart w:name="z2670" w:id="2634"/>
    <w:p>
      <w:pPr>
        <w:spacing w:after="0"/>
        <w:ind w:left="0"/>
        <w:jc w:val="both"/>
      </w:pPr>
      <w:r>
        <w:rPr>
          <w:rFonts w:ascii="Times New Roman"/>
          <w:b w:val="false"/>
          <w:i w:val="false"/>
          <w:color w:val="000000"/>
          <w:sz w:val="28"/>
        </w:rPr>
        <w:t xml:space="preserve">
      в графе Е указывается общий объем потребленной электрической энергии в отчетном налоговом периоде в квт/час, определяемая сложением заполненных граф Е строк с 880.01.001 по 880.01.010 (880.01.001 Е + заполненные графы строк 880.01.002 Е + 880.01.003 Е + 880.01.004 Е + 880.01.005 Е + 880.01.006 Е + 880.01.007 Е + 880.01.008 Е +880.01.009 Е + 880.01.010 Е); </w:t>
      </w:r>
    </w:p>
    <w:bookmarkEnd w:id="2634"/>
    <w:bookmarkStart w:name="z2671" w:id="2635"/>
    <w:p>
      <w:pPr>
        <w:spacing w:after="0"/>
        <w:ind w:left="0"/>
        <w:jc w:val="both"/>
      </w:pPr>
      <w:r>
        <w:rPr>
          <w:rFonts w:ascii="Times New Roman"/>
          <w:b w:val="false"/>
          <w:i w:val="false"/>
          <w:color w:val="000000"/>
          <w:sz w:val="28"/>
        </w:rPr>
        <w:t>
      в графе F указывается сумма исчисленной платы за цифровой майнинг в тенге, в отчетном налоговом периоде, определяемая сложением заполненных граф F строк с 880.01.001 по 880.01.010 (880.01.001 F + заполненные графы строк 880.01.002 F + 880.01.003 F + 880.01.004 F + 880.01.005 F + 880.01.006 F + 880.01.007 F + 880.01.008 F + 880.01.009 F + 880.01.010 F).</w:t>
      </w:r>
    </w:p>
    <w:bookmarkEnd w:id="2635"/>
    <w:bookmarkStart w:name="z2672" w:id="2636"/>
    <w:p>
      <w:pPr>
        <w:spacing w:after="0"/>
        <w:ind w:left="0"/>
        <w:jc w:val="both"/>
      </w:pPr>
      <w:r>
        <w:rPr>
          <w:rFonts w:ascii="Times New Roman"/>
          <w:b w:val="false"/>
          <w:i w:val="false"/>
          <w:color w:val="000000"/>
          <w:sz w:val="28"/>
        </w:rPr>
        <w:t>
      21. В разделе "Расчет платы за цифровой майнинг, исчисленной цифровым майнером, при осуществлении цифрового майнинга без контрольных приборов учета объема потребления электрической энергии и (или) нахождении их в неисправном состоянии, а также без лицензии на осуществление деятельности по цифровому майнингу":</w:t>
      </w:r>
    </w:p>
    <w:bookmarkEnd w:id="2636"/>
    <w:bookmarkStart w:name="z2673" w:id="2637"/>
    <w:p>
      <w:pPr>
        <w:spacing w:after="0"/>
        <w:ind w:left="0"/>
        <w:jc w:val="both"/>
      </w:pPr>
      <w:r>
        <w:rPr>
          <w:rFonts w:ascii="Times New Roman"/>
          <w:b w:val="false"/>
          <w:i w:val="false"/>
          <w:color w:val="000000"/>
          <w:sz w:val="28"/>
        </w:rPr>
        <w:t>
      1) строка 880.01.012:</w:t>
      </w:r>
    </w:p>
    <w:bookmarkEnd w:id="2637"/>
    <w:bookmarkStart w:name="z2674" w:id="2638"/>
    <w:p>
      <w:pPr>
        <w:spacing w:after="0"/>
        <w:ind w:left="0"/>
        <w:jc w:val="both"/>
      </w:pPr>
      <w:r>
        <w:rPr>
          <w:rFonts w:ascii="Times New Roman"/>
          <w:b w:val="false"/>
          <w:i w:val="false"/>
          <w:color w:val="000000"/>
          <w:sz w:val="28"/>
        </w:rPr>
        <w:t xml:space="preserve">
      в графе А указывается ставка платы за цифровой майнинг в тенге, предусмотренная абзацем вторым </w:t>
      </w:r>
      <w:r>
        <w:rPr>
          <w:rFonts w:ascii="Times New Roman"/>
          <w:b w:val="false"/>
          <w:i w:val="false"/>
          <w:color w:val="000000"/>
          <w:sz w:val="28"/>
        </w:rPr>
        <w:t>пункта 2</w:t>
      </w:r>
      <w:r>
        <w:rPr>
          <w:rFonts w:ascii="Times New Roman"/>
          <w:b w:val="false"/>
          <w:i w:val="false"/>
          <w:color w:val="000000"/>
          <w:sz w:val="28"/>
        </w:rPr>
        <w:t xml:space="preserve"> статьи 606-3 Налогового кодекса;</w:t>
      </w:r>
    </w:p>
    <w:bookmarkEnd w:id="2638"/>
    <w:bookmarkStart w:name="z2675" w:id="2639"/>
    <w:p>
      <w:pPr>
        <w:spacing w:after="0"/>
        <w:ind w:left="0"/>
        <w:jc w:val="both"/>
      </w:pPr>
      <w:r>
        <w:rPr>
          <w:rFonts w:ascii="Times New Roman"/>
          <w:b w:val="false"/>
          <w:i w:val="false"/>
          <w:color w:val="000000"/>
          <w:sz w:val="28"/>
        </w:rPr>
        <w:t xml:space="preserve">
      в графе В указывается количество часов осуществления цифрового майнинга при осуществлении цифрового майнинга без контрольных приборов учета объема потребления электрической энергии и (или) нахождении их в неисправном состоянии, а также без лицензии на осуществление деятельности по цифровому майнингу, за отчетный налоговый период, в часах; </w:t>
      </w:r>
    </w:p>
    <w:bookmarkEnd w:id="2639"/>
    <w:bookmarkStart w:name="z2676" w:id="2640"/>
    <w:p>
      <w:pPr>
        <w:spacing w:after="0"/>
        <w:ind w:left="0"/>
        <w:jc w:val="both"/>
      </w:pPr>
      <w:r>
        <w:rPr>
          <w:rFonts w:ascii="Times New Roman"/>
          <w:b w:val="false"/>
          <w:i w:val="false"/>
          <w:color w:val="000000"/>
          <w:sz w:val="28"/>
        </w:rPr>
        <w:t>
      в графе С указывается максимальная мощность потребления электрической энергии по всему майнинговому оборудованию в квт/час;</w:t>
      </w:r>
    </w:p>
    <w:bookmarkEnd w:id="2640"/>
    <w:bookmarkStart w:name="z2677" w:id="2641"/>
    <w:p>
      <w:pPr>
        <w:spacing w:after="0"/>
        <w:ind w:left="0"/>
        <w:jc w:val="both"/>
      </w:pPr>
      <w:r>
        <w:rPr>
          <w:rFonts w:ascii="Times New Roman"/>
          <w:b w:val="false"/>
          <w:i w:val="false"/>
          <w:color w:val="000000"/>
          <w:sz w:val="28"/>
        </w:rPr>
        <w:t>
      в графе D указывается условно потребленный объем электрической энергии при осуществлении цифрового майнинга без контрольных приборов учета объема потребления электрической энергии и (или) нахождении их в неисправном состоянии, а также без лицензии на осуществление деятельности по цифровому майнингу, за отчетный налоговый период в квт/час, определяемая как произведение 880.01.012 В и 880.01.012 С (880.01.012 В х 880.01.012 С);</w:t>
      </w:r>
    </w:p>
    <w:bookmarkEnd w:id="2641"/>
    <w:bookmarkStart w:name="z2678" w:id="2642"/>
    <w:p>
      <w:pPr>
        <w:spacing w:after="0"/>
        <w:ind w:left="0"/>
        <w:jc w:val="both"/>
      </w:pPr>
      <w:r>
        <w:rPr>
          <w:rFonts w:ascii="Times New Roman"/>
          <w:b w:val="false"/>
          <w:i w:val="false"/>
          <w:color w:val="000000"/>
          <w:sz w:val="28"/>
        </w:rPr>
        <w:t>
      в графе Е указывается сумма исчисленной платы за цифровой майнинг, за отчетный налоговый период в тенге, определяемая как произведение 880.01.012 A и 880.01.012 D (880.01.012 A х 880.01.012 D).</w:t>
      </w:r>
    </w:p>
    <w:bookmarkEnd w:id="2642"/>
    <w:bookmarkStart w:name="z2679" w:id="2643"/>
    <w:p>
      <w:pPr>
        <w:spacing w:after="0"/>
        <w:ind w:left="0"/>
        <w:jc w:val="both"/>
      </w:pPr>
      <w:r>
        <w:rPr>
          <w:rFonts w:ascii="Times New Roman"/>
          <w:b w:val="false"/>
          <w:i w:val="false"/>
          <w:color w:val="000000"/>
          <w:sz w:val="28"/>
        </w:rPr>
        <w:t>
      22. В разделе "Итоговая сумма платы за цифровой майнинг, исчисленной цифровым майнером":</w:t>
      </w:r>
    </w:p>
    <w:bookmarkEnd w:id="2643"/>
    <w:bookmarkStart w:name="z2680" w:id="2644"/>
    <w:p>
      <w:pPr>
        <w:spacing w:after="0"/>
        <w:ind w:left="0"/>
        <w:jc w:val="both"/>
      </w:pPr>
      <w:r>
        <w:rPr>
          <w:rFonts w:ascii="Times New Roman"/>
          <w:b w:val="false"/>
          <w:i w:val="false"/>
          <w:color w:val="000000"/>
          <w:sz w:val="28"/>
        </w:rPr>
        <w:t>
      1) в строке 880.01.013 указывается сумма исчисленной платы за цифровой майнинг в тенге, за отчетный налоговый период, определяемая сложением 880.01.011 F и 880.01.012 E (880.01.011 F + 880.01.012 E).</w:t>
      </w:r>
    </w:p>
    <w:bookmarkEnd w:id="2644"/>
    <w:bookmarkStart w:name="z2681" w:id="2645"/>
    <w:p>
      <w:pPr>
        <w:spacing w:after="0"/>
        <w:ind w:left="0"/>
        <w:jc w:val="left"/>
      </w:pPr>
      <w:r>
        <w:rPr>
          <w:rFonts w:ascii="Times New Roman"/>
          <w:b/>
          <w:i w:val="false"/>
          <w:color w:val="000000"/>
        </w:rPr>
        <w:t xml:space="preserve"> Глава 4. Пояснение по заполнению расчета (форма 880.02)</w:t>
      </w:r>
    </w:p>
    <w:bookmarkEnd w:id="2645"/>
    <w:bookmarkStart w:name="z2682" w:id="2646"/>
    <w:p>
      <w:pPr>
        <w:spacing w:after="0"/>
        <w:ind w:left="0"/>
        <w:jc w:val="both"/>
      </w:pPr>
      <w:r>
        <w:rPr>
          <w:rFonts w:ascii="Times New Roman"/>
          <w:b w:val="false"/>
          <w:i w:val="false"/>
          <w:color w:val="000000"/>
          <w:sz w:val="28"/>
        </w:rPr>
        <w:t>
      23. Форма 880.02 предназначена для отражения информации об исчисленной сумме платы за цифровой майнинг, цифровым майнером, использующим электрическую энергию, произведенную на собственных электростанциях за налоговый период.</w:t>
      </w:r>
    </w:p>
    <w:bookmarkEnd w:id="2646"/>
    <w:bookmarkStart w:name="z2683" w:id="2647"/>
    <w:p>
      <w:pPr>
        <w:spacing w:after="0"/>
        <w:ind w:left="0"/>
        <w:jc w:val="both"/>
      </w:pPr>
      <w:r>
        <w:rPr>
          <w:rFonts w:ascii="Times New Roman"/>
          <w:b w:val="false"/>
          <w:i w:val="false"/>
          <w:color w:val="000000"/>
          <w:sz w:val="28"/>
        </w:rPr>
        <w:t xml:space="preserve">
      24. В разделе "Общая информация о налогоплательщике": </w:t>
      </w:r>
    </w:p>
    <w:bookmarkEnd w:id="2647"/>
    <w:bookmarkStart w:name="z2684" w:id="2648"/>
    <w:p>
      <w:pPr>
        <w:spacing w:after="0"/>
        <w:ind w:left="0"/>
        <w:jc w:val="both"/>
      </w:pPr>
      <w:r>
        <w:rPr>
          <w:rFonts w:ascii="Times New Roman"/>
          <w:b w:val="false"/>
          <w:i w:val="false"/>
          <w:color w:val="000000"/>
          <w:sz w:val="28"/>
        </w:rPr>
        <w:t>
      1) ИИН (БИН) плательщика платы;</w:t>
      </w:r>
    </w:p>
    <w:bookmarkEnd w:id="2648"/>
    <w:bookmarkStart w:name="z2685" w:id="2649"/>
    <w:p>
      <w:pPr>
        <w:spacing w:after="0"/>
        <w:ind w:left="0"/>
        <w:jc w:val="both"/>
      </w:pPr>
      <w:r>
        <w:rPr>
          <w:rFonts w:ascii="Times New Roman"/>
          <w:b w:val="false"/>
          <w:i w:val="false"/>
          <w:color w:val="000000"/>
          <w:sz w:val="28"/>
        </w:rPr>
        <w:t>
      2) налоговый период, за который представляется налоговая отчетность:</w:t>
      </w:r>
    </w:p>
    <w:bookmarkEnd w:id="2649"/>
    <w:bookmarkStart w:name="z2686" w:id="2650"/>
    <w:p>
      <w:pPr>
        <w:spacing w:after="0"/>
        <w:ind w:left="0"/>
        <w:jc w:val="both"/>
      </w:pPr>
      <w:r>
        <w:rPr>
          <w:rFonts w:ascii="Times New Roman"/>
          <w:b w:val="false"/>
          <w:i w:val="false"/>
          <w:color w:val="000000"/>
          <w:sz w:val="28"/>
        </w:rPr>
        <w:t>
      для формы налоговой отчетности за 2022 год налоговый период год;</w:t>
      </w:r>
    </w:p>
    <w:bookmarkEnd w:id="2650"/>
    <w:bookmarkStart w:name="z2687" w:id="2651"/>
    <w:p>
      <w:pPr>
        <w:spacing w:after="0"/>
        <w:ind w:left="0"/>
        <w:jc w:val="both"/>
      </w:pPr>
      <w:r>
        <w:rPr>
          <w:rFonts w:ascii="Times New Roman"/>
          <w:b w:val="false"/>
          <w:i w:val="false"/>
          <w:color w:val="000000"/>
          <w:sz w:val="28"/>
        </w:rPr>
        <w:t>
      для формы налоговой отчетности начиная с 2023 года налоговый период квартал (указывается арабскими цифрами).</w:t>
      </w:r>
    </w:p>
    <w:bookmarkEnd w:id="2651"/>
    <w:bookmarkStart w:name="z2688" w:id="2652"/>
    <w:p>
      <w:pPr>
        <w:spacing w:after="0"/>
        <w:ind w:left="0"/>
        <w:jc w:val="both"/>
      </w:pPr>
      <w:r>
        <w:rPr>
          <w:rFonts w:ascii="Times New Roman"/>
          <w:b w:val="false"/>
          <w:i w:val="false"/>
          <w:color w:val="000000"/>
          <w:sz w:val="28"/>
        </w:rPr>
        <w:t xml:space="preserve">
      25. В разделе "Расчет платы за цифровой майнинг, исчисленной цифровым майнером, использующим электрическую энергию, произведенную на собственных электростанциях, за исключением возобновляемых источников энергии": </w:t>
      </w:r>
    </w:p>
    <w:bookmarkEnd w:id="2652"/>
    <w:bookmarkStart w:name="z2689" w:id="2653"/>
    <w:p>
      <w:pPr>
        <w:spacing w:after="0"/>
        <w:ind w:left="0"/>
        <w:jc w:val="both"/>
      </w:pPr>
      <w:r>
        <w:rPr>
          <w:rFonts w:ascii="Times New Roman"/>
          <w:b w:val="false"/>
          <w:i w:val="false"/>
          <w:color w:val="000000"/>
          <w:sz w:val="28"/>
        </w:rPr>
        <w:t>
      1) строка 880.02.001:</w:t>
      </w:r>
    </w:p>
    <w:bookmarkEnd w:id="2653"/>
    <w:bookmarkStart w:name="z2690" w:id="2654"/>
    <w:p>
      <w:pPr>
        <w:spacing w:after="0"/>
        <w:ind w:left="0"/>
        <w:jc w:val="both"/>
      </w:pPr>
      <w:r>
        <w:rPr>
          <w:rFonts w:ascii="Times New Roman"/>
          <w:b w:val="false"/>
          <w:i w:val="false"/>
          <w:color w:val="000000"/>
          <w:sz w:val="28"/>
        </w:rPr>
        <w:t xml:space="preserve">
      в графе А указывается ставка платы за цифровой майнинг в тенге, предусмотренная абзацем вторым </w:t>
      </w:r>
      <w:r>
        <w:rPr>
          <w:rFonts w:ascii="Times New Roman"/>
          <w:b w:val="false"/>
          <w:i w:val="false"/>
          <w:color w:val="000000"/>
          <w:sz w:val="28"/>
        </w:rPr>
        <w:t>пункта 1</w:t>
      </w:r>
      <w:r>
        <w:rPr>
          <w:rFonts w:ascii="Times New Roman"/>
          <w:b w:val="false"/>
          <w:i w:val="false"/>
          <w:color w:val="000000"/>
          <w:sz w:val="28"/>
        </w:rPr>
        <w:t xml:space="preserve"> статьи 606-3 Налогового кодекса;</w:t>
      </w:r>
    </w:p>
    <w:bookmarkEnd w:id="2654"/>
    <w:bookmarkStart w:name="z2691" w:id="2655"/>
    <w:p>
      <w:pPr>
        <w:spacing w:after="0"/>
        <w:ind w:left="0"/>
        <w:jc w:val="both"/>
      </w:pPr>
      <w:r>
        <w:rPr>
          <w:rFonts w:ascii="Times New Roman"/>
          <w:b w:val="false"/>
          <w:i w:val="false"/>
          <w:color w:val="000000"/>
          <w:sz w:val="28"/>
        </w:rPr>
        <w:t>
      в графе В указывается показания контрольных приборов учета объема потребленной электрической энергии на начало отчетного налогового периода в квт/час;</w:t>
      </w:r>
    </w:p>
    <w:bookmarkEnd w:id="2655"/>
    <w:bookmarkStart w:name="z2692" w:id="2656"/>
    <w:p>
      <w:pPr>
        <w:spacing w:after="0"/>
        <w:ind w:left="0"/>
        <w:jc w:val="both"/>
      </w:pPr>
      <w:r>
        <w:rPr>
          <w:rFonts w:ascii="Times New Roman"/>
          <w:b w:val="false"/>
          <w:i w:val="false"/>
          <w:color w:val="000000"/>
          <w:sz w:val="28"/>
        </w:rPr>
        <w:t>
      в графе С указывается показания контрольных приборов учета объема потребленной электрической энергии на конец отчетного налогового периода или на начала даты изменения цены 1-го квт/час электрической энергии в квт/час;</w:t>
      </w:r>
    </w:p>
    <w:bookmarkEnd w:id="2656"/>
    <w:bookmarkStart w:name="z2693" w:id="2657"/>
    <w:p>
      <w:pPr>
        <w:spacing w:after="0"/>
        <w:ind w:left="0"/>
        <w:jc w:val="both"/>
      </w:pPr>
      <w:r>
        <w:rPr>
          <w:rFonts w:ascii="Times New Roman"/>
          <w:b w:val="false"/>
          <w:i w:val="false"/>
          <w:color w:val="000000"/>
          <w:sz w:val="28"/>
        </w:rPr>
        <w:t>
      в графе D указывается объем потребленной электрической энергии за отчетный налоговый период или с начала отчетного налогового периода до начала изменения цены 1-го квт/час электрической энергии в квт/час, определяемая как разница 880.02.001 C и 880.02.001 B (880.02.001 C – 880.02.001 B);</w:t>
      </w:r>
    </w:p>
    <w:bookmarkEnd w:id="2657"/>
    <w:bookmarkStart w:name="z2694" w:id="2658"/>
    <w:p>
      <w:pPr>
        <w:spacing w:after="0"/>
        <w:ind w:left="0"/>
        <w:jc w:val="both"/>
      </w:pPr>
      <w:r>
        <w:rPr>
          <w:rFonts w:ascii="Times New Roman"/>
          <w:b w:val="false"/>
          <w:i w:val="false"/>
          <w:color w:val="000000"/>
          <w:sz w:val="28"/>
        </w:rPr>
        <w:t>
      в графе E указывается исчисленная сумма платы за цифровой майнинг в тенге, за отчетный налоговый период, определяемая как произведение 880.02.001 A и 880.02.001 D (880.02.001 A х 880.02.001 D);</w:t>
      </w:r>
    </w:p>
    <w:bookmarkEnd w:id="2658"/>
    <w:bookmarkStart w:name="z2695" w:id="2659"/>
    <w:p>
      <w:pPr>
        <w:spacing w:after="0"/>
        <w:ind w:left="0"/>
        <w:jc w:val="both"/>
      </w:pPr>
      <w:r>
        <w:rPr>
          <w:rFonts w:ascii="Times New Roman"/>
          <w:b w:val="false"/>
          <w:i w:val="false"/>
          <w:color w:val="000000"/>
          <w:sz w:val="28"/>
        </w:rPr>
        <w:t>
      2) строки с 880.02.002 по 880.02.005 заполняются аналогично строке 880.02.001;</w:t>
      </w:r>
    </w:p>
    <w:bookmarkEnd w:id="2659"/>
    <w:bookmarkStart w:name="z2696" w:id="2660"/>
    <w:p>
      <w:pPr>
        <w:spacing w:after="0"/>
        <w:ind w:left="0"/>
        <w:jc w:val="both"/>
      </w:pPr>
      <w:r>
        <w:rPr>
          <w:rFonts w:ascii="Times New Roman"/>
          <w:b w:val="false"/>
          <w:i w:val="false"/>
          <w:color w:val="000000"/>
          <w:sz w:val="28"/>
        </w:rPr>
        <w:t>
      3) строка 880.02.006:</w:t>
      </w:r>
    </w:p>
    <w:bookmarkEnd w:id="2660"/>
    <w:bookmarkStart w:name="z2697" w:id="2661"/>
    <w:p>
      <w:pPr>
        <w:spacing w:after="0"/>
        <w:ind w:left="0"/>
        <w:jc w:val="both"/>
      </w:pPr>
      <w:r>
        <w:rPr>
          <w:rFonts w:ascii="Times New Roman"/>
          <w:b w:val="false"/>
          <w:i w:val="false"/>
          <w:color w:val="000000"/>
          <w:sz w:val="28"/>
        </w:rPr>
        <w:t xml:space="preserve">
      в графе D указывается общий объем потребленной электрической энергии в отчетном налоговом периоде в целях цифрового майнинга в квт/час, определяемая сложением заполненных граф D строк с 880.02.001 по 880.02.005 (880.02.001 D + заполненные графы 880.02.002 D + 880.02.003 D + 880.02.004 D + 880.02.005 D); </w:t>
      </w:r>
    </w:p>
    <w:bookmarkEnd w:id="2661"/>
    <w:bookmarkStart w:name="z2698" w:id="2662"/>
    <w:p>
      <w:pPr>
        <w:spacing w:after="0"/>
        <w:ind w:left="0"/>
        <w:jc w:val="both"/>
      </w:pPr>
      <w:r>
        <w:rPr>
          <w:rFonts w:ascii="Times New Roman"/>
          <w:b w:val="false"/>
          <w:i w:val="false"/>
          <w:color w:val="000000"/>
          <w:sz w:val="28"/>
        </w:rPr>
        <w:t xml:space="preserve">
      в графе E указывается сумма исчисленной платы за цифровой майнинг в тенге, за отчетный налоговый период, определяемая сложением заполненных граф E строк с 880.02.001 по 880.02.005 (880.02.001 E + заполненные графы 880.02.002 E + 880.02.003 E + 880.02.004 E + 880.02.005 E). </w:t>
      </w:r>
    </w:p>
    <w:bookmarkEnd w:id="2662"/>
    <w:bookmarkStart w:name="z2699" w:id="2663"/>
    <w:p>
      <w:pPr>
        <w:spacing w:after="0"/>
        <w:ind w:left="0"/>
        <w:jc w:val="both"/>
      </w:pPr>
      <w:r>
        <w:rPr>
          <w:rFonts w:ascii="Times New Roman"/>
          <w:b w:val="false"/>
          <w:i w:val="false"/>
          <w:color w:val="000000"/>
          <w:sz w:val="28"/>
        </w:rPr>
        <w:t>
      26. В разделе "Расчет платы за цифровой майнинг, исчисленной цифровым майнером, использующим электрическую энергию, произведенную из возобновляемых источников энергии на собственных электростанциях":</w:t>
      </w:r>
    </w:p>
    <w:bookmarkEnd w:id="2663"/>
    <w:bookmarkStart w:name="z2700" w:id="2664"/>
    <w:p>
      <w:pPr>
        <w:spacing w:after="0"/>
        <w:ind w:left="0"/>
        <w:jc w:val="both"/>
      </w:pPr>
      <w:r>
        <w:rPr>
          <w:rFonts w:ascii="Times New Roman"/>
          <w:b w:val="false"/>
          <w:i w:val="false"/>
          <w:color w:val="000000"/>
          <w:sz w:val="28"/>
        </w:rPr>
        <w:t>
      1) строка 880.02.007:</w:t>
      </w:r>
    </w:p>
    <w:bookmarkEnd w:id="2664"/>
    <w:bookmarkStart w:name="z2701" w:id="2665"/>
    <w:p>
      <w:pPr>
        <w:spacing w:after="0"/>
        <w:ind w:left="0"/>
        <w:jc w:val="both"/>
      </w:pPr>
      <w:r>
        <w:rPr>
          <w:rFonts w:ascii="Times New Roman"/>
          <w:b w:val="false"/>
          <w:i w:val="false"/>
          <w:color w:val="000000"/>
          <w:sz w:val="28"/>
        </w:rPr>
        <w:t xml:space="preserve">
      в графе А указывается ставка платы за цифровой майнинг в тенге, предусмотренная </w:t>
      </w:r>
      <w:r>
        <w:rPr>
          <w:rFonts w:ascii="Times New Roman"/>
          <w:b w:val="false"/>
          <w:i w:val="false"/>
          <w:color w:val="000000"/>
          <w:sz w:val="28"/>
        </w:rPr>
        <w:t>пунктом 2</w:t>
      </w:r>
      <w:r>
        <w:rPr>
          <w:rFonts w:ascii="Times New Roman"/>
          <w:b w:val="false"/>
          <w:i w:val="false"/>
          <w:color w:val="000000"/>
          <w:sz w:val="28"/>
        </w:rPr>
        <w:t xml:space="preserve"> статьи 606-3 Налогового кодекса;</w:t>
      </w:r>
    </w:p>
    <w:bookmarkEnd w:id="2665"/>
    <w:bookmarkStart w:name="z2702" w:id="2666"/>
    <w:p>
      <w:pPr>
        <w:spacing w:after="0"/>
        <w:ind w:left="0"/>
        <w:jc w:val="both"/>
      </w:pPr>
      <w:r>
        <w:rPr>
          <w:rFonts w:ascii="Times New Roman"/>
          <w:b w:val="false"/>
          <w:i w:val="false"/>
          <w:color w:val="000000"/>
          <w:sz w:val="28"/>
        </w:rPr>
        <w:t>
      в графе В указывается показания контрольных приборов учета объема потребленной электрической энергии на начало отчетного налогового периода или на начала даты изменения цены 1-го квт/час электрической энергии в квт/час;</w:t>
      </w:r>
    </w:p>
    <w:bookmarkEnd w:id="2666"/>
    <w:bookmarkStart w:name="z2703" w:id="2667"/>
    <w:p>
      <w:pPr>
        <w:spacing w:after="0"/>
        <w:ind w:left="0"/>
        <w:jc w:val="both"/>
      </w:pPr>
      <w:r>
        <w:rPr>
          <w:rFonts w:ascii="Times New Roman"/>
          <w:b w:val="false"/>
          <w:i w:val="false"/>
          <w:color w:val="000000"/>
          <w:sz w:val="28"/>
        </w:rPr>
        <w:t>
      в графе С указывается показания контрольных приборов учета объема потребленной электрической энергии на конец отчетного налогового периода или на начала даты изменения цены 1-го квт/час электрической энергии в квт/час;</w:t>
      </w:r>
    </w:p>
    <w:bookmarkEnd w:id="2667"/>
    <w:bookmarkStart w:name="z2704" w:id="2668"/>
    <w:p>
      <w:pPr>
        <w:spacing w:after="0"/>
        <w:ind w:left="0"/>
        <w:jc w:val="both"/>
      </w:pPr>
      <w:r>
        <w:rPr>
          <w:rFonts w:ascii="Times New Roman"/>
          <w:b w:val="false"/>
          <w:i w:val="false"/>
          <w:color w:val="000000"/>
          <w:sz w:val="28"/>
        </w:rPr>
        <w:t>
      в графе D указывается объем потребленной электрической энергии за отчетный налоговый период или до начала изменения цены 1-го квт/час электрической энергии в квт/час, определяемая как разница 880.02.007 C и 880.02.007 B (880.02.007 C – 880.02.007 B);</w:t>
      </w:r>
    </w:p>
    <w:bookmarkEnd w:id="2668"/>
    <w:bookmarkStart w:name="z2705" w:id="2669"/>
    <w:p>
      <w:pPr>
        <w:spacing w:after="0"/>
        <w:ind w:left="0"/>
        <w:jc w:val="both"/>
      </w:pPr>
      <w:r>
        <w:rPr>
          <w:rFonts w:ascii="Times New Roman"/>
          <w:b w:val="false"/>
          <w:i w:val="false"/>
          <w:color w:val="000000"/>
          <w:sz w:val="28"/>
        </w:rPr>
        <w:t>
      в графе Е указывается сумма исчисленной платы за цифровой майнинг в квт/час, за отчетный налоговый период, определяемая как произведение 880.02.007 A и 880.02.007 D (880.00.007 A х 880.02.007 D);</w:t>
      </w:r>
    </w:p>
    <w:bookmarkEnd w:id="2669"/>
    <w:bookmarkStart w:name="z2706" w:id="2670"/>
    <w:p>
      <w:pPr>
        <w:spacing w:after="0"/>
        <w:ind w:left="0"/>
        <w:jc w:val="both"/>
      </w:pPr>
      <w:r>
        <w:rPr>
          <w:rFonts w:ascii="Times New Roman"/>
          <w:b w:val="false"/>
          <w:i w:val="false"/>
          <w:color w:val="000000"/>
          <w:sz w:val="28"/>
        </w:rPr>
        <w:t>
      2) строки с 880.02.008 по 880.02.011 заполняются аналогично строке 880.02.007;</w:t>
      </w:r>
    </w:p>
    <w:bookmarkEnd w:id="2670"/>
    <w:bookmarkStart w:name="z2707" w:id="2671"/>
    <w:p>
      <w:pPr>
        <w:spacing w:after="0"/>
        <w:ind w:left="0"/>
        <w:jc w:val="both"/>
      </w:pPr>
      <w:r>
        <w:rPr>
          <w:rFonts w:ascii="Times New Roman"/>
          <w:b w:val="false"/>
          <w:i w:val="false"/>
          <w:color w:val="000000"/>
          <w:sz w:val="28"/>
        </w:rPr>
        <w:t>
      3) строка 880.02.012:</w:t>
      </w:r>
    </w:p>
    <w:bookmarkEnd w:id="2671"/>
    <w:bookmarkStart w:name="z2708" w:id="2672"/>
    <w:p>
      <w:pPr>
        <w:spacing w:after="0"/>
        <w:ind w:left="0"/>
        <w:jc w:val="both"/>
      </w:pPr>
      <w:r>
        <w:rPr>
          <w:rFonts w:ascii="Times New Roman"/>
          <w:b w:val="false"/>
          <w:i w:val="false"/>
          <w:color w:val="000000"/>
          <w:sz w:val="28"/>
        </w:rPr>
        <w:t xml:space="preserve">
      в графе D указывается общий объем потребленной электрической энергии в отчетном налоговом периоде в целях цифрового майнинга в квт/час, определяемая сложением заполненных граф D строк с 880.02.007 по 880.02.011 (880.02.007 D + заполненные графы 880.02.008 D + 880.02.009 D + 880.02.010 D + 880.02.011 D); </w:t>
      </w:r>
    </w:p>
    <w:bookmarkEnd w:id="2672"/>
    <w:bookmarkStart w:name="z2709" w:id="2673"/>
    <w:p>
      <w:pPr>
        <w:spacing w:after="0"/>
        <w:ind w:left="0"/>
        <w:jc w:val="both"/>
      </w:pPr>
      <w:r>
        <w:rPr>
          <w:rFonts w:ascii="Times New Roman"/>
          <w:b w:val="false"/>
          <w:i w:val="false"/>
          <w:color w:val="000000"/>
          <w:sz w:val="28"/>
        </w:rPr>
        <w:t xml:space="preserve">
      в графе E указывается сумма исчисленной платы за цифровой майнинг, за отчетный налоговый период в тенге, определяемая сложением заполненных граф E строк с 880.02.007 по 880.02.011 (880.02.007 E + заполненные графы 880.02.008 E + 880.02.009 E + 880.02.010 E + 880.02.011 E). </w:t>
      </w:r>
    </w:p>
    <w:bookmarkEnd w:id="2673"/>
    <w:bookmarkStart w:name="z2710" w:id="2674"/>
    <w:p>
      <w:pPr>
        <w:spacing w:after="0"/>
        <w:ind w:left="0"/>
        <w:jc w:val="both"/>
      </w:pPr>
      <w:r>
        <w:rPr>
          <w:rFonts w:ascii="Times New Roman"/>
          <w:b w:val="false"/>
          <w:i w:val="false"/>
          <w:color w:val="000000"/>
          <w:sz w:val="28"/>
        </w:rPr>
        <w:t>
      27. В разделе "Расчет платы за цифровой майнинг, исчисленной цифровым майнером, при осуществлении цифрового майнинга без контрольных приборов учета объема потребления электрической энергии и (или) нахождении их в неисправном состоянии, а также без лицензии на осуществление деятельности по цифровому майнингу":</w:t>
      </w:r>
    </w:p>
    <w:bookmarkEnd w:id="2674"/>
    <w:bookmarkStart w:name="z2711" w:id="2675"/>
    <w:p>
      <w:pPr>
        <w:spacing w:after="0"/>
        <w:ind w:left="0"/>
        <w:jc w:val="both"/>
      </w:pPr>
      <w:r>
        <w:rPr>
          <w:rFonts w:ascii="Times New Roman"/>
          <w:b w:val="false"/>
          <w:i w:val="false"/>
          <w:color w:val="000000"/>
          <w:sz w:val="28"/>
        </w:rPr>
        <w:t>
      1) строка 880.02.013:</w:t>
      </w:r>
    </w:p>
    <w:bookmarkEnd w:id="2675"/>
    <w:bookmarkStart w:name="z2712" w:id="2676"/>
    <w:p>
      <w:pPr>
        <w:spacing w:after="0"/>
        <w:ind w:left="0"/>
        <w:jc w:val="both"/>
      </w:pPr>
      <w:r>
        <w:rPr>
          <w:rFonts w:ascii="Times New Roman"/>
          <w:b w:val="false"/>
          <w:i w:val="false"/>
          <w:color w:val="000000"/>
          <w:sz w:val="28"/>
        </w:rPr>
        <w:t xml:space="preserve">
      в графе А указывается ставка платы за цифровой майнинг в тенге, предусмотренная абзацем вторым </w:t>
      </w:r>
      <w:r>
        <w:rPr>
          <w:rFonts w:ascii="Times New Roman"/>
          <w:b w:val="false"/>
          <w:i w:val="false"/>
          <w:color w:val="000000"/>
          <w:sz w:val="28"/>
        </w:rPr>
        <w:t>пункта 2</w:t>
      </w:r>
      <w:r>
        <w:rPr>
          <w:rFonts w:ascii="Times New Roman"/>
          <w:b w:val="false"/>
          <w:i w:val="false"/>
          <w:color w:val="000000"/>
          <w:sz w:val="28"/>
        </w:rPr>
        <w:t xml:space="preserve"> статьи 606-3 Налогового кодекса;</w:t>
      </w:r>
    </w:p>
    <w:bookmarkEnd w:id="2676"/>
    <w:bookmarkStart w:name="z2713" w:id="2677"/>
    <w:p>
      <w:pPr>
        <w:spacing w:after="0"/>
        <w:ind w:left="0"/>
        <w:jc w:val="both"/>
      </w:pPr>
      <w:r>
        <w:rPr>
          <w:rFonts w:ascii="Times New Roman"/>
          <w:b w:val="false"/>
          <w:i w:val="false"/>
          <w:color w:val="000000"/>
          <w:sz w:val="28"/>
        </w:rPr>
        <w:t>
      в графе В указывается количество часов осуществления цифрового майнинга при осуществлении цифрового майнинга без контрольных приборов учета объема потребления электрической энергии и (или) нахождении их в неисправном состоянии, а также без лицензии на осуществление деятельности по цифровому майнингу;</w:t>
      </w:r>
    </w:p>
    <w:bookmarkEnd w:id="2677"/>
    <w:bookmarkStart w:name="z2714" w:id="2678"/>
    <w:p>
      <w:pPr>
        <w:spacing w:after="0"/>
        <w:ind w:left="0"/>
        <w:jc w:val="both"/>
      </w:pPr>
      <w:r>
        <w:rPr>
          <w:rFonts w:ascii="Times New Roman"/>
          <w:b w:val="false"/>
          <w:i w:val="false"/>
          <w:color w:val="000000"/>
          <w:sz w:val="28"/>
        </w:rPr>
        <w:t xml:space="preserve">
      в графе С указывается максимальная мощность потребления электрической энергии по всему майнинговому оборудованию в квт/час; </w:t>
      </w:r>
    </w:p>
    <w:bookmarkEnd w:id="2678"/>
    <w:bookmarkStart w:name="z2715" w:id="2679"/>
    <w:p>
      <w:pPr>
        <w:spacing w:after="0"/>
        <w:ind w:left="0"/>
        <w:jc w:val="both"/>
      </w:pPr>
      <w:r>
        <w:rPr>
          <w:rFonts w:ascii="Times New Roman"/>
          <w:b w:val="false"/>
          <w:i w:val="false"/>
          <w:color w:val="000000"/>
          <w:sz w:val="28"/>
        </w:rPr>
        <w:t>
      в графе D указывается условно потребленный объем электрической энергии при осуществлении цифрового майнинга без контрольных приборов учета объема потребления электрической энергии и (или) нахождении их в неисправном состоянии, а также без лицензии на осуществление деятельности по цифровому майнингу в квт/час, определяемая как произведение 880.02.013 В и 880.02.013 С (880.02.013 В х 880.02.013 С);</w:t>
      </w:r>
    </w:p>
    <w:bookmarkEnd w:id="2679"/>
    <w:bookmarkStart w:name="z2716" w:id="2680"/>
    <w:p>
      <w:pPr>
        <w:spacing w:after="0"/>
        <w:ind w:left="0"/>
        <w:jc w:val="both"/>
      </w:pPr>
      <w:r>
        <w:rPr>
          <w:rFonts w:ascii="Times New Roman"/>
          <w:b w:val="false"/>
          <w:i w:val="false"/>
          <w:color w:val="000000"/>
          <w:sz w:val="28"/>
        </w:rPr>
        <w:t>
      в графе Е указывается сумма исчисленной платы за цифровой майнинг в тенге, за отчетный налоговый период, определяемая как произведение 880.02.013 A и 880.02.013 D (880.02.013 A х 880.02.013 D).</w:t>
      </w:r>
    </w:p>
    <w:bookmarkEnd w:id="2680"/>
    <w:bookmarkStart w:name="z2717" w:id="2681"/>
    <w:p>
      <w:pPr>
        <w:spacing w:after="0"/>
        <w:ind w:left="0"/>
        <w:jc w:val="both"/>
      </w:pPr>
      <w:r>
        <w:rPr>
          <w:rFonts w:ascii="Times New Roman"/>
          <w:b w:val="false"/>
          <w:i w:val="false"/>
          <w:color w:val="000000"/>
          <w:sz w:val="28"/>
        </w:rPr>
        <w:t>
      28. В разделе "Итоговая сумма платы за цифровой майнинг, исчисленной цифровым майнером":</w:t>
      </w:r>
    </w:p>
    <w:bookmarkEnd w:id="2681"/>
    <w:bookmarkStart w:name="z2718" w:id="2682"/>
    <w:p>
      <w:pPr>
        <w:spacing w:after="0"/>
        <w:ind w:left="0"/>
        <w:jc w:val="both"/>
      </w:pPr>
      <w:r>
        <w:rPr>
          <w:rFonts w:ascii="Times New Roman"/>
          <w:b w:val="false"/>
          <w:i w:val="false"/>
          <w:color w:val="000000"/>
          <w:sz w:val="28"/>
        </w:rPr>
        <w:t>
      1) в строке 880.02.014 указывается сумма исчисленной платы за цифровой майнинг в тенге, за отчетный налоговый период, определяемая сложением 880.02.006 Е и 880.01.012 E и 880.02.013 Е (880.01.006 Е + 880.01.012 E + 880.02.013 Е).</w:t>
      </w:r>
    </w:p>
    <w:bookmarkEnd w:id="268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w:t>
            </w:r>
            <w:r>
              <w:br/>
            </w:r>
            <w:r>
              <w:rPr>
                <w:rFonts w:ascii="Times New Roman"/>
                <w:b w:val="false"/>
                <w:i w:val="false"/>
                <w:color w:val="000000"/>
                <w:sz w:val="20"/>
              </w:rPr>
              <w:t>к приказу и.о. Заместителя</w:t>
            </w:r>
            <w:r>
              <w:br/>
            </w:r>
            <w:r>
              <w:rPr>
                <w:rFonts w:ascii="Times New Roman"/>
                <w:b w:val="false"/>
                <w:i w:val="false"/>
                <w:color w:val="000000"/>
                <w:sz w:val="20"/>
              </w:rPr>
              <w:t>Премьер-Министра</w:t>
            </w:r>
            <w:r>
              <w:br/>
            </w:r>
            <w:r>
              <w:rPr>
                <w:rFonts w:ascii="Times New Roman"/>
                <w:b w:val="false"/>
                <w:i w:val="false"/>
                <w:color w:val="000000"/>
                <w:sz w:val="20"/>
              </w:rPr>
              <w:t>- и.о.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30 марта 2023 года № 307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131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2721" w:id="2683"/>
    <w:p>
      <w:pPr>
        <w:spacing w:after="0"/>
        <w:ind w:left="0"/>
        <w:jc w:val="both"/>
      </w:pPr>
      <w:r>
        <w:rPr>
          <w:rFonts w:ascii="Times New Roman"/>
          <w:b w:val="false"/>
          <w:i w:val="false"/>
          <w:color w:val="000000"/>
          <w:sz w:val="28"/>
        </w:rPr>
        <w:t xml:space="preserve">
      </w:t>
      </w:r>
    </w:p>
    <w:bookmarkEnd w:id="2683"/>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22" w:id="2684"/>
    <w:p>
      <w:pPr>
        <w:spacing w:after="0"/>
        <w:ind w:left="0"/>
        <w:jc w:val="both"/>
      </w:pPr>
      <w:r>
        <w:rPr>
          <w:rFonts w:ascii="Times New Roman"/>
          <w:b w:val="false"/>
          <w:i w:val="false"/>
          <w:color w:val="000000"/>
          <w:sz w:val="28"/>
        </w:rPr>
        <w:t xml:space="preserve">
      </w:t>
      </w:r>
    </w:p>
    <w:bookmarkEnd w:id="2684"/>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23" w:id="2685"/>
    <w:p>
      <w:pPr>
        <w:spacing w:after="0"/>
        <w:ind w:left="0"/>
        <w:jc w:val="both"/>
      </w:pPr>
      <w:r>
        <w:rPr>
          <w:rFonts w:ascii="Times New Roman"/>
          <w:b w:val="false"/>
          <w:i w:val="false"/>
          <w:color w:val="000000"/>
          <w:sz w:val="28"/>
        </w:rPr>
        <w:t xml:space="preserve">
      </w:t>
      </w:r>
    </w:p>
    <w:bookmarkEnd w:id="2685"/>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24" w:id="2686"/>
    <w:p>
      <w:pPr>
        <w:spacing w:after="0"/>
        <w:ind w:left="0"/>
        <w:jc w:val="both"/>
      </w:pPr>
      <w:r>
        <w:rPr>
          <w:rFonts w:ascii="Times New Roman"/>
          <w:b w:val="false"/>
          <w:i w:val="false"/>
          <w:color w:val="000000"/>
          <w:sz w:val="28"/>
        </w:rPr>
        <w:t xml:space="preserve">
      </w:t>
      </w:r>
    </w:p>
    <w:bookmarkEnd w:id="2686"/>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25" w:id="2687"/>
    <w:p>
      <w:pPr>
        <w:spacing w:after="0"/>
        <w:ind w:left="0"/>
        <w:jc w:val="both"/>
      </w:pPr>
      <w:r>
        <w:rPr>
          <w:rFonts w:ascii="Times New Roman"/>
          <w:b w:val="false"/>
          <w:i w:val="false"/>
          <w:color w:val="000000"/>
          <w:sz w:val="28"/>
        </w:rPr>
        <w:t xml:space="preserve">
      </w:t>
      </w:r>
    </w:p>
    <w:bookmarkEnd w:id="2687"/>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26" w:id="2688"/>
    <w:p>
      <w:pPr>
        <w:spacing w:after="0"/>
        <w:ind w:left="0"/>
        <w:jc w:val="both"/>
      </w:pPr>
      <w:r>
        <w:rPr>
          <w:rFonts w:ascii="Times New Roman"/>
          <w:b w:val="false"/>
          <w:i w:val="false"/>
          <w:color w:val="000000"/>
          <w:sz w:val="28"/>
        </w:rPr>
        <w:t xml:space="preserve">
      </w:t>
      </w:r>
    </w:p>
    <w:bookmarkEnd w:id="2688"/>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27" w:id="2689"/>
    <w:p>
      <w:pPr>
        <w:spacing w:after="0"/>
        <w:ind w:left="0"/>
        <w:jc w:val="both"/>
      </w:pPr>
      <w:r>
        <w:rPr>
          <w:rFonts w:ascii="Times New Roman"/>
          <w:b w:val="false"/>
          <w:i w:val="false"/>
          <w:color w:val="000000"/>
          <w:sz w:val="28"/>
        </w:rPr>
        <w:t xml:space="preserve">
      </w:t>
      </w:r>
    </w:p>
    <w:bookmarkEnd w:id="2689"/>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28" w:id="2690"/>
    <w:p>
      <w:pPr>
        <w:spacing w:after="0"/>
        <w:ind w:left="0"/>
        <w:jc w:val="both"/>
      </w:pPr>
      <w:r>
        <w:rPr>
          <w:rFonts w:ascii="Times New Roman"/>
          <w:b w:val="false"/>
          <w:i w:val="false"/>
          <w:color w:val="000000"/>
          <w:sz w:val="28"/>
        </w:rPr>
        <w:t xml:space="preserve">
      </w:t>
      </w:r>
    </w:p>
    <w:bookmarkEnd w:id="2690"/>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29" w:id="2691"/>
    <w:p>
      <w:pPr>
        <w:spacing w:after="0"/>
        <w:ind w:left="0"/>
        <w:jc w:val="both"/>
      </w:pPr>
      <w:r>
        <w:rPr>
          <w:rFonts w:ascii="Times New Roman"/>
          <w:b w:val="false"/>
          <w:i w:val="false"/>
          <w:color w:val="000000"/>
          <w:sz w:val="28"/>
        </w:rPr>
        <w:t xml:space="preserve">
      </w:t>
      </w:r>
    </w:p>
    <w:bookmarkEnd w:id="2691"/>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30" w:id="2692"/>
    <w:p>
      <w:pPr>
        <w:spacing w:after="0"/>
        <w:ind w:left="0"/>
        <w:jc w:val="both"/>
      </w:pPr>
      <w:r>
        <w:rPr>
          <w:rFonts w:ascii="Times New Roman"/>
          <w:b w:val="false"/>
          <w:i w:val="false"/>
          <w:color w:val="000000"/>
          <w:sz w:val="28"/>
        </w:rPr>
        <w:t xml:space="preserve">
      </w:t>
      </w:r>
    </w:p>
    <w:bookmarkEnd w:id="2692"/>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31" w:id="2693"/>
    <w:p>
      <w:pPr>
        <w:spacing w:after="0"/>
        <w:ind w:left="0"/>
        <w:jc w:val="both"/>
      </w:pPr>
      <w:r>
        <w:rPr>
          <w:rFonts w:ascii="Times New Roman"/>
          <w:b w:val="false"/>
          <w:i w:val="false"/>
          <w:color w:val="000000"/>
          <w:sz w:val="28"/>
        </w:rPr>
        <w:t xml:space="preserve">
      </w:t>
      </w:r>
    </w:p>
    <w:bookmarkEnd w:id="2693"/>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32" w:id="2694"/>
    <w:p>
      <w:pPr>
        <w:spacing w:after="0"/>
        <w:ind w:left="0"/>
        <w:jc w:val="both"/>
      </w:pPr>
      <w:r>
        <w:rPr>
          <w:rFonts w:ascii="Times New Roman"/>
          <w:b w:val="false"/>
          <w:i w:val="false"/>
          <w:color w:val="000000"/>
          <w:sz w:val="28"/>
        </w:rPr>
        <w:t xml:space="preserve">
      </w:t>
      </w:r>
    </w:p>
    <w:bookmarkEnd w:id="2694"/>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33" w:id="2695"/>
    <w:p>
      <w:pPr>
        <w:spacing w:after="0"/>
        <w:ind w:left="0"/>
        <w:jc w:val="both"/>
      </w:pPr>
      <w:r>
        <w:rPr>
          <w:rFonts w:ascii="Times New Roman"/>
          <w:b w:val="false"/>
          <w:i w:val="false"/>
          <w:color w:val="000000"/>
          <w:sz w:val="28"/>
        </w:rPr>
        <w:t xml:space="preserve">
      </w:t>
      </w:r>
    </w:p>
    <w:bookmarkEnd w:id="2695"/>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34" w:id="2696"/>
    <w:p>
      <w:pPr>
        <w:spacing w:after="0"/>
        <w:ind w:left="0"/>
        <w:jc w:val="both"/>
      </w:pPr>
      <w:r>
        <w:rPr>
          <w:rFonts w:ascii="Times New Roman"/>
          <w:b w:val="false"/>
          <w:i w:val="false"/>
          <w:color w:val="000000"/>
          <w:sz w:val="28"/>
        </w:rPr>
        <w:t xml:space="preserve">
      </w:t>
      </w:r>
    </w:p>
    <w:bookmarkEnd w:id="2696"/>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35" w:id="2697"/>
    <w:p>
      <w:pPr>
        <w:spacing w:after="0"/>
        <w:ind w:left="0"/>
        <w:jc w:val="both"/>
      </w:pPr>
      <w:r>
        <w:rPr>
          <w:rFonts w:ascii="Times New Roman"/>
          <w:b w:val="false"/>
          <w:i w:val="false"/>
          <w:color w:val="000000"/>
          <w:sz w:val="28"/>
        </w:rPr>
        <w:t xml:space="preserve">
      </w:t>
      </w:r>
    </w:p>
    <w:bookmarkEnd w:id="2697"/>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36" w:id="2698"/>
    <w:p>
      <w:pPr>
        <w:spacing w:after="0"/>
        <w:ind w:left="0"/>
        <w:jc w:val="both"/>
      </w:pPr>
      <w:r>
        <w:rPr>
          <w:rFonts w:ascii="Times New Roman"/>
          <w:b w:val="false"/>
          <w:i w:val="false"/>
          <w:color w:val="000000"/>
          <w:sz w:val="28"/>
        </w:rPr>
        <w:t xml:space="preserve">
      </w:t>
      </w:r>
    </w:p>
    <w:bookmarkEnd w:id="2698"/>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37" w:id="2699"/>
    <w:p>
      <w:pPr>
        <w:spacing w:after="0"/>
        <w:ind w:left="0"/>
        <w:jc w:val="both"/>
      </w:pPr>
      <w:r>
        <w:rPr>
          <w:rFonts w:ascii="Times New Roman"/>
          <w:b w:val="false"/>
          <w:i w:val="false"/>
          <w:color w:val="000000"/>
          <w:sz w:val="28"/>
        </w:rPr>
        <w:t xml:space="preserve">
      </w:t>
      </w:r>
    </w:p>
    <w:bookmarkEnd w:id="2699"/>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38" w:id="2700"/>
    <w:p>
      <w:pPr>
        <w:spacing w:after="0"/>
        <w:ind w:left="0"/>
        <w:jc w:val="both"/>
      </w:pPr>
      <w:r>
        <w:rPr>
          <w:rFonts w:ascii="Times New Roman"/>
          <w:b w:val="false"/>
          <w:i w:val="false"/>
          <w:color w:val="000000"/>
          <w:sz w:val="28"/>
        </w:rPr>
        <w:t xml:space="preserve">
      </w:t>
      </w:r>
    </w:p>
    <w:bookmarkEnd w:id="2700"/>
    <w:p>
      <w:pPr>
        <w:spacing w:after="0"/>
        <w:ind w:left="0"/>
        <w:jc w:val="both"/>
      </w:pPr>
      <w:r>
        <w:drawing>
          <wp:inline distT="0" distB="0" distL="0" distR="0">
            <wp:extent cx="7810500" cy="538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538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39" w:id="2701"/>
    <w:p>
      <w:pPr>
        <w:spacing w:after="0"/>
        <w:ind w:left="0"/>
        <w:jc w:val="both"/>
      </w:pPr>
      <w:r>
        <w:rPr>
          <w:rFonts w:ascii="Times New Roman"/>
          <w:b w:val="false"/>
          <w:i w:val="false"/>
          <w:color w:val="000000"/>
          <w:sz w:val="28"/>
        </w:rPr>
        <w:t xml:space="preserve">
      </w:t>
      </w:r>
    </w:p>
    <w:bookmarkEnd w:id="2701"/>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40" w:id="2702"/>
    <w:p>
      <w:pPr>
        <w:spacing w:after="0"/>
        <w:ind w:left="0"/>
        <w:jc w:val="both"/>
      </w:pPr>
      <w:r>
        <w:rPr>
          <w:rFonts w:ascii="Times New Roman"/>
          <w:b w:val="false"/>
          <w:i w:val="false"/>
          <w:color w:val="000000"/>
          <w:sz w:val="28"/>
        </w:rPr>
        <w:t xml:space="preserve">
      </w:t>
      </w:r>
    </w:p>
    <w:bookmarkEnd w:id="2702"/>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41" w:id="2703"/>
    <w:p>
      <w:pPr>
        <w:spacing w:after="0"/>
        <w:ind w:left="0"/>
        <w:jc w:val="both"/>
      </w:pPr>
      <w:r>
        <w:rPr>
          <w:rFonts w:ascii="Times New Roman"/>
          <w:b w:val="false"/>
          <w:i w:val="false"/>
          <w:color w:val="000000"/>
          <w:sz w:val="28"/>
        </w:rPr>
        <w:t xml:space="preserve">
      </w:t>
      </w:r>
    </w:p>
    <w:bookmarkEnd w:id="2703"/>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w:t>
            </w:r>
            <w:r>
              <w:br/>
            </w:r>
            <w:r>
              <w:rPr>
                <w:rFonts w:ascii="Times New Roman"/>
                <w:b w:val="false"/>
                <w:i w:val="false"/>
                <w:color w:val="000000"/>
                <w:sz w:val="20"/>
              </w:rPr>
              <w:t>к приказу и.о. Заместителя</w:t>
            </w:r>
            <w:r>
              <w:br/>
            </w:r>
            <w:r>
              <w:rPr>
                <w:rFonts w:ascii="Times New Roman"/>
                <w:b w:val="false"/>
                <w:i w:val="false"/>
                <w:color w:val="000000"/>
                <w:sz w:val="20"/>
              </w:rPr>
              <w:t>Премьер-Министра</w:t>
            </w:r>
            <w:r>
              <w:br/>
            </w:r>
            <w:r>
              <w:rPr>
                <w:rFonts w:ascii="Times New Roman"/>
                <w:b w:val="false"/>
                <w:i w:val="false"/>
                <w:color w:val="000000"/>
                <w:sz w:val="20"/>
              </w:rPr>
              <w:t>- и.о.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30 марта 2023 года № 307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132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2744" w:id="2704"/>
    <w:p>
      <w:pPr>
        <w:spacing w:after="0"/>
        <w:ind w:left="0"/>
        <w:jc w:val="left"/>
      </w:pPr>
      <w:r>
        <w:rPr>
          <w:rFonts w:ascii="Times New Roman"/>
          <w:b/>
          <w:i w:val="false"/>
          <w:color w:val="000000"/>
        </w:rPr>
        <w:t xml:space="preserve"> Правила составления налоговой отчетности</w:t>
      </w:r>
      <w:r>
        <w:br/>
      </w:r>
      <w:r>
        <w:rPr>
          <w:rFonts w:ascii="Times New Roman"/>
          <w:b/>
          <w:i w:val="false"/>
          <w:color w:val="000000"/>
        </w:rPr>
        <w:t>"Упрощенная декларация для субъектов малого бизнеса (форма 910.00)"</w:t>
      </w:r>
    </w:p>
    <w:bookmarkEnd w:id="2704"/>
    <w:bookmarkStart w:name="z2745" w:id="2705"/>
    <w:p>
      <w:pPr>
        <w:spacing w:after="0"/>
        <w:ind w:left="0"/>
        <w:jc w:val="left"/>
      </w:pPr>
      <w:r>
        <w:rPr>
          <w:rFonts w:ascii="Times New Roman"/>
          <w:b/>
          <w:i w:val="false"/>
          <w:color w:val="000000"/>
        </w:rPr>
        <w:t xml:space="preserve"> Глава 1. Общие положения</w:t>
      </w:r>
    </w:p>
    <w:bookmarkEnd w:id="2705"/>
    <w:bookmarkStart w:name="z2746" w:id="2706"/>
    <w:p>
      <w:pPr>
        <w:spacing w:after="0"/>
        <w:ind w:left="0"/>
        <w:jc w:val="both"/>
      </w:pPr>
      <w:r>
        <w:rPr>
          <w:rFonts w:ascii="Times New Roman"/>
          <w:b w:val="false"/>
          <w:i w:val="false"/>
          <w:color w:val="000000"/>
          <w:sz w:val="28"/>
        </w:rPr>
        <w:t xml:space="preserve">
      1. Настоящие Правила составления налоговой отчетности "Упрощенная декларация для субъектов малого бизнеса (форма 910.00)"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формы налоговой отчетности "Упрощенная декларация для субъектов малого бизнеса" (далее – декларация), предназначенной для исчисления индивидуального (корпоративного) подоходного и социального налогов, единого платежа, индивидуального подоходного налога с доходов, облагаемых у источника выплаты (далее – ИПН) и социальных платежей. Декларация составляется субъектами малого бизнеса, применяющими специальный налоговый режим на основе упрощенной декларации.</w:t>
      </w:r>
    </w:p>
    <w:bookmarkEnd w:id="2706"/>
    <w:bookmarkStart w:name="z2747" w:id="2707"/>
    <w:p>
      <w:pPr>
        <w:spacing w:after="0"/>
        <w:ind w:left="0"/>
        <w:jc w:val="both"/>
      </w:pPr>
      <w:r>
        <w:rPr>
          <w:rFonts w:ascii="Times New Roman"/>
          <w:b w:val="false"/>
          <w:i w:val="false"/>
          <w:color w:val="000000"/>
          <w:sz w:val="28"/>
        </w:rPr>
        <w:t>
      1-1. Данная форма распространяется на правоотношения, возникшие с 1 января 2023 года.</w:t>
      </w:r>
    </w:p>
    <w:bookmarkEnd w:id="2707"/>
    <w:bookmarkStart w:name="z2748" w:id="2708"/>
    <w:p>
      <w:pPr>
        <w:spacing w:after="0"/>
        <w:ind w:left="0"/>
        <w:jc w:val="both"/>
      </w:pPr>
      <w:r>
        <w:rPr>
          <w:rFonts w:ascii="Times New Roman"/>
          <w:b w:val="false"/>
          <w:i w:val="false"/>
          <w:color w:val="000000"/>
          <w:sz w:val="28"/>
        </w:rPr>
        <w:t>
      2. При заполнении декларации не допускаются исправления, подчистки и помарки.</w:t>
      </w:r>
    </w:p>
    <w:bookmarkEnd w:id="2708"/>
    <w:bookmarkStart w:name="z2749" w:id="2709"/>
    <w:p>
      <w:pPr>
        <w:spacing w:after="0"/>
        <w:ind w:left="0"/>
        <w:jc w:val="both"/>
      </w:pPr>
      <w:r>
        <w:rPr>
          <w:rFonts w:ascii="Times New Roman"/>
          <w:b w:val="false"/>
          <w:i w:val="false"/>
          <w:color w:val="000000"/>
          <w:sz w:val="28"/>
        </w:rPr>
        <w:t xml:space="preserve">
      3. В настоящих Правилах применяются следующие арифметические знаки: "+" – плюс, "–" – минус, "х" – умножение, "/" – деление, "=" – равно. Отрицательные значения сумм обозначаются знаком "–" в первой левой ячейке соответствующей строки декларации. </w:t>
      </w:r>
    </w:p>
    <w:bookmarkEnd w:id="2709"/>
    <w:bookmarkStart w:name="z2750" w:id="2710"/>
    <w:p>
      <w:pPr>
        <w:spacing w:after="0"/>
        <w:ind w:left="0"/>
        <w:jc w:val="both"/>
      </w:pPr>
      <w:r>
        <w:rPr>
          <w:rFonts w:ascii="Times New Roman"/>
          <w:b w:val="false"/>
          <w:i w:val="false"/>
          <w:color w:val="000000"/>
          <w:sz w:val="28"/>
        </w:rPr>
        <w:t xml:space="preserve">
      4. При отсутствии показателей соответствующие ячейки декларации не заполняются. </w:t>
      </w:r>
    </w:p>
    <w:bookmarkEnd w:id="2710"/>
    <w:bookmarkStart w:name="z2751" w:id="2711"/>
    <w:p>
      <w:pPr>
        <w:spacing w:after="0"/>
        <w:ind w:left="0"/>
        <w:jc w:val="both"/>
      </w:pPr>
      <w:r>
        <w:rPr>
          <w:rFonts w:ascii="Times New Roman"/>
          <w:b w:val="false"/>
          <w:i w:val="false"/>
          <w:color w:val="000000"/>
          <w:sz w:val="28"/>
        </w:rPr>
        <w:t>
      5. При составлении декларации:</w:t>
      </w:r>
    </w:p>
    <w:bookmarkEnd w:id="2711"/>
    <w:bookmarkStart w:name="z2752" w:id="2712"/>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2712"/>
    <w:bookmarkStart w:name="z2753" w:id="2713"/>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2713"/>
    <w:bookmarkStart w:name="z2754" w:id="2714"/>
    <w:p>
      <w:pPr>
        <w:spacing w:after="0"/>
        <w:ind w:left="0"/>
        <w:jc w:val="both"/>
      </w:pPr>
      <w:r>
        <w:rPr>
          <w:rFonts w:ascii="Times New Roman"/>
          <w:b w:val="false"/>
          <w:i w:val="false"/>
          <w:color w:val="000000"/>
          <w:sz w:val="28"/>
        </w:rPr>
        <w:t xml:space="preserve">
      6. Декларация составляется, подписывается, заверяется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2714"/>
    <w:bookmarkStart w:name="z2755" w:id="2715"/>
    <w:p>
      <w:pPr>
        <w:spacing w:after="0"/>
        <w:ind w:left="0"/>
        <w:jc w:val="both"/>
      </w:pPr>
      <w:r>
        <w:rPr>
          <w:rFonts w:ascii="Times New Roman"/>
          <w:b w:val="false"/>
          <w:i w:val="false"/>
          <w:color w:val="000000"/>
          <w:sz w:val="28"/>
        </w:rPr>
        <w:t>
      7. При представлении декларации:</w:t>
      </w:r>
    </w:p>
    <w:bookmarkEnd w:id="2715"/>
    <w:bookmarkStart w:name="z2756" w:id="2716"/>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2716"/>
    <w:bookmarkStart w:name="z2757" w:id="2717"/>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2717"/>
    <w:bookmarkStart w:name="z2758" w:id="2718"/>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2718"/>
    <w:bookmarkStart w:name="z2759" w:id="2719"/>
    <w:p>
      <w:pPr>
        <w:spacing w:after="0"/>
        <w:ind w:left="0"/>
        <w:jc w:val="left"/>
      </w:pPr>
      <w:r>
        <w:rPr>
          <w:rFonts w:ascii="Times New Roman"/>
          <w:b/>
          <w:i w:val="false"/>
          <w:color w:val="000000"/>
        </w:rPr>
        <w:t xml:space="preserve"> Глава 2. Пояснение по заполнению декларации (форма 910.00)</w:t>
      </w:r>
    </w:p>
    <w:bookmarkEnd w:id="2719"/>
    <w:bookmarkStart w:name="z2760" w:id="2720"/>
    <w:p>
      <w:pPr>
        <w:spacing w:after="0"/>
        <w:ind w:left="0"/>
        <w:jc w:val="both"/>
      </w:pPr>
      <w:r>
        <w:rPr>
          <w:rFonts w:ascii="Times New Roman"/>
          <w:b w:val="false"/>
          <w:i w:val="false"/>
          <w:color w:val="000000"/>
          <w:sz w:val="28"/>
        </w:rPr>
        <w:t>
      8. В разделе "Общая информация о налогоплательщике (налоговом агенте)" налогоплательщик (налоговый агент) указывает следующие данные:</w:t>
      </w:r>
    </w:p>
    <w:bookmarkEnd w:id="2720"/>
    <w:bookmarkStart w:name="z2761" w:id="2721"/>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 (налогового агента);</w:t>
      </w:r>
    </w:p>
    <w:bookmarkEnd w:id="2721"/>
    <w:bookmarkStart w:name="z2762" w:id="2722"/>
    <w:p>
      <w:pPr>
        <w:spacing w:after="0"/>
        <w:ind w:left="0"/>
        <w:jc w:val="both"/>
      </w:pPr>
      <w:r>
        <w:rPr>
          <w:rFonts w:ascii="Times New Roman"/>
          <w:b w:val="false"/>
          <w:i w:val="false"/>
          <w:color w:val="000000"/>
          <w:sz w:val="28"/>
        </w:rPr>
        <w:t>
      2) фамилия, имя отчество (при его наличии) индивидуального предпринимателя или наименование юридического лица в соответствии с учредительными документами.</w:t>
      </w:r>
    </w:p>
    <w:bookmarkEnd w:id="2722"/>
    <w:bookmarkStart w:name="z2763" w:id="2723"/>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(указывается арабскими цифрами);</w:t>
      </w:r>
    </w:p>
    <w:bookmarkEnd w:id="2723"/>
    <w:bookmarkStart w:name="z2764" w:id="2724"/>
    <w:p>
      <w:pPr>
        <w:spacing w:after="0"/>
        <w:ind w:left="0"/>
        <w:jc w:val="both"/>
      </w:pPr>
      <w:r>
        <w:rPr>
          <w:rFonts w:ascii="Times New Roman"/>
          <w:b w:val="false"/>
          <w:i w:val="false"/>
          <w:color w:val="000000"/>
          <w:sz w:val="28"/>
        </w:rPr>
        <w:t xml:space="preserve">
      4) отдельные категории налогоплательщика. </w:t>
      </w:r>
    </w:p>
    <w:bookmarkEnd w:id="2724"/>
    <w:bookmarkStart w:name="z2765" w:id="2725"/>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А и В:</w:t>
      </w:r>
    </w:p>
    <w:bookmarkEnd w:id="2725"/>
    <w:bookmarkStart w:name="z2766" w:id="2726"/>
    <w:p>
      <w:pPr>
        <w:spacing w:after="0"/>
        <w:ind w:left="0"/>
        <w:jc w:val="both"/>
      </w:pPr>
      <w:r>
        <w:rPr>
          <w:rFonts w:ascii="Times New Roman"/>
          <w:b w:val="false"/>
          <w:i w:val="false"/>
          <w:color w:val="000000"/>
          <w:sz w:val="28"/>
        </w:rPr>
        <w:t xml:space="preserve">
      А – ведет бухгалтерский учет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 Закона Республики Казахстан от 28 февраля 2007 года "О бухгалтерском учете и финансовой отчетности" (далее – Закон о бухгалтерском учете и финансовой отчетности);</w:t>
      </w:r>
    </w:p>
    <w:bookmarkEnd w:id="2726"/>
    <w:bookmarkStart w:name="z2767" w:id="2727"/>
    <w:p>
      <w:pPr>
        <w:spacing w:after="0"/>
        <w:ind w:left="0"/>
        <w:jc w:val="both"/>
      </w:pPr>
      <w:r>
        <w:rPr>
          <w:rFonts w:ascii="Times New Roman"/>
          <w:b w:val="false"/>
          <w:i w:val="false"/>
          <w:color w:val="000000"/>
          <w:sz w:val="28"/>
        </w:rPr>
        <w:t xml:space="preserve">
      В – не ведет бухгалтерский учет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 Закона о бухгалтерском учете и финансовой отчетности;</w:t>
      </w:r>
    </w:p>
    <w:bookmarkEnd w:id="2727"/>
    <w:bookmarkStart w:name="z2768" w:id="2728"/>
    <w:p>
      <w:pPr>
        <w:spacing w:after="0"/>
        <w:ind w:left="0"/>
        <w:jc w:val="both"/>
      </w:pPr>
      <w:r>
        <w:rPr>
          <w:rFonts w:ascii="Times New Roman"/>
          <w:b w:val="false"/>
          <w:i w:val="false"/>
          <w:color w:val="000000"/>
          <w:sz w:val="28"/>
        </w:rPr>
        <w:t>
      ячейки А или В отмечаются индивидуальными предпринимателями;</w:t>
      </w:r>
    </w:p>
    <w:bookmarkEnd w:id="2728"/>
    <w:bookmarkStart w:name="z2769" w:id="2729"/>
    <w:p>
      <w:pPr>
        <w:spacing w:after="0"/>
        <w:ind w:left="0"/>
        <w:jc w:val="both"/>
      </w:pPr>
      <w:r>
        <w:rPr>
          <w:rFonts w:ascii="Times New Roman"/>
          <w:b w:val="false"/>
          <w:i w:val="false"/>
          <w:color w:val="000000"/>
          <w:sz w:val="28"/>
        </w:rPr>
        <w:t>
      5) плательщик единого платежа. Ячейка отмечается в случае, если налогоплательщик, выбрал исполнение обязательств по исчислению, удержанию и перечислению индивидуального подоходного налога и социальных платежей с таких доходов в составе единого платежа.</w:t>
      </w:r>
    </w:p>
    <w:bookmarkEnd w:id="2729"/>
    <w:bookmarkStart w:name="z2770" w:id="2730"/>
    <w:p>
      <w:pPr>
        <w:spacing w:after="0"/>
        <w:ind w:left="0"/>
        <w:jc w:val="both"/>
      </w:pPr>
      <w:r>
        <w:rPr>
          <w:rFonts w:ascii="Times New Roman"/>
          <w:b w:val="false"/>
          <w:i w:val="false"/>
          <w:color w:val="000000"/>
          <w:sz w:val="28"/>
        </w:rPr>
        <w:t xml:space="preserve">
      6) вид декларации.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2730"/>
    <w:bookmarkStart w:name="z2771" w:id="2731"/>
    <w:p>
      <w:pPr>
        <w:spacing w:after="0"/>
        <w:ind w:left="0"/>
        <w:jc w:val="both"/>
      </w:pPr>
      <w:r>
        <w:rPr>
          <w:rFonts w:ascii="Times New Roman"/>
          <w:b w:val="false"/>
          <w:i w:val="false"/>
          <w:color w:val="000000"/>
          <w:sz w:val="28"/>
        </w:rPr>
        <w:t xml:space="preserve">
      7) трехкомпонентная интегрированная система. Ячейка отмечается в случае, если налогоплательщик в соответствии с </w:t>
      </w:r>
      <w:r>
        <w:rPr>
          <w:rFonts w:ascii="Times New Roman"/>
          <w:b w:val="false"/>
          <w:i w:val="false"/>
          <w:color w:val="000000"/>
          <w:sz w:val="28"/>
        </w:rPr>
        <w:t>пунктом 2-1</w:t>
      </w:r>
      <w:r>
        <w:rPr>
          <w:rFonts w:ascii="Times New Roman"/>
          <w:b w:val="false"/>
          <w:i w:val="false"/>
          <w:color w:val="000000"/>
          <w:sz w:val="28"/>
        </w:rPr>
        <w:t xml:space="preserve"> статьи 687 Налогового кодекса поставил на учет в налоговых органах контрольно-кассовую машину с функцией фиксации и передачи данных или установил трехкомпонентную интегрированную систему;</w:t>
      </w:r>
    </w:p>
    <w:bookmarkEnd w:id="2731"/>
    <w:bookmarkStart w:name="z2772" w:id="2732"/>
    <w:p>
      <w:pPr>
        <w:spacing w:after="0"/>
        <w:ind w:left="0"/>
        <w:jc w:val="both"/>
      </w:pPr>
      <w:r>
        <w:rPr>
          <w:rFonts w:ascii="Times New Roman"/>
          <w:b w:val="false"/>
          <w:i w:val="false"/>
          <w:color w:val="000000"/>
          <w:sz w:val="28"/>
        </w:rPr>
        <w:t xml:space="preserve">
      8) номер и дата уведомления. Ячейки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 </w:t>
      </w:r>
    </w:p>
    <w:bookmarkEnd w:id="2732"/>
    <w:bookmarkStart w:name="z2773" w:id="2733"/>
    <w:p>
      <w:pPr>
        <w:spacing w:after="0"/>
        <w:ind w:left="0"/>
        <w:jc w:val="both"/>
      </w:pPr>
      <w:r>
        <w:rPr>
          <w:rFonts w:ascii="Times New Roman"/>
          <w:b w:val="false"/>
          <w:i w:val="false"/>
          <w:color w:val="000000"/>
          <w:sz w:val="28"/>
        </w:rPr>
        <w:t xml:space="preserve">
      9) код валюты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w:t>
      </w:r>
    </w:p>
    <w:bookmarkEnd w:id="2733"/>
    <w:bookmarkStart w:name="z2774" w:id="2734"/>
    <w:p>
      <w:pPr>
        <w:spacing w:after="0"/>
        <w:ind w:left="0"/>
        <w:jc w:val="both"/>
      </w:pPr>
      <w:r>
        <w:rPr>
          <w:rFonts w:ascii="Times New Roman"/>
          <w:b w:val="false"/>
          <w:i w:val="false"/>
          <w:color w:val="000000"/>
          <w:sz w:val="28"/>
        </w:rPr>
        <w:t>
      10) признак резидентства.</w:t>
      </w:r>
    </w:p>
    <w:bookmarkEnd w:id="2734"/>
    <w:bookmarkStart w:name="z2775" w:id="2735"/>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2735"/>
    <w:bookmarkStart w:name="z2776" w:id="2736"/>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2736"/>
    <w:bookmarkStart w:name="z2777" w:id="2737"/>
    <w:p>
      <w:pPr>
        <w:spacing w:after="0"/>
        <w:ind w:left="0"/>
        <w:jc w:val="both"/>
      </w:pPr>
      <w:r>
        <w:rPr>
          <w:rFonts w:ascii="Times New Roman"/>
          <w:b w:val="false"/>
          <w:i w:val="false"/>
          <w:color w:val="000000"/>
          <w:sz w:val="28"/>
        </w:rPr>
        <w:t xml:space="preserve">
      11) представленные приложения. </w:t>
      </w:r>
    </w:p>
    <w:bookmarkEnd w:id="2737"/>
    <w:bookmarkStart w:name="z2778" w:id="2738"/>
    <w:p>
      <w:pPr>
        <w:spacing w:after="0"/>
        <w:ind w:left="0"/>
        <w:jc w:val="both"/>
      </w:pPr>
      <w:r>
        <w:rPr>
          <w:rFonts w:ascii="Times New Roman"/>
          <w:b w:val="false"/>
          <w:i w:val="false"/>
          <w:color w:val="000000"/>
          <w:sz w:val="28"/>
        </w:rPr>
        <w:t>
      Отмечаются ячейки представленных приложений;</w:t>
      </w:r>
    </w:p>
    <w:bookmarkEnd w:id="2738"/>
    <w:bookmarkStart w:name="z2779" w:id="2739"/>
    <w:p>
      <w:pPr>
        <w:spacing w:after="0"/>
        <w:ind w:left="0"/>
        <w:jc w:val="both"/>
      </w:pPr>
      <w:r>
        <w:rPr>
          <w:rFonts w:ascii="Times New Roman"/>
          <w:b w:val="false"/>
          <w:i w:val="false"/>
          <w:color w:val="000000"/>
          <w:sz w:val="28"/>
        </w:rPr>
        <w:t>
      9. В разделе "Исчисление налогов":</w:t>
      </w:r>
    </w:p>
    <w:bookmarkEnd w:id="2739"/>
    <w:bookmarkStart w:name="z2780" w:id="2740"/>
    <w:p>
      <w:pPr>
        <w:spacing w:after="0"/>
        <w:ind w:left="0"/>
        <w:jc w:val="both"/>
      </w:pPr>
      <w:r>
        <w:rPr>
          <w:rFonts w:ascii="Times New Roman"/>
          <w:b w:val="false"/>
          <w:i w:val="false"/>
          <w:color w:val="000000"/>
          <w:sz w:val="28"/>
        </w:rPr>
        <w:t>
      1) в строке 910.00.001 указывается доход, определяемый в соответствии со статьей 681 Налогового кодекса, с учетом корректировок, производимых в соответствии с пунктом 6 статьи 681 Налогового кодекса.</w:t>
      </w:r>
    </w:p>
    <w:bookmarkEnd w:id="2740"/>
    <w:bookmarkStart w:name="z2781" w:id="2741"/>
    <w:p>
      <w:pPr>
        <w:spacing w:after="0"/>
        <w:ind w:left="0"/>
        <w:jc w:val="both"/>
      </w:pPr>
      <w:r>
        <w:rPr>
          <w:rFonts w:ascii="Times New Roman"/>
          <w:b w:val="false"/>
          <w:i w:val="false"/>
          <w:color w:val="000000"/>
          <w:sz w:val="28"/>
        </w:rPr>
        <w:t>
      В строке А отмечаются доходы, полученные путем безналичных расчетов. В том числе, в строке I, отмечаются доходы, полученные с применением трехкомпонентной интегрированной системы.</w:t>
      </w:r>
    </w:p>
    <w:bookmarkEnd w:id="2741"/>
    <w:bookmarkStart w:name="z2782" w:id="2742"/>
    <w:p>
      <w:pPr>
        <w:spacing w:after="0"/>
        <w:ind w:left="0"/>
        <w:jc w:val="both"/>
      </w:pPr>
      <w:r>
        <w:rPr>
          <w:rFonts w:ascii="Times New Roman"/>
          <w:b w:val="false"/>
          <w:i w:val="false"/>
          <w:color w:val="000000"/>
          <w:sz w:val="28"/>
        </w:rPr>
        <w:t>
      В строке В отмечаются доходы, полученные от реализации товаров посредством осуществления электронной торговой площадки;</w:t>
      </w:r>
    </w:p>
    <w:bookmarkEnd w:id="2742"/>
    <w:bookmarkStart w:name="z2783" w:id="2743"/>
    <w:p>
      <w:pPr>
        <w:spacing w:after="0"/>
        <w:ind w:left="0"/>
        <w:jc w:val="both"/>
      </w:pPr>
      <w:r>
        <w:rPr>
          <w:rFonts w:ascii="Times New Roman"/>
          <w:b w:val="false"/>
          <w:i w:val="false"/>
          <w:color w:val="000000"/>
          <w:sz w:val="28"/>
        </w:rPr>
        <w:t xml:space="preserve">
      2) в строке 910.00.002 указывается доход, определяемый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5 июля 2008 года "О трансфертном ценообразовании" (далее – Закон о трансфертном ценообразовании");</w:t>
      </w:r>
    </w:p>
    <w:bookmarkEnd w:id="2743"/>
    <w:bookmarkStart w:name="z2784" w:id="2744"/>
    <w:p>
      <w:pPr>
        <w:spacing w:after="0"/>
        <w:ind w:left="0"/>
        <w:jc w:val="both"/>
      </w:pPr>
      <w:r>
        <w:rPr>
          <w:rFonts w:ascii="Times New Roman"/>
          <w:b w:val="false"/>
          <w:i w:val="false"/>
          <w:color w:val="000000"/>
          <w:sz w:val="28"/>
        </w:rPr>
        <w:t>
      3) в строке 910.00.003 указывается среднесписочная численность работников за налоговый период, которая определяется по формуле: (А+В+С+D+Е+F)/6 месяцев, где А, В, С, D, Е и F – количество работников за каждый месяц налогового периода.</w:t>
      </w:r>
    </w:p>
    <w:bookmarkEnd w:id="2744"/>
    <w:bookmarkStart w:name="z2785" w:id="2745"/>
    <w:p>
      <w:pPr>
        <w:spacing w:after="0"/>
        <w:ind w:left="0"/>
        <w:jc w:val="both"/>
      </w:pPr>
      <w:r>
        <w:rPr>
          <w:rFonts w:ascii="Times New Roman"/>
          <w:b w:val="false"/>
          <w:i w:val="false"/>
          <w:color w:val="000000"/>
          <w:sz w:val="28"/>
        </w:rPr>
        <w:t xml:space="preserve">
      В строке 910.00.003 А указывается среднесписочная численность работников-пенсионеров, в строке 910.00.003 В указывается среднесписочная численность работников-инвалидов. </w:t>
      </w:r>
    </w:p>
    <w:bookmarkEnd w:id="2745"/>
    <w:bookmarkStart w:name="z2786" w:id="2746"/>
    <w:p>
      <w:pPr>
        <w:spacing w:after="0"/>
        <w:ind w:left="0"/>
        <w:jc w:val="both"/>
      </w:pPr>
      <w:r>
        <w:rPr>
          <w:rFonts w:ascii="Times New Roman"/>
          <w:b w:val="false"/>
          <w:i w:val="false"/>
          <w:color w:val="000000"/>
          <w:sz w:val="28"/>
        </w:rPr>
        <w:t>
      В случае если среднесписочная численность работников составит дробное значение от 0,5 и выше, то такое значение подлежит округлению до целой единицы, значение ниже 0,5 округлению не подлежит;</w:t>
      </w:r>
    </w:p>
    <w:bookmarkEnd w:id="2746"/>
    <w:bookmarkStart w:name="z2787" w:id="2747"/>
    <w:p>
      <w:pPr>
        <w:spacing w:after="0"/>
        <w:ind w:left="0"/>
        <w:jc w:val="both"/>
      </w:pPr>
      <w:r>
        <w:rPr>
          <w:rFonts w:ascii="Times New Roman"/>
          <w:b w:val="false"/>
          <w:i w:val="false"/>
          <w:color w:val="000000"/>
          <w:sz w:val="28"/>
        </w:rPr>
        <w:t>
      4) в строке 910.00.004 указывается среднемесячная заработная плата на одного работника за налоговый период;</w:t>
      </w:r>
    </w:p>
    <w:bookmarkEnd w:id="2747"/>
    <w:bookmarkStart w:name="z2788" w:id="2748"/>
    <w:p>
      <w:pPr>
        <w:spacing w:after="0"/>
        <w:ind w:left="0"/>
        <w:jc w:val="both"/>
      </w:pPr>
      <w:r>
        <w:rPr>
          <w:rFonts w:ascii="Times New Roman"/>
          <w:b w:val="false"/>
          <w:i w:val="false"/>
          <w:color w:val="000000"/>
          <w:sz w:val="28"/>
        </w:rPr>
        <w:t xml:space="preserve">
      5) в строке 910.00.005 указывается сумма налогов, исчисленных по ставке, установленной </w:t>
      </w:r>
      <w:r>
        <w:rPr>
          <w:rFonts w:ascii="Times New Roman"/>
          <w:b w:val="false"/>
          <w:i w:val="false"/>
          <w:color w:val="000000"/>
          <w:sz w:val="28"/>
        </w:rPr>
        <w:t>пунктом 1</w:t>
      </w:r>
      <w:r>
        <w:rPr>
          <w:rFonts w:ascii="Times New Roman"/>
          <w:b w:val="false"/>
          <w:i w:val="false"/>
          <w:color w:val="000000"/>
          <w:sz w:val="28"/>
        </w:rPr>
        <w:t xml:space="preserve"> статьи 687 Налогового кодекса, определяемая по формуле: 910.00.001 х 3%;</w:t>
      </w:r>
    </w:p>
    <w:bookmarkEnd w:id="2748"/>
    <w:bookmarkStart w:name="z2789" w:id="2749"/>
    <w:p>
      <w:pPr>
        <w:spacing w:after="0"/>
        <w:ind w:left="0"/>
        <w:jc w:val="both"/>
      </w:pPr>
      <w:r>
        <w:rPr>
          <w:rFonts w:ascii="Times New Roman"/>
          <w:b w:val="false"/>
          <w:i w:val="false"/>
          <w:color w:val="000000"/>
          <w:sz w:val="28"/>
        </w:rPr>
        <w:t xml:space="preserve">
      6) в строке 910.00.006 указывается корректировка суммы налогов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687 Налогового кодекса, которая определяется по формуле: 910.00.005 (сумма исчисленных налогов с дохода) х 910.00.003 (среднесписочная численность работников) х 1,5% (процент корректировки).</w:t>
      </w:r>
    </w:p>
    <w:bookmarkEnd w:id="2749"/>
    <w:bookmarkStart w:name="z2790" w:id="2750"/>
    <w:p>
      <w:pPr>
        <w:spacing w:after="0"/>
        <w:ind w:left="0"/>
        <w:jc w:val="both"/>
      </w:pPr>
      <w:r>
        <w:rPr>
          <w:rFonts w:ascii="Times New Roman"/>
          <w:b w:val="false"/>
          <w:i w:val="false"/>
          <w:color w:val="000000"/>
          <w:sz w:val="28"/>
        </w:rPr>
        <w:t xml:space="preserve">
      Данная строка заполняется при условии, если среднемесячная заработная плата одного работника по итогам отчетного периода составляет у индивидуальных предпринимателей не менее 23-кратного, юридических лиц – не менее 29-кратного минимального размера месячного расчетного показателя согласно </w:t>
      </w:r>
      <w:r>
        <w:rPr>
          <w:rFonts w:ascii="Times New Roman"/>
          <w:b w:val="false"/>
          <w:i w:val="false"/>
          <w:color w:val="000000"/>
          <w:sz w:val="28"/>
        </w:rPr>
        <w:t>пункту 2</w:t>
      </w:r>
      <w:r>
        <w:rPr>
          <w:rFonts w:ascii="Times New Roman"/>
          <w:b w:val="false"/>
          <w:i w:val="false"/>
          <w:color w:val="000000"/>
          <w:sz w:val="28"/>
        </w:rPr>
        <w:t xml:space="preserve"> статьи 687 Налогового кодекса;</w:t>
      </w:r>
    </w:p>
    <w:bookmarkEnd w:id="2750"/>
    <w:bookmarkStart w:name="z2791" w:id="2751"/>
    <w:p>
      <w:pPr>
        <w:spacing w:after="0"/>
        <w:ind w:left="0"/>
        <w:jc w:val="both"/>
      </w:pPr>
      <w:r>
        <w:rPr>
          <w:rFonts w:ascii="Times New Roman"/>
          <w:b w:val="false"/>
          <w:i w:val="false"/>
          <w:color w:val="000000"/>
          <w:sz w:val="28"/>
        </w:rPr>
        <w:t>
      7) в строке 910.00.007 указывается сумма налогов после корректировки, которая определяется по формуле: 910.00.005 – 910.00.006;</w:t>
      </w:r>
    </w:p>
    <w:bookmarkEnd w:id="2751"/>
    <w:bookmarkStart w:name="z2792" w:id="2752"/>
    <w:p>
      <w:pPr>
        <w:spacing w:after="0"/>
        <w:ind w:left="0"/>
        <w:jc w:val="both"/>
      </w:pPr>
      <w:r>
        <w:rPr>
          <w:rFonts w:ascii="Times New Roman"/>
          <w:b w:val="false"/>
          <w:i w:val="false"/>
          <w:color w:val="000000"/>
          <w:sz w:val="28"/>
        </w:rPr>
        <w:t>
      8) в строке 910.00.008 указывается сумма индивидуального (корпоративного) подоходного налога, подлежащего уплате в бюджет в размере 1/2 от исчисленной суммы налогов по декларации, определяемая по формуле: (910.00.007 х 0,5);</w:t>
      </w:r>
    </w:p>
    <w:bookmarkEnd w:id="2752"/>
    <w:bookmarkStart w:name="z2793" w:id="2753"/>
    <w:p>
      <w:pPr>
        <w:spacing w:after="0"/>
        <w:ind w:left="0"/>
        <w:jc w:val="both"/>
      </w:pPr>
      <w:r>
        <w:rPr>
          <w:rFonts w:ascii="Times New Roman"/>
          <w:b w:val="false"/>
          <w:i w:val="false"/>
          <w:color w:val="000000"/>
          <w:sz w:val="28"/>
        </w:rPr>
        <w:t xml:space="preserve">
      9) в строке 910.00.009 указывается сумма социального налога, подлежащего уплате в бюджет в размере ½ от исчисленной суммы налогов по декларации за минусом суммы социальных отчислений в Государственный фонд социального страхования или суммы социальных отчислений, приходящейся на долю социальных отчислений в едином платеже, исчисленных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страховании" (далее – Законом об обязательном социальном страховании) и </w:t>
      </w:r>
      <w:r>
        <w:rPr>
          <w:rFonts w:ascii="Times New Roman"/>
          <w:b w:val="false"/>
          <w:i w:val="false"/>
          <w:color w:val="000000"/>
          <w:sz w:val="28"/>
        </w:rPr>
        <w:t>главой 89-1</w:t>
      </w:r>
      <w:r>
        <w:rPr>
          <w:rFonts w:ascii="Times New Roman"/>
          <w:b w:val="false"/>
          <w:i w:val="false"/>
          <w:color w:val="000000"/>
          <w:sz w:val="28"/>
        </w:rPr>
        <w:t xml:space="preserve"> Налогового кодекса, определяемая по формуле: ((910.00.007 х 0,5) – 910.00.011 VII – 910.00.021 VII).</w:t>
      </w:r>
    </w:p>
    <w:bookmarkEnd w:id="2753"/>
    <w:bookmarkStart w:name="z2794" w:id="2754"/>
    <w:p>
      <w:pPr>
        <w:spacing w:after="0"/>
        <w:ind w:left="0"/>
        <w:jc w:val="both"/>
      </w:pPr>
      <w:r>
        <w:rPr>
          <w:rFonts w:ascii="Times New Roman"/>
          <w:b w:val="false"/>
          <w:i w:val="false"/>
          <w:color w:val="000000"/>
          <w:sz w:val="28"/>
        </w:rPr>
        <w:t xml:space="preserve">
      При превышении суммы социальных отчислений в Государственный фонд социального страхования, исчисленных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 над суммой социального налога, в строке 910.00.009,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688 Налогового кодекса, указывается сумма социального налога равная нулю;</w:t>
      </w:r>
    </w:p>
    <w:bookmarkEnd w:id="2754"/>
    <w:bookmarkStart w:name="z2795" w:id="2755"/>
    <w:p>
      <w:pPr>
        <w:spacing w:after="0"/>
        <w:ind w:left="0"/>
        <w:jc w:val="both"/>
      </w:pPr>
      <w:r>
        <w:rPr>
          <w:rFonts w:ascii="Times New Roman"/>
          <w:b w:val="false"/>
          <w:i w:val="false"/>
          <w:color w:val="000000"/>
          <w:sz w:val="28"/>
        </w:rPr>
        <w:t>
      10. В разделе "Исчисление социальных платежей за индивидуального предпринимателя":</w:t>
      </w:r>
    </w:p>
    <w:bookmarkEnd w:id="2755"/>
    <w:bookmarkStart w:name="z2796" w:id="2756"/>
    <w:p>
      <w:pPr>
        <w:spacing w:after="0"/>
        <w:ind w:left="0"/>
        <w:jc w:val="both"/>
      </w:pPr>
      <w:r>
        <w:rPr>
          <w:rFonts w:ascii="Times New Roman"/>
          <w:b w:val="false"/>
          <w:i w:val="false"/>
          <w:color w:val="000000"/>
          <w:sz w:val="28"/>
        </w:rPr>
        <w:t xml:space="preserve">
      1) в строках с 910.00.010 I по 910.00.010 VI указывается доход, с которого исчисляются социальные отчисления за индивидуального предпринимателя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 за каждый месяц отчетного периода.</w:t>
      </w:r>
    </w:p>
    <w:bookmarkEnd w:id="2756"/>
    <w:bookmarkStart w:name="z2797" w:id="2757"/>
    <w:p>
      <w:pPr>
        <w:spacing w:after="0"/>
        <w:ind w:left="0"/>
        <w:jc w:val="both"/>
      </w:pPr>
      <w:r>
        <w:rPr>
          <w:rFonts w:ascii="Times New Roman"/>
          <w:b w:val="false"/>
          <w:i w:val="false"/>
          <w:color w:val="000000"/>
          <w:sz w:val="28"/>
        </w:rPr>
        <w:t>
      Строка 910.00.010 VII предназначена для отражения итоговой суммы дохода за полугодие, определяемая как сумма строк с 910.00.010 I по 910.00.010 VI;</w:t>
      </w:r>
    </w:p>
    <w:bookmarkEnd w:id="2757"/>
    <w:bookmarkStart w:name="z2798" w:id="2758"/>
    <w:p>
      <w:pPr>
        <w:spacing w:after="0"/>
        <w:ind w:left="0"/>
        <w:jc w:val="both"/>
      </w:pPr>
      <w:r>
        <w:rPr>
          <w:rFonts w:ascii="Times New Roman"/>
          <w:b w:val="false"/>
          <w:i w:val="false"/>
          <w:color w:val="000000"/>
          <w:sz w:val="28"/>
        </w:rPr>
        <w:t xml:space="preserve">
      2) в строках с 910.00.011 I по 910.00.011 VI указывается сумма социальных отчислений за индивидуального предпринимателя, исчисленных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 за каждый месяц отчетного периода.</w:t>
      </w:r>
    </w:p>
    <w:bookmarkEnd w:id="2758"/>
    <w:bookmarkStart w:name="z2799" w:id="2759"/>
    <w:p>
      <w:pPr>
        <w:spacing w:after="0"/>
        <w:ind w:left="0"/>
        <w:jc w:val="both"/>
      </w:pPr>
      <w:r>
        <w:rPr>
          <w:rFonts w:ascii="Times New Roman"/>
          <w:b w:val="false"/>
          <w:i w:val="false"/>
          <w:color w:val="000000"/>
          <w:sz w:val="28"/>
        </w:rPr>
        <w:t>
      Строка 910.00.011 VII предназначена для отражения итоговой суммы социальных отчислений за полугодие, определяемая как сумма строк с 910.00.011 I по 910.00.011 VI;</w:t>
      </w:r>
    </w:p>
    <w:bookmarkEnd w:id="2759"/>
    <w:bookmarkStart w:name="z2800" w:id="2760"/>
    <w:p>
      <w:pPr>
        <w:spacing w:after="0"/>
        <w:ind w:left="0"/>
        <w:jc w:val="both"/>
      </w:pPr>
      <w:r>
        <w:rPr>
          <w:rFonts w:ascii="Times New Roman"/>
          <w:b w:val="false"/>
          <w:i w:val="false"/>
          <w:color w:val="000000"/>
          <w:sz w:val="28"/>
        </w:rPr>
        <w:t>
      3) в строках с 910.00.012 І по 910.00.012 VI указывается доход, с которого исчисляются обязательные пенсионные взносы и обязательные пенсионные взносы работодателя за индивидуального предпринимателя за каждый месяц отчетного периода.</w:t>
      </w:r>
    </w:p>
    <w:bookmarkEnd w:id="2760"/>
    <w:bookmarkStart w:name="z2801" w:id="2761"/>
    <w:p>
      <w:pPr>
        <w:spacing w:after="0"/>
        <w:ind w:left="0"/>
        <w:jc w:val="both"/>
      </w:pPr>
      <w:r>
        <w:rPr>
          <w:rFonts w:ascii="Times New Roman"/>
          <w:b w:val="false"/>
          <w:i w:val="false"/>
          <w:color w:val="000000"/>
          <w:sz w:val="28"/>
        </w:rPr>
        <w:t>
      Строка 910.00.012 VII предназначена для отражения итоговой суммы дохода за полугодие, определяемая как сумма строк с 910.00.012 I по 910.00.012 VI;</w:t>
      </w:r>
    </w:p>
    <w:bookmarkEnd w:id="2761"/>
    <w:bookmarkStart w:name="z2802" w:id="2762"/>
    <w:p>
      <w:pPr>
        <w:spacing w:after="0"/>
        <w:ind w:left="0"/>
        <w:jc w:val="both"/>
      </w:pPr>
      <w:r>
        <w:rPr>
          <w:rFonts w:ascii="Times New Roman"/>
          <w:b w:val="false"/>
          <w:i w:val="false"/>
          <w:color w:val="000000"/>
          <w:sz w:val="28"/>
        </w:rPr>
        <w:t>
      4) в строках с 910.00.013 I по 910.00.013 VI указывается сумма обязательных пенсионных взносов за индивидуального предпринимателя за каждый месяц отчетного периода.</w:t>
      </w:r>
    </w:p>
    <w:bookmarkEnd w:id="2762"/>
    <w:bookmarkStart w:name="z2803" w:id="2763"/>
    <w:p>
      <w:pPr>
        <w:spacing w:after="0"/>
        <w:ind w:left="0"/>
        <w:jc w:val="both"/>
      </w:pPr>
      <w:r>
        <w:rPr>
          <w:rFonts w:ascii="Times New Roman"/>
          <w:b w:val="false"/>
          <w:i w:val="false"/>
          <w:color w:val="000000"/>
          <w:sz w:val="28"/>
        </w:rPr>
        <w:t>
      Строка 910.00.013 VII предназначена для отражения итоговой суммы обязательных пенсионных взносов за полугодие, определяемая как сумма строк с 910.00.013 I по 910.00.013 VI;</w:t>
      </w:r>
    </w:p>
    <w:bookmarkEnd w:id="2763"/>
    <w:bookmarkStart w:name="z2804" w:id="2764"/>
    <w:p>
      <w:pPr>
        <w:spacing w:after="0"/>
        <w:ind w:left="0"/>
        <w:jc w:val="both"/>
      </w:pPr>
      <w:r>
        <w:rPr>
          <w:rFonts w:ascii="Times New Roman"/>
          <w:b w:val="false"/>
          <w:i w:val="false"/>
          <w:color w:val="000000"/>
          <w:sz w:val="28"/>
        </w:rPr>
        <w:t>
      5) в строках с 910.00.014 І по 910.00.014 VI указывается сумма обязательных пенсионных взносов работодателя за индивидуального предпринимателя за каждый месяц отчетного периода.</w:t>
      </w:r>
    </w:p>
    <w:bookmarkEnd w:id="2764"/>
    <w:bookmarkStart w:name="z2805" w:id="2765"/>
    <w:p>
      <w:pPr>
        <w:spacing w:after="0"/>
        <w:ind w:left="0"/>
        <w:jc w:val="both"/>
      </w:pPr>
      <w:r>
        <w:rPr>
          <w:rFonts w:ascii="Times New Roman"/>
          <w:b w:val="false"/>
          <w:i w:val="false"/>
          <w:color w:val="000000"/>
          <w:sz w:val="28"/>
        </w:rPr>
        <w:t>
      Строка 910.00.014 VII предназначена для отражения итоговой суммы обязательных пенсионных взносов работодателя за полугодие, определяемая как сумма строк с 910.00.014 I по 910.00.014 VI;</w:t>
      </w:r>
    </w:p>
    <w:bookmarkEnd w:id="2765"/>
    <w:bookmarkStart w:name="z2806" w:id="2766"/>
    <w:p>
      <w:pPr>
        <w:spacing w:after="0"/>
        <w:ind w:left="0"/>
        <w:jc w:val="both"/>
      </w:pPr>
      <w:r>
        <w:rPr>
          <w:rFonts w:ascii="Times New Roman"/>
          <w:b w:val="false"/>
          <w:i w:val="false"/>
          <w:color w:val="000000"/>
          <w:sz w:val="28"/>
        </w:rPr>
        <w:t xml:space="preserve">
      6) в строках с 910.00.015 I по 910.00.015 VI указывается сумма взносов на обязательное социальное медицинское страхование за индивидуального предпринимателя за каждый месяц отчетного периода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16 ноября 2015 года "Об обязательном социальном медицинском страховании" (далее – Закон об обязательном социальном медицинском страховании).</w:t>
      </w:r>
    </w:p>
    <w:bookmarkEnd w:id="2766"/>
    <w:bookmarkStart w:name="z2807" w:id="2767"/>
    <w:p>
      <w:pPr>
        <w:spacing w:after="0"/>
        <w:ind w:left="0"/>
        <w:jc w:val="both"/>
      </w:pPr>
      <w:r>
        <w:rPr>
          <w:rFonts w:ascii="Times New Roman"/>
          <w:b w:val="false"/>
          <w:i w:val="false"/>
          <w:color w:val="000000"/>
          <w:sz w:val="28"/>
        </w:rPr>
        <w:t>
      Строка 910.00.015 VII предназначена для отражения итоговой суммы взносов на обязательное социальное медицинское страхование за индивидуального предпринимателя за полугодие, определяемая как сумма строк с 910.00.015 I по 910.00.015 VI.</w:t>
      </w:r>
    </w:p>
    <w:bookmarkEnd w:id="2767"/>
    <w:bookmarkStart w:name="z2808" w:id="2768"/>
    <w:p>
      <w:pPr>
        <w:spacing w:after="0"/>
        <w:ind w:left="0"/>
        <w:jc w:val="both"/>
      </w:pPr>
      <w:r>
        <w:rPr>
          <w:rFonts w:ascii="Times New Roman"/>
          <w:b w:val="false"/>
          <w:i w:val="false"/>
          <w:color w:val="000000"/>
          <w:sz w:val="28"/>
        </w:rPr>
        <w:t xml:space="preserve">
      Строки 910.00.015 I по 910.00.015 VII подлежат заполнению с 1 января 2020 года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2768"/>
    <w:bookmarkStart w:name="z2809" w:id="2769"/>
    <w:p>
      <w:pPr>
        <w:spacing w:after="0"/>
        <w:ind w:left="0"/>
        <w:jc w:val="both"/>
      </w:pPr>
      <w:r>
        <w:rPr>
          <w:rFonts w:ascii="Times New Roman"/>
          <w:b w:val="false"/>
          <w:i w:val="false"/>
          <w:color w:val="000000"/>
          <w:sz w:val="28"/>
        </w:rPr>
        <w:t>
      К примеру, в 2023 году заполнение вышеуказанных строк производится следующим образом:</w:t>
      </w:r>
    </w:p>
    <w:bookmarkEnd w:id="2769"/>
    <w:bookmarkStart w:name="z2810" w:id="2770"/>
    <w:p>
      <w:pPr>
        <w:spacing w:after="0"/>
        <w:ind w:left="0"/>
        <w:jc w:val="both"/>
      </w:pPr>
      <w:r>
        <w:rPr>
          <w:rFonts w:ascii="Times New Roman"/>
          <w:b w:val="false"/>
          <w:i w:val="false"/>
          <w:color w:val="000000"/>
          <w:sz w:val="28"/>
        </w:rPr>
        <w:t>
      1) по строке 910.00.001 доход за налоговый период индивидуального предпринимателя составил 55 000 000 тенге;</w:t>
      </w:r>
    </w:p>
    <w:bookmarkEnd w:id="2770"/>
    <w:bookmarkStart w:name="z2811" w:id="2771"/>
    <w:p>
      <w:pPr>
        <w:spacing w:after="0"/>
        <w:ind w:left="0"/>
        <w:jc w:val="both"/>
      </w:pPr>
      <w:r>
        <w:rPr>
          <w:rFonts w:ascii="Times New Roman"/>
          <w:b w:val="false"/>
          <w:i w:val="false"/>
          <w:color w:val="000000"/>
          <w:sz w:val="28"/>
        </w:rPr>
        <w:t xml:space="preserve">
      2) по строке 910.00.002 доход, определяемый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отсутствует;</w:t>
      </w:r>
    </w:p>
    <w:bookmarkEnd w:id="2771"/>
    <w:bookmarkStart w:name="z2812" w:id="2772"/>
    <w:p>
      <w:pPr>
        <w:spacing w:after="0"/>
        <w:ind w:left="0"/>
        <w:jc w:val="both"/>
      </w:pPr>
      <w:r>
        <w:rPr>
          <w:rFonts w:ascii="Times New Roman"/>
          <w:b w:val="false"/>
          <w:i w:val="false"/>
          <w:color w:val="000000"/>
          <w:sz w:val="28"/>
        </w:rPr>
        <w:t>
      3) по строке 910.00.003 среднесписочная численность работников, составила 24 человек, определенная следующим образом:</w:t>
      </w:r>
    </w:p>
    <w:bookmarkEnd w:id="2772"/>
    <w:bookmarkStart w:name="z2813" w:id="2773"/>
    <w:p>
      <w:pPr>
        <w:spacing w:after="0"/>
        <w:ind w:left="0"/>
        <w:jc w:val="both"/>
      </w:pPr>
      <w:r>
        <w:rPr>
          <w:rFonts w:ascii="Times New Roman"/>
          <w:b w:val="false"/>
          <w:i w:val="false"/>
          <w:color w:val="000000"/>
          <w:sz w:val="28"/>
        </w:rPr>
        <w:t>
      ((25+25+25+25+22+22)/6 месяцев), где 25 человека – количество работников с первого по четвертый месяцы налогового периода, 22 человека – количество работников в пятом и шестом месяцах налогового периода.</w:t>
      </w:r>
    </w:p>
    <w:bookmarkEnd w:id="2773"/>
    <w:bookmarkStart w:name="z2814" w:id="2774"/>
    <w:p>
      <w:pPr>
        <w:spacing w:after="0"/>
        <w:ind w:left="0"/>
        <w:jc w:val="both"/>
      </w:pPr>
      <w:r>
        <w:rPr>
          <w:rFonts w:ascii="Times New Roman"/>
          <w:b w:val="false"/>
          <w:i w:val="false"/>
          <w:color w:val="000000"/>
          <w:sz w:val="28"/>
        </w:rPr>
        <w:t>
      Среднесписочная численность работников за месяц исчисляется путем суммирования списочной численности работников за каждый календарный день месяца, включая праздничные (нерабочие) и выходные, и деления полученной суммы на число календарных дней месяца.</w:t>
      </w:r>
    </w:p>
    <w:bookmarkEnd w:id="2774"/>
    <w:bookmarkStart w:name="z2815" w:id="2775"/>
    <w:p>
      <w:pPr>
        <w:spacing w:after="0"/>
        <w:ind w:left="0"/>
        <w:jc w:val="both"/>
      </w:pPr>
      <w:r>
        <w:rPr>
          <w:rFonts w:ascii="Times New Roman"/>
          <w:b w:val="false"/>
          <w:i w:val="false"/>
          <w:color w:val="000000"/>
          <w:sz w:val="28"/>
        </w:rPr>
        <w:t>
      При этом даже если сотрудники в организации работали неполный месяц, делить необходимо все равно на полное количество дней этого месяца.</w:t>
      </w:r>
    </w:p>
    <w:bookmarkEnd w:id="2775"/>
    <w:bookmarkStart w:name="z2816" w:id="2776"/>
    <w:p>
      <w:pPr>
        <w:spacing w:after="0"/>
        <w:ind w:left="0"/>
        <w:jc w:val="both"/>
      </w:pPr>
      <w:r>
        <w:rPr>
          <w:rFonts w:ascii="Times New Roman"/>
          <w:b w:val="false"/>
          <w:i w:val="false"/>
          <w:color w:val="000000"/>
          <w:sz w:val="28"/>
        </w:rPr>
        <w:t>
      К примеру, расчет среднесписочной численности за месяц определяется следующим образом:</w:t>
      </w:r>
    </w:p>
    <w:bookmarkEnd w:id="2776"/>
    <w:bookmarkStart w:name="z2817" w:id="2777"/>
    <w:p>
      <w:pPr>
        <w:spacing w:after="0"/>
        <w:ind w:left="0"/>
        <w:jc w:val="both"/>
      </w:pPr>
      <w:r>
        <w:rPr>
          <w:rFonts w:ascii="Times New Roman"/>
          <w:b w:val="false"/>
          <w:i w:val="false"/>
          <w:color w:val="000000"/>
          <w:sz w:val="28"/>
        </w:rPr>
        <w:t>
      на 01.08.2020 года в организации 24 работника, 10 августа одна из работниц ушла в декрет.</w:t>
      </w:r>
    </w:p>
    <w:bookmarkEnd w:id="2777"/>
    <w:bookmarkStart w:name="z2818" w:id="2778"/>
    <w:p>
      <w:pPr>
        <w:spacing w:after="0"/>
        <w:ind w:left="0"/>
        <w:jc w:val="both"/>
      </w:pPr>
      <w:r>
        <w:rPr>
          <w:rFonts w:ascii="Times New Roman"/>
          <w:b w:val="false"/>
          <w:i w:val="false"/>
          <w:color w:val="000000"/>
          <w:sz w:val="28"/>
        </w:rPr>
        <w:t>
      Списочная численность работников на 1-9 августа (9 дней) – 24 работника, на 10-31 августа (22 дня) – 23 работника.</w:t>
      </w:r>
    </w:p>
    <w:bookmarkEnd w:id="2778"/>
    <w:bookmarkStart w:name="z2819" w:id="2779"/>
    <w:p>
      <w:pPr>
        <w:spacing w:after="0"/>
        <w:ind w:left="0"/>
        <w:jc w:val="both"/>
      </w:pPr>
      <w:r>
        <w:rPr>
          <w:rFonts w:ascii="Times New Roman"/>
          <w:b w:val="false"/>
          <w:i w:val="false"/>
          <w:color w:val="000000"/>
          <w:sz w:val="28"/>
        </w:rPr>
        <w:t>
      Среднесписочная численность работников за август с учетом округления 23 работника ((24 работника*9 дней + 23 работника*22 дня)/31 дней).</w:t>
      </w:r>
    </w:p>
    <w:bookmarkEnd w:id="2779"/>
    <w:bookmarkStart w:name="z2820" w:id="2780"/>
    <w:p>
      <w:pPr>
        <w:spacing w:after="0"/>
        <w:ind w:left="0"/>
        <w:jc w:val="both"/>
      </w:pPr>
      <w:r>
        <w:rPr>
          <w:rFonts w:ascii="Times New Roman"/>
          <w:b w:val="false"/>
          <w:i w:val="false"/>
          <w:color w:val="000000"/>
          <w:sz w:val="28"/>
        </w:rPr>
        <w:t>
      Данный показатель используется для применения положений пункта 2 статьи 687 налогового кодекса;</w:t>
      </w:r>
    </w:p>
    <w:bookmarkEnd w:id="2780"/>
    <w:bookmarkStart w:name="z2821" w:id="2781"/>
    <w:p>
      <w:pPr>
        <w:spacing w:after="0"/>
        <w:ind w:left="0"/>
        <w:jc w:val="both"/>
      </w:pPr>
      <w:r>
        <w:rPr>
          <w:rFonts w:ascii="Times New Roman"/>
          <w:b w:val="false"/>
          <w:i w:val="false"/>
          <w:color w:val="000000"/>
          <w:sz w:val="28"/>
        </w:rPr>
        <w:t>
      4) по строке 910.00.004 среднемесячная заработная плата на одного работника за налоговый период определяется из среднесписочной численности работников, следующим образом:</w:t>
      </w:r>
    </w:p>
    <w:bookmarkEnd w:id="2781"/>
    <w:bookmarkStart w:name="z2822" w:id="2782"/>
    <w:p>
      <w:pPr>
        <w:spacing w:after="0"/>
        <w:ind w:left="0"/>
        <w:jc w:val="both"/>
      </w:pPr>
      <w:r>
        <w:rPr>
          <w:rFonts w:ascii="Times New Roman"/>
          <w:b w:val="false"/>
          <w:i w:val="false"/>
          <w:color w:val="000000"/>
          <w:sz w:val="28"/>
        </w:rPr>
        <w:t>
      сумма начисленной заработной платы работников за первый месяц налогового периода составила 2 113 000 тенге (425 000 тенге + 1 328 000 тенге + 360 000 тенге).</w:t>
      </w:r>
    </w:p>
    <w:bookmarkEnd w:id="2782"/>
    <w:bookmarkStart w:name="z2823" w:id="2783"/>
    <w:p>
      <w:pPr>
        <w:spacing w:after="0"/>
        <w:ind w:left="0"/>
        <w:jc w:val="both"/>
      </w:pPr>
      <w:r>
        <w:rPr>
          <w:rFonts w:ascii="Times New Roman"/>
          <w:b w:val="false"/>
          <w:i w:val="false"/>
          <w:color w:val="000000"/>
          <w:sz w:val="28"/>
        </w:rPr>
        <w:t>
      Так, среднемесячная заработная плата на одного среднесписочного работника за первый месяц налогового периода составила 88 042 тенге (2 113 000 /24 человек).</w:t>
      </w:r>
    </w:p>
    <w:bookmarkEnd w:id="2783"/>
    <w:bookmarkStart w:name="z2824" w:id="2784"/>
    <w:p>
      <w:pPr>
        <w:spacing w:after="0"/>
        <w:ind w:left="0"/>
        <w:jc w:val="both"/>
      </w:pPr>
      <w:r>
        <w:rPr>
          <w:rFonts w:ascii="Times New Roman"/>
          <w:b w:val="false"/>
          <w:i w:val="false"/>
          <w:color w:val="000000"/>
          <w:sz w:val="28"/>
        </w:rPr>
        <w:t>
      Аналогично определяются среднемесячные суммы заработной платы на одного работника со второго по шестой месяцы налогового периода.</w:t>
      </w:r>
    </w:p>
    <w:bookmarkEnd w:id="2784"/>
    <w:bookmarkStart w:name="z2825" w:id="2785"/>
    <w:p>
      <w:pPr>
        <w:spacing w:after="0"/>
        <w:ind w:left="0"/>
        <w:jc w:val="both"/>
      </w:pPr>
      <w:r>
        <w:rPr>
          <w:rFonts w:ascii="Times New Roman"/>
          <w:b w:val="false"/>
          <w:i w:val="false"/>
          <w:color w:val="000000"/>
          <w:sz w:val="28"/>
        </w:rPr>
        <w:t>
      Во втором месяце налогового периода сумма среднемесячной заработной платы на одного работника составила – 81 900 тенге, в третьем – 87 600 тенге, в четвертом и пятом месяцах по 90 000 тенге, в шестом 88 700 тенге.</w:t>
      </w:r>
    </w:p>
    <w:bookmarkEnd w:id="2785"/>
    <w:bookmarkStart w:name="z2826" w:id="2786"/>
    <w:p>
      <w:pPr>
        <w:spacing w:after="0"/>
        <w:ind w:left="0"/>
        <w:jc w:val="both"/>
      </w:pPr>
      <w:r>
        <w:rPr>
          <w:rFonts w:ascii="Times New Roman"/>
          <w:b w:val="false"/>
          <w:i w:val="false"/>
          <w:color w:val="000000"/>
          <w:sz w:val="28"/>
        </w:rPr>
        <w:t>
      Тогда среднемесячная сумма заработной платы на одного работника за налоговый период составила 87 707 тенге (88 042 тенге + 81 900 тенге+87 600 тенге + 90 000 тенге + 90 000 тенге + 88 700 тенге)/6 месяцев.</w:t>
      </w:r>
    </w:p>
    <w:bookmarkEnd w:id="2786"/>
    <w:bookmarkStart w:name="z2827" w:id="2787"/>
    <w:p>
      <w:pPr>
        <w:spacing w:after="0"/>
        <w:ind w:left="0"/>
        <w:jc w:val="both"/>
      </w:pPr>
      <w:r>
        <w:rPr>
          <w:rFonts w:ascii="Times New Roman"/>
          <w:b w:val="false"/>
          <w:i w:val="false"/>
          <w:color w:val="000000"/>
          <w:sz w:val="28"/>
        </w:rPr>
        <w:t xml:space="preserve">
      В данном примере 23-кратный размер месячного расчетного показателя, установленного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 и действующего на начало соответствующего финансового года (далее – Закон о республиканском бюджете), составил 79 350 тенге (23 х 3 450МРП на 2023 год).</w:t>
      </w:r>
    </w:p>
    <w:bookmarkEnd w:id="2787"/>
    <w:bookmarkStart w:name="z2828" w:id="2788"/>
    <w:p>
      <w:pPr>
        <w:spacing w:after="0"/>
        <w:ind w:left="0"/>
        <w:jc w:val="both"/>
      </w:pPr>
      <w:r>
        <w:rPr>
          <w:rFonts w:ascii="Times New Roman"/>
          <w:b w:val="false"/>
          <w:i w:val="false"/>
          <w:color w:val="000000"/>
          <w:sz w:val="28"/>
        </w:rPr>
        <w:t xml:space="preserve">
      Так как среднемесячная заработная плата на одного работника по итогам налогового периода (87 707 тенге) превысила 23-кратный размер месячного расчетного показателя, то производится корректировка сумм налогов, исчисленных за налоговый период, в сторону уменьшения, исходя из среднесписочной численности работников, предусмотренная </w:t>
      </w:r>
      <w:r>
        <w:rPr>
          <w:rFonts w:ascii="Times New Roman"/>
          <w:b w:val="false"/>
          <w:i w:val="false"/>
          <w:color w:val="000000"/>
          <w:sz w:val="28"/>
        </w:rPr>
        <w:t>пунктом 2</w:t>
      </w:r>
      <w:r>
        <w:rPr>
          <w:rFonts w:ascii="Times New Roman"/>
          <w:b w:val="false"/>
          <w:i w:val="false"/>
          <w:color w:val="000000"/>
          <w:sz w:val="28"/>
        </w:rPr>
        <w:t xml:space="preserve"> статьи 687 Налогового кодекса;</w:t>
      </w:r>
    </w:p>
    <w:bookmarkEnd w:id="2788"/>
    <w:bookmarkStart w:name="z2829" w:id="2789"/>
    <w:p>
      <w:pPr>
        <w:spacing w:after="0"/>
        <w:ind w:left="0"/>
        <w:jc w:val="both"/>
      </w:pPr>
      <w:r>
        <w:rPr>
          <w:rFonts w:ascii="Times New Roman"/>
          <w:b w:val="false"/>
          <w:i w:val="false"/>
          <w:color w:val="000000"/>
          <w:sz w:val="28"/>
        </w:rPr>
        <w:t xml:space="preserve">
      5) по строке 910.00.005 сумма исчисленных налогов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687 Налогового кодекса составила 1 650 000 тенге (55 000 000 тенге х 3 %);</w:t>
      </w:r>
    </w:p>
    <w:bookmarkEnd w:id="2789"/>
    <w:bookmarkStart w:name="z2830" w:id="2790"/>
    <w:p>
      <w:pPr>
        <w:spacing w:after="0"/>
        <w:ind w:left="0"/>
        <w:jc w:val="both"/>
      </w:pPr>
      <w:r>
        <w:rPr>
          <w:rFonts w:ascii="Times New Roman"/>
          <w:b w:val="false"/>
          <w:i w:val="false"/>
          <w:color w:val="000000"/>
          <w:sz w:val="28"/>
        </w:rPr>
        <w:t xml:space="preserve">
      6) по строке 910.00.006 корректировка суммы налогов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687 Налогового кодекса составила 594 000 тенге, определяется следующим образом:</w:t>
      </w:r>
    </w:p>
    <w:bookmarkEnd w:id="2790"/>
    <w:bookmarkStart w:name="z2831" w:id="2791"/>
    <w:p>
      <w:pPr>
        <w:spacing w:after="0"/>
        <w:ind w:left="0"/>
        <w:jc w:val="both"/>
      </w:pPr>
      <w:r>
        <w:rPr>
          <w:rFonts w:ascii="Times New Roman"/>
          <w:b w:val="false"/>
          <w:i w:val="false"/>
          <w:color w:val="000000"/>
          <w:sz w:val="28"/>
        </w:rPr>
        <w:t>
      1 650 000 тенге х 24 человек х 1,5 % = 594 000 тенге, где 1,5 % – процент корректировки суммы налога за каждого работника, исходя из среднесписочной численности работников;</w:t>
      </w:r>
    </w:p>
    <w:bookmarkEnd w:id="2791"/>
    <w:bookmarkStart w:name="z2832" w:id="2792"/>
    <w:p>
      <w:pPr>
        <w:spacing w:after="0"/>
        <w:ind w:left="0"/>
        <w:jc w:val="both"/>
      </w:pPr>
      <w:r>
        <w:rPr>
          <w:rFonts w:ascii="Times New Roman"/>
          <w:b w:val="false"/>
          <w:i w:val="false"/>
          <w:color w:val="000000"/>
          <w:sz w:val="28"/>
        </w:rPr>
        <w:t>
      7) по строке 910.00.007 сумма налогов после корректировки, произведенной в сторону уменьшения, составила 1 056 000 тенге (1 650 000 тенге – 594 000 тенге);</w:t>
      </w:r>
    </w:p>
    <w:bookmarkEnd w:id="2792"/>
    <w:bookmarkStart w:name="z2833" w:id="2793"/>
    <w:p>
      <w:pPr>
        <w:spacing w:after="0"/>
        <w:ind w:left="0"/>
        <w:jc w:val="both"/>
      </w:pPr>
      <w:r>
        <w:rPr>
          <w:rFonts w:ascii="Times New Roman"/>
          <w:b w:val="false"/>
          <w:i w:val="false"/>
          <w:color w:val="000000"/>
          <w:sz w:val="28"/>
        </w:rPr>
        <w:t>
      8) по строке 910.00.008 сумма индивидуального (корпоративного) подоходного налога, подлежащего уплате в бюджет составила 528 000 тенге (1 056 000 тенге * 0,5);</w:t>
      </w:r>
    </w:p>
    <w:bookmarkEnd w:id="2793"/>
    <w:bookmarkStart w:name="z2834" w:id="2794"/>
    <w:p>
      <w:pPr>
        <w:spacing w:after="0"/>
        <w:ind w:left="0"/>
        <w:jc w:val="both"/>
      </w:pPr>
      <w:r>
        <w:rPr>
          <w:rFonts w:ascii="Times New Roman"/>
          <w:b w:val="false"/>
          <w:i w:val="false"/>
          <w:color w:val="000000"/>
          <w:sz w:val="28"/>
        </w:rPr>
        <w:t>
      9) по строке 910.00.009 сумма социального налога, подлежащего уплате в бюджет за налоговый период, определяется как сумма исчисленного социального налога (910.00.007 х 0,5) минус сумма социальных отчислений за индивидуального предпринимателя (910.00.011 VII) минус сумма социальных отчислений за работников (910.00.021 VII) равна 355 190 тенге ((1 056 000 х 0,5) – 22 150 – 150 660);</w:t>
      </w:r>
    </w:p>
    <w:bookmarkEnd w:id="2794"/>
    <w:bookmarkStart w:name="z2835" w:id="2795"/>
    <w:p>
      <w:pPr>
        <w:spacing w:after="0"/>
        <w:ind w:left="0"/>
        <w:jc w:val="both"/>
      </w:pPr>
      <w:r>
        <w:rPr>
          <w:rFonts w:ascii="Times New Roman"/>
          <w:b w:val="false"/>
          <w:i w:val="false"/>
          <w:color w:val="000000"/>
          <w:sz w:val="28"/>
        </w:rPr>
        <w:t>
      10) по строке 910.00.010 сумма дохода, с которого исчисляются социальные отчисления за индивидуального предпринимателя, составила – 2 940 000 тенге (490 000 тенге х 6 месяцев), где 490 000 тенге – предельный доход за месяц, принимаемый для исчисления социальных отчислений;</w:t>
      </w:r>
    </w:p>
    <w:bookmarkEnd w:id="2795"/>
    <w:bookmarkStart w:name="z2836" w:id="2796"/>
    <w:p>
      <w:pPr>
        <w:spacing w:after="0"/>
        <w:ind w:left="0"/>
        <w:jc w:val="both"/>
      </w:pPr>
      <w:r>
        <w:rPr>
          <w:rFonts w:ascii="Times New Roman"/>
          <w:b w:val="false"/>
          <w:i w:val="false"/>
          <w:color w:val="000000"/>
          <w:sz w:val="28"/>
        </w:rPr>
        <w:t>
      11) по строке 910.00.011 сумма социальных отчислений за индивидуального предпринимателя составила 102 900 тенге (2 940 000 х 3,5%), где 3,5% – ставка социальных отчислений в 2023 году;</w:t>
      </w:r>
    </w:p>
    <w:bookmarkEnd w:id="2796"/>
    <w:bookmarkStart w:name="z2837" w:id="2797"/>
    <w:p>
      <w:pPr>
        <w:spacing w:after="0"/>
        <w:ind w:left="0"/>
        <w:jc w:val="both"/>
      </w:pPr>
      <w:r>
        <w:rPr>
          <w:rFonts w:ascii="Times New Roman"/>
          <w:b w:val="false"/>
          <w:i w:val="false"/>
          <w:color w:val="000000"/>
          <w:sz w:val="28"/>
        </w:rPr>
        <w:t xml:space="preserve">
      12) по строке 910.00.012 сумма дохода, с которого исчисляются обязательные пенсионные взносы и обязательные пенсионные взносы работодателя за индивидуального предпринимателя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21 июня 2013 года "О пенсионном обеспечении" (далее – Закон о пенсионном обеспечении), составила 420 000 тенге (70 000 тенге х 6 месяцев), где 70 000 тенге – минимальный размер заработной платы на 2023 год, установленный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w:t>
      </w:r>
    </w:p>
    <w:bookmarkEnd w:id="2797"/>
    <w:bookmarkStart w:name="z2838" w:id="2798"/>
    <w:p>
      <w:pPr>
        <w:spacing w:after="0"/>
        <w:ind w:left="0"/>
        <w:jc w:val="both"/>
      </w:pPr>
      <w:r>
        <w:rPr>
          <w:rFonts w:ascii="Times New Roman"/>
          <w:b w:val="false"/>
          <w:i w:val="false"/>
          <w:color w:val="000000"/>
          <w:sz w:val="28"/>
        </w:rPr>
        <w:t>
      13) по строке 910.00.013 сумма обязательных пенсионных взносов за индивидуального предпринимателя составила 42 000 тенге (420 000 тенге х 10%), где 10% – ставка обязательных пенсионных взносов.</w:t>
      </w:r>
    </w:p>
    <w:bookmarkEnd w:id="2798"/>
    <w:bookmarkStart w:name="z2839" w:id="2799"/>
    <w:p>
      <w:pPr>
        <w:spacing w:after="0"/>
        <w:ind w:left="0"/>
        <w:jc w:val="both"/>
      </w:pPr>
      <w:r>
        <w:rPr>
          <w:rFonts w:ascii="Times New Roman"/>
          <w:b w:val="false"/>
          <w:i w:val="false"/>
          <w:color w:val="000000"/>
          <w:sz w:val="28"/>
        </w:rPr>
        <w:t>
      14) по строке 910.00.014 сумма обязательных пенсионных взносов работодателя за индивидуального предпринимателя составила 21 000 тенге (420 000 тенге х 5%), где 5% – ставка обязательных пенсионных взносов работодателя;</w:t>
      </w:r>
    </w:p>
    <w:bookmarkEnd w:id="2799"/>
    <w:bookmarkStart w:name="z2840" w:id="2800"/>
    <w:p>
      <w:pPr>
        <w:spacing w:after="0"/>
        <w:ind w:left="0"/>
        <w:jc w:val="both"/>
      </w:pPr>
      <w:r>
        <w:rPr>
          <w:rFonts w:ascii="Times New Roman"/>
          <w:b w:val="false"/>
          <w:i w:val="false"/>
          <w:color w:val="000000"/>
          <w:sz w:val="28"/>
        </w:rPr>
        <w:t>
      15) по строке 910.00.015 сумма взносов на обязательное социальное медицинское страхование, к уплате.</w:t>
      </w:r>
    </w:p>
    <w:bookmarkEnd w:id="2800"/>
    <w:bookmarkStart w:name="z2841" w:id="2801"/>
    <w:p>
      <w:pPr>
        <w:spacing w:after="0"/>
        <w:ind w:left="0"/>
        <w:jc w:val="both"/>
      </w:pPr>
      <w:r>
        <w:rPr>
          <w:rFonts w:ascii="Times New Roman"/>
          <w:b w:val="false"/>
          <w:i w:val="false"/>
          <w:color w:val="000000"/>
          <w:sz w:val="28"/>
        </w:rPr>
        <w:t>
      11. В разделе "Начисленные доходы физических лиц";</w:t>
      </w:r>
    </w:p>
    <w:bookmarkEnd w:id="2801"/>
    <w:bookmarkStart w:name="z2842" w:id="2802"/>
    <w:p>
      <w:pPr>
        <w:spacing w:after="0"/>
        <w:ind w:left="0"/>
        <w:jc w:val="both"/>
      </w:pPr>
      <w:r>
        <w:rPr>
          <w:rFonts w:ascii="Times New Roman"/>
          <w:b w:val="false"/>
          <w:i w:val="false"/>
          <w:color w:val="000000"/>
          <w:sz w:val="28"/>
        </w:rPr>
        <w:t>
      1) в строках 910.00.016 I по 910.00.016 VI указываются суммы доходов, начисленных налоговым агентом физическим лицам, в том числе иностранцам или лицам без гражданства, за каждый отчетный месяц налогового периода.</w:t>
      </w:r>
    </w:p>
    <w:bookmarkEnd w:id="2802"/>
    <w:bookmarkStart w:name="z2843" w:id="2803"/>
    <w:p>
      <w:pPr>
        <w:spacing w:after="0"/>
        <w:ind w:left="0"/>
        <w:jc w:val="both"/>
      </w:pPr>
      <w:r>
        <w:rPr>
          <w:rFonts w:ascii="Times New Roman"/>
          <w:b w:val="false"/>
          <w:i w:val="false"/>
          <w:color w:val="000000"/>
          <w:sz w:val="28"/>
        </w:rPr>
        <w:t>
      строка 910.00.016 VII предназначена для отражения итоговой суммы начисленных доходов за полугодие, определяемая как сумма строк с 910.00.016 I по 910.00.016 VI;</w:t>
      </w:r>
    </w:p>
    <w:bookmarkEnd w:id="2803"/>
    <w:bookmarkStart w:name="z2844" w:id="2804"/>
    <w:p>
      <w:pPr>
        <w:spacing w:after="0"/>
        <w:ind w:left="0"/>
        <w:jc w:val="both"/>
      </w:pPr>
      <w:r>
        <w:rPr>
          <w:rFonts w:ascii="Times New Roman"/>
          <w:b w:val="false"/>
          <w:i w:val="false"/>
          <w:color w:val="000000"/>
          <w:sz w:val="28"/>
        </w:rPr>
        <w:t>
      2) в строке 910.00.016 А предназначена для отражения суммы доходов, начисленных работникам за отчетный период;</w:t>
      </w:r>
    </w:p>
    <w:bookmarkEnd w:id="2804"/>
    <w:bookmarkStart w:name="z2845" w:id="2805"/>
    <w:p>
      <w:pPr>
        <w:spacing w:after="0"/>
        <w:ind w:left="0"/>
        <w:jc w:val="both"/>
      </w:pPr>
      <w:r>
        <w:rPr>
          <w:rFonts w:ascii="Times New Roman"/>
          <w:b w:val="false"/>
          <w:i w:val="false"/>
          <w:color w:val="000000"/>
          <w:sz w:val="28"/>
        </w:rPr>
        <w:t>
      3) в строке 910.00.016 В предназначена для отражения суммы начисленных доходов в виде дивидендов за отчетный период;</w:t>
      </w:r>
    </w:p>
    <w:bookmarkEnd w:id="2805"/>
    <w:bookmarkStart w:name="z2846" w:id="2806"/>
    <w:p>
      <w:pPr>
        <w:spacing w:after="0"/>
        <w:ind w:left="0"/>
        <w:jc w:val="both"/>
      </w:pPr>
      <w:r>
        <w:rPr>
          <w:rFonts w:ascii="Times New Roman"/>
          <w:b w:val="false"/>
          <w:i w:val="false"/>
          <w:color w:val="000000"/>
          <w:sz w:val="28"/>
        </w:rPr>
        <w:t>
      4) в строке 910.00.016 С предназначена для отражения суммы начисленных доходов в виде выигрышей за отчетный период;</w:t>
      </w:r>
    </w:p>
    <w:bookmarkEnd w:id="2806"/>
    <w:bookmarkStart w:name="z2847" w:id="2807"/>
    <w:p>
      <w:pPr>
        <w:spacing w:after="0"/>
        <w:ind w:left="0"/>
        <w:jc w:val="both"/>
      </w:pPr>
      <w:r>
        <w:rPr>
          <w:rFonts w:ascii="Times New Roman"/>
          <w:b w:val="false"/>
          <w:i w:val="false"/>
          <w:color w:val="000000"/>
          <w:sz w:val="28"/>
        </w:rPr>
        <w:t>
      5) в строке 910.00.016 D предназначена для отражения суммы начисленных доходов в виде вознаграждения за отчетный период;</w:t>
      </w:r>
    </w:p>
    <w:bookmarkEnd w:id="2807"/>
    <w:bookmarkStart w:name="z2848" w:id="2808"/>
    <w:p>
      <w:pPr>
        <w:spacing w:after="0"/>
        <w:ind w:left="0"/>
        <w:jc w:val="both"/>
      </w:pPr>
      <w:r>
        <w:rPr>
          <w:rFonts w:ascii="Times New Roman"/>
          <w:b w:val="false"/>
          <w:i w:val="false"/>
          <w:color w:val="000000"/>
          <w:sz w:val="28"/>
        </w:rPr>
        <w:t>
      6) в строке 910.00.016 Е предназначена для отражения суммы начисленных доходов по договорам гражданско-правового характера предметом которых является оказание услуг, выполнение работ за отчетный период.</w:t>
      </w:r>
    </w:p>
    <w:bookmarkEnd w:id="2808"/>
    <w:bookmarkStart w:name="z2849" w:id="2809"/>
    <w:p>
      <w:pPr>
        <w:spacing w:after="0"/>
        <w:ind w:left="0"/>
        <w:jc w:val="both"/>
      </w:pPr>
      <w:r>
        <w:rPr>
          <w:rFonts w:ascii="Times New Roman"/>
          <w:b w:val="false"/>
          <w:i w:val="false"/>
          <w:color w:val="000000"/>
          <w:sz w:val="28"/>
        </w:rPr>
        <w:t>
      12. В разделе "Исчисление единого платежа с доходов работников":</w:t>
      </w:r>
    </w:p>
    <w:bookmarkEnd w:id="2809"/>
    <w:bookmarkStart w:name="z2850" w:id="2810"/>
    <w:p>
      <w:pPr>
        <w:spacing w:after="0"/>
        <w:ind w:left="0"/>
        <w:jc w:val="both"/>
      </w:pPr>
      <w:r>
        <w:rPr>
          <w:rFonts w:ascii="Times New Roman"/>
          <w:b w:val="false"/>
          <w:i w:val="false"/>
          <w:color w:val="000000"/>
          <w:sz w:val="28"/>
        </w:rPr>
        <w:t>
      1) в строках с 910.00.017 I по 910.00.017 VI указывается сумма доходов работников, применяемых для исчисления единого платежа.</w:t>
      </w:r>
    </w:p>
    <w:bookmarkEnd w:id="2810"/>
    <w:bookmarkStart w:name="z2851" w:id="2811"/>
    <w:p>
      <w:pPr>
        <w:spacing w:after="0"/>
        <w:ind w:left="0"/>
        <w:jc w:val="both"/>
      </w:pPr>
      <w:r>
        <w:rPr>
          <w:rFonts w:ascii="Times New Roman"/>
          <w:b w:val="false"/>
          <w:i w:val="false"/>
          <w:color w:val="000000"/>
          <w:sz w:val="28"/>
        </w:rPr>
        <w:t>
      Строка 910.00.017 VII предназначена для отражения итоговой суммы доходов работников, применяемых для исчисления единого платежа, определяемая как сумма строк с 910.00.017 I по 910.00.017 VI;</w:t>
      </w:r>
    </w:p>
    <w:bookmarkEnd w:id="2811"/>
    <w:bookmarkStart w:name="z2852" w:id="2812"/>
    <w:p>
      <w:pPr>
        <w:spacing w:after="0"/>
        <w:ind w:left="0"/>
        <w:jc w:val="both"/>
      </w:pPr>
      <w:r>
        <w:rPr>
          <w:rFonts w:ascii="Times New Roman"/>
          <w:b w:val="false"/>
          <w:i w:val="false"/>
          <w:color w:val="000000"/>
          <w:sz w:val="28"/>
        </w:rPr>
        <w:t>
      2) в строках с 910.00.018 I по 910.00.018 VI указывается сумма единого платежа, подлежащая перечислению за каждый месяц отчетного периода.</w:t>
      </w:r>
    </w:p>
    <w:bookmarkEnd w:id="2812"/>
    <w:bookmarkStart w:name="z2853" w:id="2813"/>
    <w:p>
      <w:pPr>
        <w:spacing w:after="0"/>
        <w:ind w:left="0"/>
        <w:jc w:val="both"/>
      </w:pPr>
      <w:r>
        <w:rPr>
          <w:rFonts w:ascii="Times New Roman"/>
          <w:b w:val="false"/>
          <w:i w:val="false"/>
          <w:color w:val="000000"/>
          <w:sz w:val="28"/>
        </w:rPr>
        <w:t>
      Строка 910.00.018 VII предназначена для отражения итоговой суммы единого платежа, подлежащая перечислению, определяемая как сумма строк с 910.00.018 I по 910.00.018 VI.</w:t>
      </w:r>
    </w:p>
    <w:bookmarkEnd w:id="2813"/>
    <w:bookmarkStart w:name="z2854" w:id="2814"/>
    <w:p>
      <w:pPr>
        <w:spacing w:after="0"/>
        <w:ind w:left="0"/>
        <w:jc w:val="both"/>
      </w:pPr>
      <w:r>
        <w:rPr>
          <w:rFonts w:ascii="Times New Roman"/>
          <w:b w:val="false"/>
          <w:i w:val="false"/>
          <w:color w:val="000000"/>
          <w:sz w:val="28"/>
        </w:rPr>
        <w:t>
      13. В разделе "Исчисление индивидуального подоходного налога и социальных платежей физических лиц":</w:t>
      </w:r>
    </w:p>
    <w:bookmarkEnd w:id="2814"/>
    <w:bookmarkStart w:name="z2855" w:id="2815"/>
    <w:p>
      <w:pPr>
        <w:spacing w:after="0"/>
        <w:ind w:left="0"/>
        <w:jc w:val="both"/>
      </w:pPr>
      <w:r>
        <w:rPr>
          <w:rFonts w:ascii="Times New Roman"/>
          <w:b w:val="false"/>
          <w:i w:val="false"/>
          <w:color w:val="000000"/>
          <w:sz w:val="28"/>
        </w:rPr>
        <w:t>
      1) в строках с 910.00.019 I по 910.00.019 VI указывается сумма ИПН, исчисленного с доходов граждан Республики Казахстан, выплаченных физическим лицам, и подлежащего перечислению в бюджет за каждый месяц отчетного периода.</w:t>
      </w:r>
    </w:p>
    <w:bookmarkEnd w:id="2815"/>
    <w:bookmarkStart w:name="z2856" w:id="2816"/>
    <w:p>
      <w:pPr>
        <w:spacing w:after="0"/>
        <w:ind w:left="0"/>
        <w:jc w:val="both"/>
      </w:pPr>
      <w:r>
        <w:rPr>
          <w:rFonts w:ascii="Times New Roman"/>
          <w:b w:val="false"/>
          <w:i w:val="false"/>
          <w:color w:val="000000"/>
          <w:sz w:val="28"/>
        </w:rPr>
        <w:t>
      Строка 910.00.019 VII предназначена для отражения итоговой суммы ИПН, исчисленного с доходов граждан Республики Казахстан за полугодие, определяемая как сумма строк с 910.00.019 I по 910.00.019 VI;</w:t>
      </w:r>
    </w:p>
    <w:bookmarkEnd w:id="2816"/>
    <w:bookmarkStart w:name="z2857" w:id="2817"/>
    <w:p>
      <w:pPr>
        <w:spacing w:after="0"/>
        <w:ind w:left="0"/>
        <w:jc w:val="both"/>
      </w:pPr>
      <w:r>
        <w:rPr>
          <w:rFonts w:ascii="Times New Roman"/>
          <w:b w:val="false"/>
          <w:i w:val="false"/>
          <w:color w:val="000000"/>
          <w:sz w:val="28"/>
        </w:rPr>
        <w:t>
      2) в строках с 910.00.020 I по 910.00.020 VI указывается сумма ИПН, исчисленного с доходов иностранцев или лиц без гражданства, выплаченных физическим лицам, и подлежащего перечислению в бюджет за каждый месяц отчетного периода.</w:t>
      </w:r>
    </w:p>
    <w:bookmarkEnd w:id="2817"/>
    <w:bookmarkStart w:name="z2858" w:id="2818"/>
    <w:p>
      <w:pPr>
        <w:spacing w:after="0"/>
        <w:ind w:left="0"/>
        <w:jc w:val="both"/>
      </w:pPr>
      <w:r>
        <w:rPr>
          <w:rFonts w:ascii="Times New Roman"/>
          <w:b w:val="false"/>
          <w:i w:val="false"/>
          <w:color w:val="000000"/>
          <w:sz w:val="28"/>
        </w:rPr>
        <w:t>
      Строка 910.00.020 VII предназначена для отражения итоговой суммы ИПН, исчисленного с доходов иностранцев или лиц без гражданства за полугодие, определяемая как сумма строк с 910.00.020 I по 910.00.020 VI;</w:t>
      </w:r>
    </w:p>
    <w:bookmarkEnd w:id="2818"/>
    <w:bookmarkStart w:name="z2859" w:id="2819"/>
    <w:p>
      <w:pPr>
        <w:spacing w:after="0"/>
        <w:ind w:left="0"/>
        <w:jc w:val="both"/>
      </w:pPr>
      <w:r>
        <w:rPr>
          <w:rFonts w:ascii="Times New Roman"/>
          <w:b w:val="false"/>
          <w:i w:val="false"/>
          <w:color w:val="000000"/>
          <w:sz w:val="28"/>
        </w:rPr>
        <w:t>
      3) в строках с 910.00.021 I по 910.00.021 VI указывается сумма социальных отчислений за каждый месяц отчетного периода.</w:t>
      </w:r>
    </w:p>
    <w:bookmarkEnd w:id="2819"/>
    <w:bookmarkStart w:name="z2860" w:id="2820"/>
    <w:p>
      <w:pPr>
        <w:spacing w:after="0"/>
        <w:ind w:left="0"/>
        <w:jc w:val="both"/>
      </w:pPr>
      <w:r>
        <w:rPr>
          <w:rFonts w:ascii="Times New Roman"/>
          <w:b w:val="false"/>
          <w:i w:val="false"/>
          <w:color w:val="000000"/>
          <w:sz w:val="28"/>
        </w:rPr>
        <w:t>
      Строка 910.00.021 VII предназначена для отражения итоговой суммы социальных отчислений за полугодие, определяемая как сумма строк с 910.00.021 I по 910.00.021 VI;</w:t>
      </w:r>
    </w:p>
    <w:bookmarkEnd w:id="2820"/>
    <w:bookmarkStart w:name="z2861" w:id="2821"/>
    <w:p>
      <w:pPr>
        <w:spacing w:after="0"/>
        <w:ind w:left="0"/>
        <w:jc w:val="both"/>
      </w:pPr>
      <w:r>
        <w:rPr>
          <w:rFonts w:ascii="Times New Roman"/>
          <w:b w:val="false"/>
          <w:i w:val="false"/>
          <w:color w:val="000000"/>
          <w:sz w:val="28"/>
        </w:rPr>
        <w:t>
      4) в строках с 910.00.022 I по 910.00.022 VI указывается сумма обязательных пенсионных взносов, исчисленных с выплаченных доходов физических лиц и подлежащих перечислению в единый накопительный пенсионный фонд за каждый месяц отчетного периода.</w:t>
      </w:r>
    </w:p>
    <w:bookmarkEnd w:id="2821"/>
    <w:bookmarkStart w:name="z2862" w:id="2822"/>
    <w:p>
      <w:pPr>
        <w:spacing w:after="0"/>
        <w:ind w:left="0"/>
        <w:jc w:val="both"/>
      </w:pPr>
      <w:r>
        <w:rPr>
          <w:rFonts w:ascii="Times New Roman"/>
          <w:b w:val="false"/>
          <w:i w:val="false"/>
          <w:color w:val="000000"/>
          <w:sz w:val="28"/>
        </w:rPr>
        <w:t>
      Строка 910.00.022 VII предназначена для отражения итоговой суммы обязательных пенсионных взносов за полугодие, определяемая как сумма строк с 910.00.022 I по 910.00.022 VI;</w:t>
      </w:r>
    </w:p>
    <w:bookmarkEnd w:id="2822"/>
    <w:bookmarkStart w:name="z2863" w:id="2823"/>
    <w:p>
      <w:pPr>
        <w:spacing w:after="0"/>
        <w:ind w:left="0"/>
        <w:jc w:val="both"/>
      </w:pPr>
      <w:r>
        <w:rPr>
          <w:rFonts w:ascii="Times New Roman"/>
          <w:b w:val="false"/>
          <w:i w:val="false"/>
          <w:color w:val="000000"/>
          <w:sz w:val="28"/>
        </w:rPr>
        <w:t>
      5) в строках с 910.00.023 I по 910.00.023 VI указывается сумма обязательных пенсионных взносов работодателя, исчисленных с выплаченных доходов физических лиц и подлежащих перечислению в единый накопительный пенсионный фонд за каждый месяц отчетного периода.</w:t>
      </w:r>
    </w:p>
    <w:bookmarkEnd w:id="2823"/>
    <w:bookmarkStart w:name="z2864" w:id="2824"/>
    <w:p>
      <w:pPr>
        <w:spacing w:after="0"/>
        <w:ind w:left="0"/>
        <w:jc w:val="both"/>
      </w:pPr>
      <w:r>
        <w:rPr>
          <w:rFonts w:ascii="Times New Roman"/>
          <w:b w:val="false"/>
          <w:i w:val="false"/>
          <w:color w:val="000000"/>
          <w:sz w:val="28"/>
        </w:rPr>
        <w:t>
      Строка 910.00.023 VII предназначена для отражения итоговой суммы обязательных пенсионных взносов работодателя за полугодие, определяемая как сумма строк с 910.00.023 I по 910.00.023 VI;</w:t>
      </w:r>
    </w:p>
    <w:bookmarkEnd w:id="2824"/>
    <w:bookmarkStart w:name="z2865" w:id="2825"/>
    <w:p>
      <w:pPr>
        <w:spacing w:after="0"/>
        <w:ind w:left="0"/>
        <w:jc w:val="both"/>
      </w:pPr>
      <w:r>
        <w:rPr>
          <w:rFonts w:ascii="Times New Roman"/>
          <w:b w:val="false"/>
          <w:i w:val="false"/>
          <w:color w:val="000000"/>
          <w:sz w:val="28"/>
        </w:rPr>
        <w:t>
      6) в строках с 910.00.024 I по 910.00.024 VI указывается сумма обязательных профессиональных пенсионных взносов за каждый месяц отчетного периода.</w:t>
      </w:r>
    </w:p>
    <w:bookmarkEnd w:id="2825"/>
    <w:bookmarkStart w:name="z2866" w:id="2826"/>
    <w:p>
      <w:pPr>
        <w:spacing w:after="0"/>
        <w:ind w:left="0"/>
        <w:jc w:val="both"/>
      </w:pPr>
      <w:r>
        <w:rPr>
          <w:rFonts w:ascii="Times New Roman"/>
          <w:b w:val="false"/>
          <w:i w:val="false"/>
          <w:color w:val="000000"/>
          <w:sz w:val="28"/>
        </w:rPr>
        <w:t>
      Строка 910.00.024 VII предназначена для отражения итоговой суммы обязательных профессиональных пенсионных взносов за полугодие, определяемая как сумма строк с 910.00.024 I по 910.00.024 VI;</w:t>
      </w:r>
    </w:p>
    <w:bookmarkEnd w:id="2826"/>
    <w:bookmarkStart w:name="z2867" w:id="2827"/>
    <w:p>
      <w:pPr>
        <w:spacing w:after="0"/>
        <w:ind w:left="0"/>
        <w:jc w:val="both"/>
      </w:pPr>
      <w:r>
        <w:rPr>
          <w:rFonts w:ascii="Times New Roman"/>
          <w:b w:val="false"/>
          <w:i w:val="false"/>
          <w:color w:val="000000"/>
          <w:sz w:val="28"/>
        </w:rPr>
        <w:t xml:space="preserve">
      7) в строках с 910.00.025 I по 910.00.025 VI указывается сумма взносов и отчислений на обязательное социальное медицинское страхование за физических лиц за каждый месяц отчетного периода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2827"/>
    <w:bookmarkStart w:name="z2868" w:id="2828"/>
    <w:p>
      <w:pPr>
        <w:spacing w:after="0"/>
        <w:ind w:left="0"/>
        <w:jc w:val="both"/>
      </w:pPr>
      <w:r>
        <w:rPr>
          <w:rFonts w:ascii="Times New Roman"/>
          <w:b w:val="false"/>
          <w:i w:val="false"/>
          <w:color w:val="000000"/>
          <w:sz w:val="28"/>
        </w:rPr>
        <w:t>
      Строка 910.00.025 VII предназначена для отражения итоговой суммы взносов и отчислений на обязательное социальное медицинское страхование за физических лиц за полугодие, определяемая как сумма строк с 910.00.025 I по 910.00.025 VI.</w:t>
      </w:r>
    </w:p>
    <w:bookmarkEnd w:id="2828"/>
    <w:bookmarkStart w:name="z2869" w:id="2829"/>
    <w:p>
      <w:pPr>
        <w:spacing w:after="0"/>
        <w:ind w:left="0"/>
        <w:jc w:val="both"/>
      </w:pPr>
      <w:r>
        <w:rPr>
          <w:rFonts w:ascii="Times New Roman"/>
          <w:b w:val="false"/>
          <w:i w:val="false"/>
          <w:color w:val="000000"/>
          <w:sz w:val="28"/>
        </w:rPr>
        <w:t>
      14. В разделе "Сведения о запасах":</w:t>
      </w:r>
    </w:p>
    <w:bookmarkEnd w:id="2829"/>
    <w:bookmarkStart w:name="z2870" w:id="2830"/>
    <w:p>
      <w:pPr>
        <w:spacing w:after="0"/>
        <w:ind w:left="0"/>
        <w:jc w:val="both"/>
      </w:pPr>
      <w:r>
        <w:rPr>
          <w:rFonts w:ascii="Times New Roman"/>
          <w:b w:val="false"/>
          <w:i w:val="false"/>
          <w:color w:val="000000"/>
          <w:sz w:val="28"/>
        </w:rPr>
        <w:t>
      в строке 910.00.026 указывается стоимость запасов:</w:t>
      </w:r>
    </w:p>
    <w:bookmarkEnd w:id="2830"/>
    <w:bookmarkStart w:name="z2871" w:id="2831"/>
    <w:p>
      <w:pPr>
        <w:spacing w:after="0"/>
        <w:ind w:left="0"/>
        <w:jc w:val="both"/>
      </w:pPr>
      <w:r>
        <w:rPr>
          <w:rFonts w:ascii="Times New Roman"/>
          <w:b w:val="false"/>
          <w:i w:val="false"/>
          <w:color w:val="000000"/>
          <w:sz w:val="28"/>
        </w:rPr>
        <w:t>
      в строке А указывается стоимость запасов на начало налогового периода всего;</w:t>
      </w:r>
    </w:p>
    <w:bookmarkEnd w:id="2831"/>
    <w:bookmarkStart w:name="z2872" w:id="2832"/>
    <w:p>
      <w:pPr>
        <w:spacing w:after="0"/>
        <w:ind w:left="0"/>
        <w:jc w:val="both"/>
      </w:pPr>
      <w:r>
        <w:rPr>
          <w:rFonts w:ascii="Times New Roman"/>
          <w:b w:val="false"/>
          <w:i w:val="false"/>
          <w:color w:val="000000"/>
          <w:sz w:val="28"/>
        </w:rPr>
        <w:t>
      в строке В указывается стоимость запасов на конец налогового периода всего;</w:t>
      </w:r>
    </w:p>
    <w:bookmarkEnd w:id="2832"/>
    <w:bookmarkStart w:name="z2873" w:id="2833"/>
    <w:p>
      <w:pPr>
        <w:spacing w:after="0"/>
        <w:ind w:left="0"/>
        <w:jc w:val="both"/>
      </w:pPr>
      <w:r>
        <w:rPr>
          <w:rFonts w:ascii="Times New Roman"/>
          <w:b w:val="false"/>
          <w:i w:val="false"/>
          <w:color w:val="000000"/>
          <w:sz w:val="28"/>
        </w:rPr>
        <w:t>
      в строке С указывается стоимость приобретенных запасов, работ, услуг, всего.</w:t>
      </w:r>
    </w:p>
    <w:bookmarkEnd w:id="2833"/>
    <w:bookmarkStart w:name="z2874" w:id="2834"/>
    <w:p>
      <w:pPr>
        <w:spacing w:after="0"/>
        <w:ind w:left="0"/>
        <w:jc w:val="both"/>
      </w:pPr>
      <w:r>
        <w:rPr>
          <w:rFonts w:ascii="Times New Roman"/>
          <w:b w:val="false"/>
          <w:i w:val="false"/>
          <w:color w:val="000000"/>
          <w:sz w:val="28"/>
        </w:rPr>
        <w:t>
      Данная строка заполняется в случае применения трехкомпонентной интегрированной системы.</w:t>
      </w:r>
    </w:p>
    <w:bookmarkEnd w:id="2834"/>
    <w:bookmarkStart w:name="z2875" w:id="2835"/>
    <w:p>
      <w:pPr>
        <w:spacing w:after="0"/>
        <w:ind w:left="0"/>
        <w:jc w:val="both"/>
      </w:pPr>
      <w:r>
        <w:rPr>
          <w:rFonts w:ascii="Times New Roman"/>
          <w:b w:val="false"/>
          <w:i w:val="false"/>
          <w:color w:val="000000"/>
          <w:sz w:val="28"/>
        </w:rPr>
        <w:t>
      15. В разделе "БИН аппарата акимов городов районного значения, сел, поселков, сельских округов":</w:t>
      </w:r>
    </w:p>
    <w:bookmarkEnd w:id="2835"/>
    <w:bookmarkStart w:name="z2876" w:id="2836"/>
    <w:p>
      <w:pPr>
        <w:spacing w:after="0"/>
        <w:ind w:left="0"/>
        <w:jc w:val="both"/>
      </w:pPr>
      <w:r>
        <w:rPr>
          <w:rFonts w:ascii="Times New Roman"/>
          <w:b w:val="false"/>
          <w:i w:val="false"/>
          <w:color w:val="000000"/>
          <w:sz w:val="28"/>
        </w:rPr>
        <w:t>
      1) по строке 910.00.027 указывается БИН аппарата акимов городов районного значения, сел, поселков, сельских округов по месту нахождения индивидуального предпринимателя.</w:t>
      </w:r>
    </w:p>
    <w:bookmarkEnd w:id="2836"/>
    <w:bookmarkStart w:name="z2877" w:id="2837"/>
    <w:p>
      <w:pPr>
        <w:spacing w:after="0"/>
        <w:ind w:left="0"/>
        <w:jc w:val="both"/>
      </w:pPr>
      <w:r>
        <w:rPr>
          <w:rFonts w:ascii="Times New Roman"/>
          <w:b w:val="false"/>
          <w:i w:val="false"/>
          <w:color w:val="000000"/>
          <w:sz w:val="28"/>
        </w:rPr>
        <w:t>
      При этом местом нахождения индивидуального предпринимателя признается место преимущественного осуществления деятельности индивидуального предпринимателя, заявленное при постановке на регистрационный учет в органе государственных доходов в качестве индивидуального предпринимателя.</w:t>
      </w:r>
    </w:p>
    <w:bookmarkEnd w:id="2837"/>
    <w:bookmarkStart w:name="z2878" w:id="2838"/>
    <w:p>
      <w:pPr>
        <w:spacing w:after="0"/>
        <w:ind w:left="0"/>
        <w:jc w:val="both"/>
      </w:pPr>
      <w:r>
        <w:rPr>
          <w:rFonts w:ascii="Times New Roman"/>
          <w:b w:val="false"/>
          <w:i w:val="false"/>
          <w:color w:val="000000"/>
          <w:sz w:val="28"/>
        </w:rPr>
        <w:t>
      16. В разделе "Ответственность налогоплательщика (налогового агента)":</w:t>
      </w:r>
    </w:p>
    <w:bookmarkEnd w:id="2838"/>
    <w:bookmarkStart w:name="z2879" w:id="2839"/>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указываются фамилия, имя отчество (при его наличии) руководителя в соответствии с учредительными документами.</w:t>
      </w:r>
    </w:p>
    <w:bookmarkEnd w:id="2839"/>
    <w:bookmarkStart w:name="z2880" w:id="2840"/>
    <w:p>
      <w:pPr>
        <w:spacing w:after="0"/>
        <w:ind w:left="0"/>
        <w:jc w:val="both"/>
      </w:pPr>
      <w:r>
        <w:rPr>
          <w:rFonts w:ascii="Times New Roman"/>
          <w:b w:val="false"/>
          <w:i w:val="false"/>
          <w:color w:val="000000"/>
          <w:sz w:val="28"/>
        </w:rPr>
        <w:t>
      В случае если декларация представляется физическим лицом, в поле указывается фамилия, имя отчество (при его наличии) налогоплательщика, которые заполняются в соответствии с документами, удостоверяющими личность;</w:t>
      </w:r>
    </w:p>
    <w:bookmarkEnd w:id="2840"/>
    <w:bookmarkStart w:name="z2881" w:id="2841"/>
    <w:p>
      <w:pPr>
        <w:spacing w:after="0"/>
        <w:ind w:left="0"/>
        <w:jc w:val="both"/>
      </w:pPr>
      <w:r>
        <w:rPr>
          <w:rFonts w:ascii="Times New Roman"/>
          <w:b w:val="false"/>
          <w:i w:val="false"/>
          <w:color w:val="000000"/>
          <w:sz w:val="28"/>
        </w:rPr>
        <w:t>
      2) дата подачи декларации в орган государственных доходов;</w:t>
      </w:r>
    </w:p>
    <w:bookmarkEnd w:id="2841"/>
    <w:bookmarkStart w:name="z2882" w:id="2842"/>
    <w:p>
      <w:pPr>
        <w:spacing w:after="0"/>
        <w:ind w:left="0"/>
        <w:jc w:val="both"/>
      </w:pPr>
      <w:r>
        <w:rPr>
          <w:rFonts w:ascii="Times New Roman"/>
          <w:b w:val="false"/>
          <w:i w:val="false"/>
          <w:color w:val="000000"/>
          <w:sz w:val="28"/>
        </w:rPr>
        <w:t>
      3) код органа государственных доходов по месту нахождения налогоплательщика.</w:t>
      </w:r>
    </w:p>
    <w:bookmarkEnd w:id="2842"/>
    <w:bookmarkStart w:name="z2883" w:id="2843"/>
    <w:p>
      <w:pPr>
        <w:spacing w:after="0"/>
        <w:ind w:left="0"/>
        <w:jc w:val="both"/>
      </w:pPr>
      <w:r>
        <w:rPr>
          <w:rFonts w:ascii="Times New Roman"/>
          <w:b w:val="false"/>
          <w:i w:val="false"/>
          <w:color w:val="000000"/>
          <w:sz w:val="28"/>
        </w:rPr>
        <w:t>
      При этом местом нахождения индивидуального предпринимателя признается место преимущественного осуществления деятельности индивидуального предпринимателя, заявленное при постановке на регистрационный учет в органе государственных доходов в качестве индивидуального предпринимателя.</w:t>
      </w:r>
    </w:p>
    <w:bookmarkEnd w:id="2843"/>
    <w:bookmarkStart w:name="z2884" w:id="2844"/>
    <w:p>
      <w:pPr>
        <w:spacing w:after="0"/>
        <w:ind w:left="0"/>
        <w:jc w:val="both"/>
      </w:pPr>
      <w:r>
        <w:rPr>
          <w:rFonts w:ascii="Times New Roman"/>
          <w:b w:val="false"/>
          <w:i w:val="false"/>
          <w:color w:val="000000"/>
          <w:sz w:val="28"/>
        </w:rPr>
        <w:t>
      Местом нахождения юридического лица-резидента признается место нахождения его постоянно действующего органа, указываемое в учредительных документах.</w:t>
      </w:r>
    </w:p>
    <w:bookmarkEnd w:id="2844"/>
    <w:bookmarkStart w:name="z2885" w:id="2845"/>
    <w:p>
      <w:pPr>
        <w:spacing w:after="0"/>
        <w:ind w:left="0"/>
        <w:jc w:val="both"/>
      </w:pPr>
      <w:r>
        <w:rPr>
          <w:rFonts w:ascii="Times New Roman"/>
          <w:b w:val="false"/>
          <w:i w:val="false"/>
          <w:color w:val="000000"/>
          <w:sz w:val="28"/>
        </w:rPr>
        <w:t>
      Местом нахождения юридического лица-нерезидента, осуществляющего деятельность через постоянное учреждение без открытия филиала, представительства, признается место осуществления деятельности в Республике Казахстан, заявленное при регистрации в качестве налогоплательщика в органе государственных доходов;</w:t>
      </w:r>
    </w:p>
    <w:bookmarkEnd w:id="2845"/>
    <w:bookmarkStart w:name="z2886" w:id="2846"/>
    <w:p>
      <w:pPr>
        <w:spacing w:after="0"/>
        <w:ind w:left="0"/>
        <w:jc w:val="both"/>
      </w:pPr>
      <w:r>
        <w:rPr>
          <w:rFonts w:ascii="Times New Roman"/>
          <w:b w:val="false"/>
          <w:i w:val="false"/>
          <w:color w:val="000000"/>
          <w:sz w:val="28"/>
        </w:rPr>
        <w:t>
      4) код органа государственных доходов по месту жительства физического лица.</w:t>
      </w:r>
    </w:p>
    <w:bookmarkEnd w:id="2846"/>
    <w:bookmarkStart w:name="z2887" w:id="2847"/>
    <w:p>
      <w:pPr>
        <w:spacing w:after="0"/>
        <w:ind w:left="0"/>
        <w:jc w:val="both"/>
      </w:pPr>
      <w:r>
        <w:rPr>
          <w:rFonts w:ascii="Times New Roman"/>
          <w:b w:val="false"/>
          <w:i w:val="false"/>
          <w:color w:val="000000"/>
          <w:sz w:val="28"/>
        </w:rPr>
        <w:t>
      При этом местом жительства физического лица признается место регистрации гражданина в соответствии с законодательством Республики Казахстан о регистрации граждан;</w:t>
      </w:r>
    </w:p>
    <w:bookmarkEnd w:id="2847"/>
    <w:bookmarkStart w:name="z2888" w:id="2848"/>
    <w:p>
      <w:pPr>
        <w:spacing w:after="0"/>
        <w:ind w:left="0"/>
        <w:jc w:val="both"/>
      </w:pPr>
      <w:r>
        <w:rPr>
          <w:rFonts w:ascii="Times New Roman"/>
          <w:b w:val="false"/>
          <w:i w:val="false"/>
          <w:color w:val="000000"/>
          <w:sz w:val="28"/>
        </w:rPr>
        <w:t>
      5)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2848"/>
    <w:bookmarkStart w:name="z2889" w:id="2849"/>
    <w:p>
      <w:pPr>
        <w:spacing w:after="0"/>
        <w:ind w:left="0"/>
        <w:jc w:val="both"/>
      </w:pPr>
      <w:r>
        <w:rPr>
          <w:rFonts w:ascii="Times New Roman"/>
          <w:b w:val="false"/>
          <w:i w:val="false"/>
          <w:color w:val="000000"/>
          <w:sz w:val="28"/>
        </w:rPr>
        <w:t xml:space="preserve">
      6) дата приема декларации должностным лицом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2849"/>
    <w:bookmarkStart w:name="z2890" w:id="2850"/>
    <w:p>
      <w:pPr>
        <w:spacing w:after="0"/>
        <w:ind w:left="0"/>
        <w:jc w:val="both"/>
      </w:pPr>
      <w:r>
        <w:rPr>
          <w:rFonts w:ascii="Times New Roman"/>
          <w:b w:val="false"/>
          <w:i w:val="false"/>
          <w:color w:val="000000"/>
          <w:sz w:val="28"/>
        </w:rPr>
        <w:t>
      7) входящий номер декларации, присваиваемый органом государственных доходов;</w:t>
      </w:r>
    </w:p>
    <w:bookmarkEnd w:id="2850"/>
    <w:bookmarkStart w:name="z2891" w:id="2851"/>
    <w:p>
      <w:pPr>
        <w:spacing w:after="0"/>
        <w:ind w:left="0"/>
        <w:jc w:val="both"/>
      </w:pPr>
      <w:r>
        <w:rPr>
          <w:rFonts w:ascii="Times New Roman"/>
          <w:b w:val="false"/>
          <w:i w:val="false"/>
          <w:color w:val="000000"/>
          <w:sz w:val="28"/>
        </w:rPr>
        <w:t>
      8) дата почтового штемпеля, проставленного почтовой или иной организацией связи.</w:t>
      </w:r>
    </w:p>
    <w:bookmarkEnd w:id="2851"/>
    <w:bookmarkStart w:name="z2892" w:id="2852"/>
    <w:p>
      <w:pPr>
        <w:spacing w:after="0"/>
        <w:ind w:left="0"/>
        <w:jc w:val="both"/>
      </w:pPr>
      <w:r>
        <w:rPr>
          <w:rFonts w:ascii="Times New Roman"/>
          <w:b w:val="false"/>
          <w:i w:val="false"/>
          <w:color w:val="000000"/>
          <w:sz w:val="28"/>
        </w:rPr>
        <w:t>
      Подпункты 5), 6), 7) и 8) настоящего пункта заполняются работником органа государственных доходов, принявшим декларацию на бумажном носителе.</w:t>
      </w:r>
    </w:p>
    <w:bookmarkEnd w:id="2852"/>
    <w:bookmarkStart w:name="z2893" w:id="2853"/>
    <w:p>
      <w:pPr>
        <w:spacing w:after="0"/>
        <w:ind w:left="0"/>
        <w:jc w:val="left"/>
      </w:pPr>
      <w:r>
        <w:rPr>
          <w:rFonts w:ascii="Times New Roman"/>
          <w:b/>
          <w:i w:val="false"/>
          <w:color w:val="000000"/>
        </w:rPr>
        <w:t xml:space="preserve"> Глава 3. Пояснение по заполнению формы 910.01 – Исчисление налога и социальных платежей с доходов физических лиц</w:t>
      </w:r>
    </w:p>
    <w:bookmarkEnd w:id="2853"/>
    <w:bookmarkStart w:name="z2894" w:id="2854"/>
    <w:p>
      <w:pPr>
        <w:spacing w:after="0"/>
        <w:ind w:left="0"/>
        <w:jc w:val="both"/>
      </w:pPr>
      <w:r>
        <w:rPr>
          <w:rFonts w:ascii="Times New Roman"/>
          <w:b w:val="false"/>
          <w:i w:val="false"/>
          <w:color w:val="000000"/>
          <w:sz w:val="28"/>
        </w:rPr>
        <w:t>
      17 Данная форма предназначена для исчисления налога и социальных платежей с доходов физических лиц, облагаемых у источника выплаты, за исключением иностранцев или лиц без гражданства.</w:t>
      </w:r>
    </w:p>
    <w:bookmarkEnd w:id="2854"/>
    <w:bookmarkStart w:name="z2895" w:id="2855"/>
    <w:p>
      <w:pPr>
        <w:spacing w:after="0"/>
        <w:ind w:left="0"/>
        <w:jc w:val="both"/>
      </w:pPr>
      <w:r>
        <w:rPr>
          <w:rFonts w:ascii="Times New Roman"/>
          <w:b w:val="false"/>
          <w:i w:val="false"/>
          <w:color w:val="000000"/>
          <w:sz w:val="28"/>
        </w:rPr>
        <w:t>
      18. В разделе "Общая информация о налогоплательщике (налоговом агенте, агенте или плательщике социальных платежей)" – ИИН (БИН) налогоплательщика.</w:t>
      </w:r>
    </w:p>
    <w:bookmarkEnd w:id="2855"/>
    <w:bookmarkStart w:name="z2896" w:id="2856"/>
    <w:p>
      <w:pPr>
        <w:spacing w:after="0"/>
        <w:ind w:left="0"/>
        <w:jc w:val="both"/>
      </w:pPr>
      <w:r>
        <w:rPr>
          <w:rFonts w:ascii="Times New Roman"/>
          <w:b w:val="false"/>
          <w:i w:val="false"/>
          <w:color w:val="000000"/>
          <w:sz w:val="28"/>
        </w:rPr>
        <w:t>
      19. В разделе "Исчисление налога и социальных платежей с доходов физических лиц":</w:t>
      </w:r>
    </w:p>
    <w:bookmarkEnd w:id="2856"/>
    <w:bookmarkStart w:name="z2897" w:id="2857"/>
    <w:p>
      <w:pPr>
        <w:spacing w:after="0"/>
        <w:ind w:left="0"/>
        <w:jc w:val="both"/>
      </w:pPr>
      <w:r>
        <w:rPr>
          <w:rFonts w:ascii="Times New Roman"/>
          <w:b w:val="false"/>
          <w:i w:val="false"/>
          <w:color w:val="000000"/>
          <w:sz w:val="28"/>
        </w:rPr>
        <w:t>
      1) в графе А проставляется очередной порядковый номер;</w:t>
      </w:r>
    </w:p>
    <w:bookmarkEnd w:id="2857"/>
    <w:bookmarkStart w:name="z2898" w:id="2858"/>
    <w:p>
      <w:pPr>
        <w:spacing w:after="0"/>
        <w:ind w:left="0"/>
        <w:jc w:val="both"/>
      </w:pPr>
      <w:r>
        <w:rPr>
          <w:rFonts w:ascii="Times New Roman"/>
          <w:b w:val="false"/>
          <w:i w:val="false"/>
          <w:color w:val="000000"/>
          <w:sz w:val="28"/>
        </w:rPr>
        <w:t>
      2) в графе В указываются фамилия, имя, отчество (при его наличии) физических лиц, которым начислены доходы в отчетном периоде;</w:t>
      </w:r>
    </w:p>
    <w:bookmarkEnd w:id="2858"/>
    <w:bookmarkStart w:name="z2899" w:id="2859"/>
    <w:p>
      <w:pPr>
        <w:spacing w:after="0"/>
        <w:ind w:left="0"/>
        <w:jc w:val="both"/>
      </w:pPr>
      <w:r>
        <w:rPr>
          <w:rFonts w:ascii="Times New Roman"/>
          <w:b w:val="false"/>
          <w:i w:val="false"/>
          <w:color w:val="000000"/>
          <w:sz w:val="28"/>
        </w:rPr>
        <w:t>
      3) в графе C указываются ИИН физических лиц;</w:t>
      </w:r>
    </w:p>
    <w:bookmarkEnd w:id="2859"/>
    <w:bookmarkStart w:name="z2900" w:id="2860"/>
    <w:p>
      <w:pPr>
        <w:spacing w:after="0"/>
        <w:ind w:left="0"/>
        <w:jc w:val="both"/>
      </w:pPr>
      <w:r>
        <w:rPr>
          <w:rFonts w:ascii="Times New Roman"/>
          <w:b w:val="false"/>
          <w:i w:val="false"/>
          <w:color w:val="000000"/>
          <w:sz w:val="28"/>
        </w:rPr>
        <w:t>
      4) в графе D указывается статус физического лица:</w:t>
      </w:r>
    </w:p>
    <w:bookmarkEnd w:id="2860"/>
    <w:bookmarkStart w:name="z2901" w:id="2861"/>
    <w:p>
      <w:pPr>
        <w:spacing w:after="0"/>
        <w:ind w:left="0"/>
        <w:jc w:val="both"/>
      </w:pPr>
      <w:r>
        <w:rPr>
          <w:rFonts w:ascii="Times New Roman"/>
          <w:b w:val="false"/>
          <w:i w:val="false"/>
          <w:color w:val="000000"/>
          <w:sz w:val="28"/>
        </w:rPr>
        <w:t>
      1 – физическое лицо, получившее доход работника (по трудовому договору/контракту), в том числе в виде натуральной и материальной выгоды, прощения долга, а также безвозмездно полученного имущества;</w:t>
      </w:r>
    </w:p>
    <w:bookmarkEnd w:id="2861"/>
    <w:bookmarkStart w:name="z2902" w:id="2862"/>
    <w:p>
      <w:pPr>
        <w:spacing w:after="0"/>
        <w:ind w:left="0"/>
        <w:jc w:val="both"/>
      </w:pPr>
      <w:r>
        <w:rPr>
          <w:rFonts w:ascii="Times New Roman"/>
          <w:b w:val="false"/>
          <w:i w:val="false"/>
          <w:color w:val="000000"/>
          <w:sz w:val="28"/>
        </w:rPr>
        <w:t>
      2 – физическое лицо, получившее доходы по договорам гражданско-правового характера, предметом которых является оказание услуг, выполнение работ, в том числе в виде прощения долга;</w:t>
      </w:r>
    </w:p>
    <w:bookmarkEnd w:id="2862"/>
    <w:bookmarkStart w:name="z2903" w:id="2863"/>
    <w:p>
      <w:pPr>
        <w:spacing w:after="0"/>
        <w:ind w:left="0"/>
        <w:jc w:val="both"/>
      </w:pPr>
      <w:r>
        <w:rPr>
          <w:rFonts w:ascii="Times New Roman"/>
          <w:b w:val="false"/>
          <w:i w:val="false"/>
          <w:color w:val="000000"/>
          <w:sz w:val="28"/>
        </w:rPr>
        <w:t>
      3 – физическое лицо, получившее доход в виде выигрыша;</w:t>
      </w:r>
    </w:p>
    <w:bookmarkEnd w:id="2863"/>
    <w:bookmarkStart w:name="z2904" w:id="2864"/>
    <w:p>
      <w:pPr>
        <w:spacing w:after="0"/>
        <w:ind w:left="0"/>
        <w:jc w:val="both"/>
      </w:pPr>
      <w:r>
        <w:rPr>
          <w:rFonts w:ascii="Times New Roman"/>
          <w:b w:val="false"/>
          <w:i w:val="false"/>
          <w:color w:val="000000"/>
          <w:sz w:val="28"/>
        </w:rPr>
        <w:t>
      4 – физическое лицо, получившее доходы в виде пенсионных выплат;</w:t>
      </w:r>
    </w:p>
    <w:bookmarkEnd w:id="2864"/>
    <w:bookmarkStart w:name="z2905" w:id="2865"/>
    <w:p>
      <w:pPr>
        <w:spacing w:after="0"/>
        <w:ind w:left="0"/>
        <w:jc w:val="both"/>
      </w:pPr>
      <w:r>
        <w:rPr>
          <w:rFonts w:ascii="Times New Roman"/>
          <w:b w:val="false"/>
          <w:i w:val="false"/>
          <w:color w:val="000000"/>
          <w:sz w:val="28"/>
        </w:rPr>
        <w:t>
      5 – физическое лицо, получившее доходы в виде вознаграждения по операциям репо;</w:t>
      </w:r>
    </w:p>
    <w:bookmarkEnd w:id="2865"/>
    <w:bookmarkStart w:name="z2906" w:id="2866"/>
    <w:p>
      <w:pPr>
        <w:spacing w:after="0"/>
        <w:ind w:left="0"/>
        <w:jc w:val="both"/>
      </w:pPr>
      <w:r>
        <w:rPr>
          <w:rFonts w:ascii="Times New Roman"/>
          <w:b w:val="false"/>
          <w:i w:val="false"/>
          <w:color w:val="000000"/>
          <w:sz w:val="28"/>
        </w:rPr>
        <w:t>
      6 – физическое лицо, получившее доходы в виде вознаграждений, за исключением вознаграждения по операциям репо;</w:t>
      </w:r>
    </w:p>
    <w:bookmarkEnd w:id="2866"/>
    <w:bookmarkStart w:name="z2907" w:id="2867"/>
    <w:p>
      <w:pPr>
        <w:spacing w:after="0"/>
        <w:ind w:left="0"/>
        <w:jc w:val="both"/>
      </w:pPr>
      <w:r>
        <w:rPr>
          <w:rFonts w:ascii="Times New Roman"/>
          <w:b w:val="false"/>
          <w:i w:val="false"/>
          <w:color w:val="000000"/>
          <w:sz w:val="28"/>
        </w:rPr>
        <w:t>
      7 – физическое лицо, получившее доходы в виде дивидендов;</w:t>
      </w:r>
    </w:p>
    <w:bookmarkEnd w:id="2867"/>
    <w:bookmarkStart w:name="z2908" w:id="2868"/>
    <w:p>
      <w:pPr>
        <w:spacing w:after="0"/>
        <w:ind w:left="0"/>
        <w:jc w:val="both"/>
      </w:pPr>
      <w:r>
        <w:rPr>
          <w:rFonts w:ascii="Times New Roman"/>
          <w:b w:val="false"/>
          <w:i w:val="false"/>
          <w:color w:val="000000"/>
          <w:sz w:val="28"/>
        </w:rPr>
        <w:t>
      8 – физическое лицо, получившее доходы в виде стипендий;</w:t>
      </w:r>
    </w:p>
    <w:bookmarkEnd w:id="2868"/>
    <w:bookmarkStart w:name="z2909" w:id="2869"/>
    <w:p>
      <w:pPr>
        <w:spacing w:after="0"/>
        <w:ind w:left="0"/>
        <w:jc w:val="both"/>
      </w:pPr>
      <w:r>
        <w:rPr>
          <w:rFonts w:ascii="Times New Roman"/>
          <w:b w:val="false"/>
          <w:i w:val="false"/>
          <w:color w:val="000000"/>
          <w:sz w:val="28"/>
        </w:rPr>
        <w:t>
      9 – физическое лицо, получившее доходы по договорам накопительного страхования;</w:t>
      </w:r>
    </w:p>
    <w:bookmarkEnd w:id="2869"/>
    <w:bookmarkStart w:name="z2910" w:id="2870"/>
    <w:p>
      <w:pPr>
        <w:spacing w:after="0"/>
        <w:ind w:left="0"/>
        <w:jc w:val="both"/>
      </w:pPr>
      <w:r>
        <w:rPr>
          <w:rFonts w:ascii="Times New Roman"/>
          <w:b w:val="false"/>
          <w:i w:val="false"/>
          <w:color w:val="000000"/>
          <w:sz w:val="28"/>
        </w:rPr>
        <w:t>
      10 – физическое лицо, получившее доходы от личного подсобного хозяйства;</w:t>
      </w:r>
    </w:p>
    <w:bookmarkEnd w:id="2870"/>
    <w:bookmarkStart w:name="z2911" w:id="2871"/>
    <w:p>
      <w:pPr>
        <w:spacing w:after="0"/>
        <w:ind w:left="0"/>
        <w:jc w:val="both"/>
      </w:pPr>
      <w:r>
        <w:rPr>
          <w:rFonts w:ascii="Times New Roman"/>
          <w:b w:val="false"/>
          <w:i w:val="false"/>
          <w:color w:val="000000"/>
          <w:sz w:val="28"/>
        </w:rPr>
        <w:t>
      11 – физическое лицо, получившее иные доходы, облагаемые у источника выплаты, за исключением указанных выше.</w:t>
      </w:r>
    </w:p>
    <w:bookmarkEnd w:id="2871"/>
    <w:bookmarkStart w:name="z2912" w:id="2872"/>
    <w:p>
      <w:pPr>
        <w:spacing w:after="0"/>
        <w:ind w:left="0"/>
        <w:jc w:val="both"/>
      </w:pPr>
      <w:r>
        <w:rPr>
          <w:rFonts w:ascii="Times New Roman"/>
          <w:b w:val="false"/>
          <w:i w:val="false"/>
          <w:color w:val="000000"/>
          <w:sz w:val="28"/>
        </w:rPr>
        <w:t>
      Если у физического лица произведены выплаты в виде нескольких видов доходов, каждый из перечисленных доходов подлежит заполнению отдельной строкой;</w:t>
      </w:r>
    </w:p>
    <w:bookmarkEnd w:id="2872"/>
    <w:bookmarkStart w:name="z2913" w:id="2873"/>
    <w:p>
      <w:pPr>
        <w:spacing w:after="0"/>
        <w:ind w:left="0"/>
        <w:jc w:val="both"/>
      </w:pPr>
      <w:r>
        <w:rPr>
          <w:rFonts w:ascii="Times New Roman"/>
          <w:b w:val="false"/>
          <w:i w:val="false"/>
          <w:color w:val="000000"/>
          <w:sz w:val="28"/>
        </w:rPr>
        <w:t>
      5) в графе E указывается категория физического лица:</w:t>
      </w:r>
    </w:p>
    <w:bookmarkEnd w:id="2873"/>
    <w:bookmarkStart w:name="z2914" w:id="2874"/>
    <w:p>
      <w:pPr>
        <w:spacing w:after="0"/>
        <w:ind w:left="0"/>
        <w:jc w:val="both"/>
      </w:pPr>
      <w:r>
        <w:rPr>
          <w:rFonts w:ascii="Times New Roman"/>
          <w:b w:val="false"/>
          <w:i w:val="false"/>
          <w:color w:val="000000"/>
          <w:sz w:val="28"/>
        </w:rPr>
        <w:t>
      1 – пенсионер;</w:t>
      </w:r>
    </w:p>
    <w:bookmarkEnd w:id="2874"/>
    <w:bookmarkStart w:name="z2915" w:id="2875"/>
    <w:p>
      <w:pPr>
        <w:spacing w:after="0"/>
        <w:ind w:left="0"/>
        <w:jc w:val="both"/>
      </w:pPr>
      <w:r>
        <w:rPr>
          <w:rFonts w:ascii="Times New Roman"/>
          <w:b w:val="false"/>
          <w:i w:val="false"/>
          <w:color w:val="000000"/>
          <w:sz w:val="28"/>
        </w:rPr>
        <w:t>
      2 – лицо с инвалидностью;</w:t>
      </w:r>
    </w:p>
    <w:bookmarkEnd w:id="2875"/>
    <w:bookmarkStart w:name="z2916" w:id="2876"/>
    <w:p>
      <w:pPr>
        <w:spacing w:after="0"/>
        <w:ind w:left="0"/>
        <w:jc w:val="both"/>
      </w:pPr>
      <w:r>
        <w:rPr>
          <w:rFonts w:ascii="Times New Roman"/>
          <w:b w:val="false"/>
          <w:i w:val="false"/>
          <w:color w:val="000000"/>
          <w:sz w:val="28"/>
        </w:rPr>
        <w:t>
      3 – лицо, приравненное к участникам Великой Отечественной войны и/или являющееся ветераном боевых действий на территории других государств;</w:t>
      </w:r>
    </w:p>
    <w:bookmarkEnd w:id="2876"/>
    <w:bookmarkStart w:name="z2917" w:id="2877"/>
    <w:p>
      <w:pPr>
        <w:spacing w:after="0"/>
        <w:ind w:left="0"/>
        <w:jc w:val="both"/>
      </w:pPr>
      <w:r>
        <w:rPr>
          <w:rFonts w:ascii="Times New Roman"/>
          <w:b w:val="false"/>
          <w:i w:val="false"/>
          <w:color w:val="000000"/>
          <w:sz w:val="28"/>
        </w:rPr>
        <w:t>
      4 – родитель, опекун, попечитель ребенка-инвалида, не достигшего восемнадцатилетнего возраста, или лица, признанного лицом с инвалидностью по причине "лицо с инвалидностью с детства";</w:t>
      </w:r>
    </w:p>
    <w:bookmarkEnd w:id="2877"/>
    <w:bookmarkStart w:name="z2918" w:id="2878"/>
    <w:p>
      <w:pPr>
        <w:spacing w:after="0"/>
        <w:ind w:left="0"/>
        <w:jc w:val="both"/>
      </w:pPr>
      <w:r>
        <w:rPr>
          <w:rFonts w:ascii="Times New Roman"/>
          <w:b w:val="false"/>
          <w:i w:val="false"/>
          <w:color w:val="000000"/>
          <w:sz w:val="28"/>
        </w:rPr>
        <w:t>
      5 – усыновитель (удочеритель) ребенка, не достигшего восемнадцатилетнего возраста;</w:t>
      </w:r>
    </w:p>
    <w:bookmarkEnd w:id="2878"/>
    <w:bookmarkStart w:name="z2919" w:id="2879"/>
    <w:p>
      <w:pPr>
        <w:spacing w:after="0"/>
        <w:ind w:left="0"/>
        <w:jc w:val="both"/>
      </w:pPr>
      <w:r>
        <w:rPr>
          <w:rFonts w:ascii="Times New Roman"/>
          <w:b w:val="false"/>
          <w:i w:val="false"/>
          <w:color w:val="000000"/>
          <w:sz w:val="28"/>
        </w:rPr>
        <w:t>
      6 – приемный родитель, принявший детей-сирот и детей, оставшихся без попечения родителей, в приемную семью;</w:t>
      </w:r>
    </w:p>
    <w:bookmarkEnd w:id="2879"/>
    <w:bookmarkStart w:name="z2920" w:id="2880"/>
    <w:p>
      <w:pPr>
        <w:spacing w:after="0"/>
        <w:ind w:left="0"/>
        <w:jc w:val="both"/>
      </w:pPr>
      <w:r>
        <w:rPr>
          <w:rFonts w:ascii="Times New Roman"/>
          <w:b w:val="false"/>
          <w:i w:val="false"/>
          <w:color w:val="000000"/>
          <w:sz w:val="28"/>
        </w:rPr>
        <w:t>
      7 – дети;</w:t>
      </w:r>
    </w:p>
    <w:bookmarkEnd w:id="2880"/>
    <w:bookmarkStart w:name="z2921" w:id="2881"/>
    <w:p>
      <w:pPr>
        <w:spacing w:after="0"/>
        <w:ind w:left="0"/>
        <w:jc w:val="both"/>
      </w:pPr>
      <w:r>
        <w:rPr>
          <w:rFonts w:ascii="Times New Roman"/>
          <w:b w:val="false"/>
          <w:i w:val="false"/>
          <w:color w:val="000000"/>
          <w:sz w:val="28"/>
        </w:rPr>
        <w:t>
      8 – лица, находящиеся в отпусках в связи с беременностью и родами, усыновлением (удочерением) новорожденного ребенка (детей), по уходу за ребенком (детьми) до достижения им (ими) возраста трех лет;</w:t>
      </w:r>
    </w:p>
    <w:bookmarkEnd w:id="2881"/>
    <w:bookmarkStart w:name="z2922" w:id="2882"/>
    <w:p>
      <w:pPr>
        <w:spacing w:after="0"/>
        <w:ind w:left="0"/>
        <w:jc w:val="both"/>
      </w:pPr>
      <w:r>
        <w:rPr>
          <w:rFonts w:ascii="Times New Roman"/>
          <w:b w:val="false"/>
          <w:i w:val="false"/>
          <w:color w:val="000000"/>
          <w:sz w:val="28"/>
        </w:rPr>
        <w:t>
      9 – лица, отбывающие наказание по приговору суда в учреждениях уголовно-исполнительной (пенитенциарной) системы (за исключением учреждений минимальной безопасности);</w:t>
      </w:r>
    </w:p>
    <w:bookmarkEnd w:id="2882"/>
    <w:bookmarkStart w:name="z2923" w:id="2883"/>
    <w:p>
      <w:pPr>
        <w:spacing w:after="0"/>
        <w:ind w:left="0"/>
        <w:jc w:val="both"/>
      </w:pPr>
      <w:r>
        <w:rPr>
          <w:rFonts w:ascii="Times New Roman"/>
          <w:b w:val="false"/>
          <w:i w:val="false"/>
          <w:color w:val="000000"/>
          <w:sz w:val="28"/>
        </w:rPr>
        <w:t>
      10 – многодетные матери, награжденные подвесками "Алтын алқа", "Күміс алқа" или получившие ранее звание "Мать-героиня", а также награжденные орденами "Материнская слава" I и II степени;</w:t>
      </w:r>
    </w:p>
    <w:bookmarkEnd w:id="2883"/>
    <w:bookmarkStart w:name="z2924" w:id="2884"/>
    <w:p>
      <w:pPr>
        <w:spacing w:after="0"/>
        <w:ind w:left="0"/>
        <w:jc w:val="both"/>
      </w:pPr>
      <w:r>
        <w:rPr>
          <w:rFonts w:ascii="Times New Roman"/>
          <w:b w:val="false"/>
          <w:i w:val="false"/>
          <w:color w:val="000000"/>
          <w:sz w:val="28"/>
        </w:rPr>
        <w:t>
      11 – лица, обучающиеся по очной форме обучения в организациях среднего, технического и профессионального, послесреднего, высшего образования, а также послевузовского образования.</w:t>
      </w:r>
    </w:p>
    <w:bookmarkEnd w:id="2884"/>
    <w:bookmarkStart w:name="z2925" w:id="2885"/>
    <w:p>
      <w:pPr>
        <w:spacing w:after="0"/>
        <w:ind w:left="0"/>
        <w:jc w:val="both"/>
      </w:pPr>
      <w:r>
        <w:rPr>
          <w:rFonts w:ascii="Times New Roman"/>
          <w:b w:val="false"/>
          <w:i w:val="false"/>
          <w:color w:val="000000"/>
          <w:sz w:val="28"/>
        </w:rPr>
        <w:t>
      Если физическое лицо имеет несколько категорий, категории указываются через запятую;</w:t>
      </w:r>
    </w:p>
    <w:bookmarkEnd w:id="2885"/>
    <w:bookmarkStart w:name="z2926" w:id="2886"/>
    <w:p>
      <w:pPr>
        <w:spacing w:after="0"/>
        <w:ind w:left="0"/>
        <w:jc w:val="both"/>
      </w:pPr>
      <w:r>
        <w:rPr>
          <w:rFonts w:ascii="Times New Roman"/>
          <w:b w:val="false"/>
          <w:i w:val="false"/>
          <w:color w:val="000000"/>
          <w:sz w:val="28"/>
        </w:rPr>
        <w:t>
      6) в графе F указывается начисление доходов;</w:t>
      </w:r>
    </w:p>
    <w:bookmarkEnd w:id="2886"/>
    <w:bookmarkStart w:name="z2927" w:id="2887"/>
    <w:p>
      <w:pPr>
        <w:spacing w:after="0"/>
        <w:ind w:left="0"/>
        <w:jc w:val="both"/>
      </w:pPr>
      <w:r>
        <w:rPr>
          <w:rFonts w:ascii="Times New Roman"/>
          <w:b w:val="false"/>
          <w:i w:val="false"/>
          <w:color w:val="000000"/>
          <w:sz w:val="28"/>
        </w:rPr>
        <w:t xml:space="preserve">
      7) в графе G указывается корректировка, согласно </w:t>
      </w:r>
      <w:r>
        <w:rPr>
          <w:rFonts w:ascii="Times New Roman"/>
          <w:b w:val="false"/>
          <w:i w:val="false"/>
          <w:color w:val="000000"/>
          <w:sz w:val="28"/>
        </w:rPr>
        <w:t>пункту 1</w:t>
      </w:r>
      <w:r>
        <w:rPr>
          <w:rFonts w:ascii="Times New Roman"/>
          <w:b w:val="false"/>
          <w:i w:val="false"/>
          <w:color w:val="000000"/>
          <w:sz w:val="28"/>
        </w:rPr>
        <w:t xml:space="preserve"> статьи 341 Налогового кодекса.</w:t>
      </w:r>
    </w:p>
    <w:bookmarkEnd w:id="2887"/>
    <w:bookmarkStart w:name="z2928" w:id="2888"/>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корректировки доходов, каждый вид корректировки подлежит заполнению отдельной строкой;</w:t>
      </w:r>
    </w:p>
    <w:bookmarkEnd w:id="2888"/>
    <w:bookmarkStart w:name="z2929" w:id="2889"/>
    <w:p>
      <w:pPr>
        <w:spacing w:after="0"/>
        <w:ind w:left="0"/>
        <w:jc w:val="both"/>
      </w:pPr>
      <w:r>
        <w:rPr>
          <w:rFonts w:ascii="Times New Roman"/>
          <w:b w:val="false"/>
          <w:i w:val="false"/>
          <w:color w:val="000000"/>
          <w:sz w:val="28"/>
        </w:rPr>
        <w:t xml:space="preserve">
      8) в графе H указывается сумма корректировки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w:t>
      </w:r>
    </w:p>
    <w:bookmarkEnd w:id="2889"/>
    <w:bookmarkStart w:name="z2930" w:id="2890"/>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2890"/>
    <w:bookmarkStart w:name="z2931" w:id="2891"/>
    <w:p>
      <w:pPr>
        <w:spacing w:after="0"/>
        <w:ind w:left="0"/>
        <w:jc w:val="both"/>
      </w:pPr>
      <w:r>
        <w:rPr>
          <w:rFonts w:ascii="Times New Roman"/>
          <w:b w:val="false"/>
          <w:i w:val="false"/>
          <w:color w:val="000000"/>
          <w:sz w:val="28"/>
        </w:rPr>
        <w:t>
      9) в графе I указывается сумма обязательных пенсионных взносов, исчисленных в соответствии с пенсионным законодательством Республики Казахстан;</w:t>
      </w:r>
    </w:p>
    <w:bookmarkEnd w:id="2891"/>
    <w:bookmarkStart w:name="z2932" w:id="2892"/>
    <w:p>
      <w:pPr>
        <w:spacing w:after="0"/>
        <w:ind w:left="0"/>
        <w:jc w:val="both"/>
      </w:pPr>
      <w:r>
        <w:rPr>
          <w:rFonts w:ascii="Times New Roman"/>
          <w:b w:val="false"/>
          <w:i w:val="false"/>
          <w:color w:val="000000"/>
          <w:sz w:val="28"/>
        </w:rPr>
        <w:t>
      10) в графе J указывается сумма взносов на обязательное социальное медицинское страхование, исчисленных с начисленных доходов;</w:t>
      </w:r>
    </w:p>
    <w:bookmarkEnd w:id="2892"/>
    <w:bookmarkStart w:name="z2933" w:id="2893"/>
    <w:p>
      <w:pPr>
        <w:spacing w:after="0"/>
        <w:ind w:left="0"/>
        <w:jc w:val="both"/>
      </w:pPr>
      <w:r>
        <w:rPr>
          <w:rFonts w:ascii="Times New Roman"/>
          <w:b w:val="false"/>
          <w:i w:val="false"/>
          <w:color w:val="000000"/>
          <w:sz w:val="28"/>
        </w:rPr>
        <w:t>
      11) в графе К указывается указываются стандартные налоговые вычеты:</w:t>
      </w:r>
    </w:p>
    <w:bookmarkEnd w:id="2893"/>
    <w:bookmarkStart w:name="z2934" w:id="2894"/>
    <w:p>
      <w:pPr>
        <w:spacing w:after="0"/>
        <w:ind w:left="0"/>
        <w:jc w:val="both"/>
      </w:pPr>
      <w:r>
        <w:rPr>
          <w:rFonts w:ascii="Times New Roman"/>
          <w:b w:val="false"/>
          <w:i w:val="false"/>
          <w:color w:val="000000"/>
          <w:sz w:val="28"/>
        </w:rPr>
        <w:t xml:space="preserve">
      1 – один минимальный размер заработной платы, установленный законом о республиканском бюджете и действующий на 1 января соответствующего финансового года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346 Налогового кодекса;</w:t>
      </w:r>
    </w:p>
    <w:bookmarkEnd w:id="2894"/>
    <w:bookmarkStart w:name="z2935" w:id="2895"/>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346 Налогового кодекса;</w:t>
      </w:r>
    </w:p>
    <w:bookmarkEnd w:id="2895"/>
    <w:bookmarkStart w:name="z2936" w:id="2896"/>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346 Налогового кодекса.</w:t>
      </w:r>
    </w:p>
    <w:bookmarkEnd w:id="2896"/>
    <w:bookmarkStart w:name="z2937" w:id="2897"/>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каждый вид налогового вычета подлежит заполнению отдельной строкой;</w:t>
      </w:r>
    </w:p>
    <w:bookmarkEnd w:id="2897"/>
    <w:bookmarkStart w:name="z2938" w:id="2898"/>
    <w:p>
      <w:pPr>
        <w:spacing w:after="0"/>
        <w:ind w:left="0"/>
        <w:jc w:val="both"/>
      </w:pPr>
      <w:r>
        <w:rPr>
          <w:rFonts w:ascii="Times New Roman"/>
          <w:b w:val="false"/>
          <w:i w:val="false"/>
          <w:color w:val="000000"/>
          <w:sz w:val="28"/>
        </w:rPr>
        <w:t>
      12) в графе L указывается сумма стандартных налоговых вычетов.</w:t>
      </w:r>
    </w:p>
    <w:bookmarkEnd w:id="2898"/>
    <w:bookmarkStart w:name="z2939" w:id="2899"/>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стандартных налоговых вычетов;</w:t>
      </w:r>
    </w:p>
    <w:bookmarkEnd w:id="2899"/>
    <w:bookmarkStart w:name="z2940" w:id="2900"/>
    <w:p>
      <w:pPr>
        <w:spacing w:after="0"/>
        <w:ind w:left="0"/>
        <w:jc w:val="both"/>
      </w:pPr>
      <w:r>
        <w:rPr>
          <w:rFonts w:ascii="Times New Roman"/>
          <w:b w:val="false"/>
          <w:i w:val="false"/>
          <w:color w:val="000000"/>
          <w:sz w:val="28"/>
        </w:rPr>
        <w:t>
      13) в графе M указываются прочие налоговые вычеты:</w:t>
      </w:r>
    </w:p>
    <w:bookmarkEnd w:id="2900"/>
    <w:bookmarkStart w:name="z2941" w:id="2901"/>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2901"/>
    <w:bookmarkStart w:name="z2942" w:id="2902"/>
    <w:p>
      <w:pPr>
        <w:spacing w:after="0"/>
        <w:ind w:left="0"/>
        <w:jc w:val="both"/>
      </w:pPr>
      <w:r>
        <w:rPr>
          <w:rFonts w:ascii="Times New Roman"/>
          <w:b w:val="false"/>
          <w:i w:val="false"/>
          <w:color w:val="000000"/>
          <w:sz w:val="28"/>
        </w:rPr>
        <w:t>
      2 – налоговый вычет на медицину;</w:t>
      </w:r>
    </w:p>
    <w:bookmarkEnd w:id="2902"/>
    <w:bookmarkStart w:name="z2943" w:id="2903"/>
    <w:p>
      <w:pPr>
        <w:spacing w:after="0"/>
        <w:ind w:left="0"/>
        <w:jc w:val="both"/>
      </w:pPr>
      <w:r>
        <w:rPr>
          <w:rFonts w:ascii="Times New Roman"/>
          <w:b w:val="false"/>
          <w:i w:val="false"/>
          <w:color w:val="000000"/>
          <w:sz w:val="28"/>
        </w:rPr>
        <w:t>
      3 – налоговый вычет по вознаграждениям.</w:t>
      </w:r>
    </w:p>
    <w:bookmarkEnd w:id="2903"/>
    <w:bookmarkStart w:name="z2944" w:id="2904"/>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прочих налоговых вычетов, каждый вид налогового вычета подлежит заполнению отдельной строкой;</w:t>
      </w:r>
    </w:p>
    <w:bookmarkEnd w:id="2904"/>
    <w:bookmarkStart w:name="z2945" w:id="2905"/>
    <w:p>
      <w:pPr>
        <w:spacing w:after="0"/>
        <w:ind w:left="0"/>
        <w:jc w:val="both"/>
      </w:pPr>
      <w:r>
        <w:rPr>
          <w:rFonts w:ascii="Times New Roman"/>
          <w:b w:val="false"/>
          <w:i w:val="false"/>
          <w:color w:val="000000"/>
          <w:sz w:val="28"/>
        </w:rPr>
        <w:t>
      14) в графе N указывается сумма прочих налоговых вычетов.</w:t>
      </w:r>
    </w:p>
    <w:bookmarkEnd w:id="2905"/>
    <w:bookmarkStart w:name="z2946" w:id="2906"/>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прочих налоговых вычетов;</w:t>
      </w:r>
    </w:p>
    <w:bookmarkEnd w:id="2906"/>
    <w:bookmarkStart w:name="z2947" w:id="2907"/>
    <w:p>
      <w:pPr>
        <w:spacing w:after="0"/>
        <w:ind w:left="0"/>
        <w:jc w:val="both"/>
      </w:pPr>
      <w:r>
        <w:rPr>
          <w:rFonts w:ascii="Times New Roman"/>
          <w:b w:val="false"/>
          <w:i w:val="false"/>
          <w:color w:val="000000"/>
          <w:sz w:val="28"/>
        </w:rPr>
        <w:t>
      15) в графе O указывается сумма ИПН, исчисленного с начисленных доходов;</w:t>
      </w:r>
    </w:p>
    <w:bookmarkEnd w:id="2907"/>
    <w:bookmarkStart w:name="z2948" w:id="2908"/>
    <w:p>
      <w:pPr>
        <w:spacing w:after="0"/>
        <w:ind w:left="0"/>
        <w:jc w:val="both"/>
      </w:pPr>
      <w:r>
        <w:rPr>
          <w:rFonts w:ascii="Times New Roman"/>
          <w:b w:val="false"/>
          <w:i w:val="false"/>
          <w:color w:val="000000"/>
          <w:sz w:val="28"/>
        </w:rPr>
        <w:t>
      16) в графе P указывается сумма задолженности по начисленным, но невыплаченным доходам физических лиц за отчетный период;</w:t>
      </w:r>
    </w:p>
    <w:bookmarkEnd w:id="2908"/>
    <w:bookmarkStart w:name="z2949" w:id="2909"/>
    <w:p>
      <w:pPr>
        <w:spacing w:after="0"/>
        <w:ind w:left="0"/>
        <w:jc w:val="both"/>
      </w:pPr>
      <w:r>
        <w:rPr>
          <w:rFonts w:ascii="Times New Roman"/>
          <w:b w:val="false"/>
          <w:i w:val="false"/>
          <w:color w:val="000000"/>
          <w:sz w:val="28"/>
        </w:rPr>
        <w:t>
      17) в графе Q указывается сумма выплаченных физическим лицам доходов;</w:t>
      </w:r>
    </w:p>
    <w:bookmarkEnd w:id="2909"/>
    <w:bookmarkStart w:name="z2950" w:id="2910"/>
    <w:p>
      <w:pPr>
        <w:spacing w:after="0"/>
        <w:ind w:left="0"/>
        <w:jc w:val="both"/>
      </w:pPr>
      <w:r>
        <w:rPr>
          <w:rFonts w:ascii="Times New Roman"/>
          <w:b w:val="false"/>
          <w:i w:val="false"/>
          <w:color w:val="000000"/>
          <w:sz w:val="28"/>
        </w:rPr>
        <w:t>
      18) в графе R указывается сумма ИПН, подлежащего уплате в бюджет;</w:t>
      </w:r>
    </w:p>
    <w:bookmarkEnd w:id="2910"/>
    <w:bookmarkStart w:name="z2951" w:id="2911"/>
    <w:p>
      <w:pPr>
        <w:spacing w:after="0"/>
        <w:ind w:left="0"/>
        <w:jc w:val="both"/>
      </w:pPr>
      <w:r>
        <w:rPr>
          <w:rFonts w:ascii="Times New Roman"/>
          <w:b w:val="false"/>
          <w:i w:val="false"/>
          <w:color w:val="000000"/>
          <w:sz w:val="28"/>
        </w:rPr>
        <w:t>
      19) в графе S указывается сумма обязательных пенсионных взносов, подлежащих перечислению;</w:t>
      </w:r>
    </w:p>
    <w:bookmarkEnd w:id="2911"/>
    <w:bookmarkStart w:name="z2952" w:id="2912"/>
    <w:p>
      <w:pPr>
        <w:spacing w:after="0"/>
        <w:ind w:left="0"/>
        <w:jc w:val="both"/>
      </w:pPr>
      <w:r>
        <w:rPr>
          <w:rFonts w:ascii="Times New Roman"/>
          <w:b w:val="false"/>
          <w:i w:val="false"/>
          <w:color w:val="000000"/>
          <w:sz w:val="28"/>
        </w:rPr>
        <w:t>
      20) в графе T указывается сумма взносов на обязательное социальное медицинское страхование, подлежащих перечислению;</w:t>
      </w:r>
    </w:p>
    <w:bookmarkEnd w:id="2912"/>
    <w:bookmarkStart w:name="z2953" w:id="2913"/>
    <w:p>
      <w:pPr>
        <w:spacing w:after="0"/>
        <w:ind w:left="0"/>
        <w:jc w:val="both"/>
      </w:pPr>
      <w:r>
        <w:rPr>
          <w:rFonts w:ascii="Times New Roman"/>
          <w:b w:val="false"/>
          <w:i w:val="false"/>
          <w:color w:val="000000"/>
          <w:sz w:val="28"/>
        </w:rPr>
        <w:t>
      21) в графе U указывается сумма социальных отчислений, начисленных в соответствии с законодательством Республики Казахстан;</w:t>
      </w:r>
    </w:p>
    <w:bookmarkEnd w:id="2913"/>
    <w:bookmarkStart w:name="z2954" w:id="2914"/>
    <w:p>
      <w:pPr>
        <w:spacing w:after="0"/>
        <w:ind w:left="0"/>
        <w:jc w:val="both"/>
      </w:pPr>
      <w:r>
        <w:rPr>
          <w:rFonts w:ascii="Times New Roman"/>
          <w:b w:val="false"/>
          <w:i w:val="false"/>
          <w:color w:val="000000"/>
          <w:sz w:val="28"/>
        </w:rPr>
        <w:t>
      22) в графе V указывается сумма обязательных профессиональных пенсионных взносов, подлежащих уплате;</w:t>
      </w:r>
    </w:p>
    <w:bookmarkEnd w:id="2914"/>
    <w:bookmarkStart w:name="z2955" w:id="2915"/>
    <w:p>
      <w:pPr>
        <w:spacing w:after="0"/>
        <w:ind w:left="0"/>
        <w:jc w:val="both"/>
      </w:pPr>
      <w:r>
        <w:rPr>
          <w:rFonts w:ascii="Times New Roman"/>
          <w:b w:val="false"/>
          <w:i w:val="false"/>
          <w:color w:val="000000"/>
          <w:sz w:val="28"/>
        </w:rPr>
        <w:t xml:space="preserve">
      23) в графе W указывается сумма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подлежащих уплате;</w:t>
      </w:r>
    </w:p>
    <w:bookmarkEnd w:id="2915"/>
    <w:bookmarkStart w:name="z2956" w:id="2916"/>
    <w:p>
      <w:pPr>
        <w:spacing w:after="0"/>
        <w:ind w:left="0"/>
        <w:jc w:val="both"/>
      </w:pPr>
      <w:r>
        <w:rPr>
          <w:rFonts w:ascii="Times New Roman"/>
          <w:b w:val="false"/>
          <w:i w:val="false"/>
          <w:color w:val="000000"/>
          <w:sz w:val="28"/>
        </w:rPr>
        <w:t>
      24) в графе Х указывается сумма обязательных пенсионных взносов работодателя, подлежащих перечислению.</w:t>
      </w:r>
    </w:p>
    <w:bookmarkEnd w:id="2916"/>
    <w:bookmarkStart w:name="z2957" w:id="2917"/>
    <w:p>
      <w:pPr>
        <w:spacing w:after="0"/>
        <w:ind w:left="0"/>
        <w:jc w:val="left"/>
      </w:pPr>
      <w:r>
        <w:rPr>
          <w:rFonts w:ascii="Times New Roman"/>
          <w:b/>
          <w:i w:val="false"/>
          <w:color w:val="000000"/>
        </w:rPr>
        <w:t xml:space="preserve"> Глава 4. Пояснение по заполнению форма 910.02 – Исчисление ИПН с доходов иностранцев или лиц без гражданства</w:t>
      </w:r>
    </w:p>
    <w:bookmarkEnd w:id="2917"/>
    <w:bookmarkStart w:name="z2958" w:id="2918"/>
    <w:p>
      <w:pPr>
        <w:spacing w:after="0"/>
        <w:ind w:left="0"/>
        <w:jc w:val="both"/>
      </w:pPr>
      <w:r>
        <w:rPr>
          <w:rFonts w:ascii="Times New Roman"/>
          <w:b w:val="false"/>
          <w:i w:val="false"/>
          <w:color w:val="000000"/>
          <w:sz w:val="28"/>
        </w:rPr>
        <w:t xml:space="preserve">
      Данная форма предназначена для отражения сумм доходов, начисленных налоговым агентом работникам - иностранцам или лицам без гражданства, сумм исчисленных налоговым агентом сумм ИПН с доходов иностранцев или лиц без гражданства. </w:t>
      </w:r>
    </w:p>
    <w:bookmarkEnd w:id="2918"/>
    <w:bookmarkStart w:name="z2959" w:id="2919"/>
    <w:p>
      <w:pPr>
        <w:spacing w:after="0"/>
        <w:ind w:left="0"/>
        <w:jc w:val="both"/>
      </w:pPr>
      <w:r>
        <w:rPr>
          <w:rFonts w:ascii="Times New Roman"/>
          <w:b w:val="false"/>
          <w:i w:val="false"/>
          <w:color w:val="000000"/>
          <w:sz w:val="28"/>
        </w:rPr>
        <w:t>
      Форма составляется по итогам полугодия и представляется вместе с декларацией, а также при представлении декларации с отметкой в ячейке 4 вида декларации "Ликвидационная".</w:t>
      </w:r>
    </w:p>
    <w:bookmarkEnd w:id="2919"/>
    <w:bookmarkStart w:name="z2960" w:id="2920"/>
    <w:p>
      <w:pPr>
        <w:spacing w:after="0"/>
        <w:ind w:left="0"/>
        <w:jc w:val="both"/>
      </w:pPr>
      <w:r>
        <w:rPr>
          <w:rFonts w:ascii="Times New Roman"/>
          <w:b w:val="false"/>
          <w:i w:val="false"/>
          <w:color w:val="000000"/>
          <w:sz w:val="28"/>
        </w:rPr>
        <w:t>
      20. В разделе "Исчисление ИПН с доходов иностранцев или лиц без гражданства":</w:t>
      </w:r>
    </w:p>
    <w:bookmarkEnd w:id="2920"/>
    <w:bookmarkStart w:name="z2961" w:id="2921"/>
    <w:p>
      <w:pPr>
        <w:spacing w:after="0"/>
        <w:ind w:left="0"/>
        <w:jc w:val="both"/>
      </w:pPr>
      <w:r>
        <w:rPr>
          <w:rFonts w:ascii="Times New Roman"/>
          <w:b w:val="false"/>
          <w:i w:val="false"/>
          <w:color w:val="000000"/>
          <w:sz w:val="28"/>
        </w:rPr>
        <w:t>
      1) в графе А проставляется очередной порядковый номер;</w:t>
      </w:r>
    </w:p>
    <w:bookmarkEnd w:id="2921"/>
    <w:bookmarkStart w:name="z2962" w:id="2922"/>
    <w:p>
      <w:pPr>
        <w:spacing w:after="0"/>
        <w:ind w:left="0"/>
        <w:jc w:val="both"/>
      </w:pPr>
      <w:r>
        <w:rPr>
          <w:rFonts w:ascii="Times New Roman"/>
          <w:b w:val="false"/>
          <w:i w:val="false"/>
          <w:color w:val="000000"/>
          <w:sz w:val="28"/>
        </w:rPr>
        <w:t>
      2) в графе B указываются фамилия, имя, отчество (при его наличии) иностранцев или лиц без гражданства, которым были начислены, выплачены доходы в отчетном периоде;</w:t>
      </w:r>
    </w:p>
    <w:bookmarkEnd w:id="2922"/>
    <w:bookmarkStart w:name="z2963" w:id="2923"/>
    <w:p>
      <w:pPr>
        <w:spacing w:after="0"/>
        <w:ind w:left="0"/>
        <w:jc w:val="both"/>
      </w:pPr>
      <w:r>
        <w:rPr>
          <w:rFonts w:ascii="Times New Roman"/>
          <w:b w:val="false"/>
          <w:i w:val="false"/>
          <w:color w:val="000000"/>
          <w:sz w:val="28"/>
        </w:rPr>
        <w:t>
      3) в графе C указываются ИИН иностранцев или лиц без гражданства;</w:t>
      </w:r>
    </w:p>
    <w:bookmarkEnd w:id="2923"/>
    <w:bookmarkStart w:name="z2964" w:id="2924"/>
    <w:p>
      <w:pPr>
        <w:spacing w:after="0"/>
        <w:ind w:left="0"/>
        <w:jc w:val="both"/>
      </w:pPr>
      <w:r>
        <w:rPr>
          <w:rFonts w:ascii="Times New Roman"/>
          <w:b w:val="false"/>
          <w:i w:val="false"/>
          <w:color w:val="000000"/>
          <w:sz w:val="28"/>
        </w:rPr>
        <w:t xml:space="preserve">
      4) в графе D указывается код страны гражданства иностранцев или лиц без гражданства. Код страны указывается в соответствии с двузначной буквенной кодировкой, установленной в приложении 22 "Классификатор стран мира", утвержденном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(далее – решение КТС № 378). Например, DE–Федеративная Республика Германия, GB – Соединенное Королевство Великобритании и Северной Ирландии (кроме KZ – Республика Казахстан);</w:t>
      </w:r>
    </w:p>
    <w:bookmarkEnd w:id="2924"/>
    <w:bookmarkStart w:name="z2965" w:id="2925"/>
    <w:p>
      <w:pPr>
        <w:spacing w:after="0"/>
        <w:ind w:left="0"/>
        <w:jc w:val="both"/>
      </w:pPr>
      <w:r>
        <w:rPr>
          <w:rFonts w:ascii="Times New Roman"/>
          <w:b w:val="false"/>
          <w:i w:val="false"/>
          <w:color w:val="000000"/>
          <w:sz w:val="28"/>
        </w:rPr>
        <w:t>
      5) в графе E указывается признак резидентства "1" – резидент, "2" – нерезидент;</w:t>
      </w:r>
    </w:p>
    <w:bookmarkEnd w:id="2925"/>
    <w:bookmarkStart w:name="z2966" w:id="2926"/>
    <w:p>
      <w:pPr>
        <w:spacing w:after="0"/>
        <w:ind w:left="0"/>
        <w:jc w:val="both"/>
      </w:pPr>
      <w:r>
        <w:rPr>
          <w:rFonts w:ascii="Times New Roman"/>
          <w:b w:val="false"/>
          <w:i w:val="false"/>
          <w:color w:val="000000"/>
          <w:sz w:val="28"/>
        </w:rPr>
        <w:t xml:space="preserve">
      6) в графе F указывается код страны резидентства иностранцев или лиц без гражданства. Код страны указывается в соответствии с двузначной буквенной кодировкой, установленной в приложении 22 "Классификатор стран мира", утвержденном </w:t>
      </w:r>
      <w:r>
        <w:rPr>
          <w:rFonts w:ascii="Times New Roman"/>
          <w:b w:val="false"/>
          <w:i w:val="false"/>
          <w:color w:val="000000"/>
          <w:sz w:val="28"/>
        </w:rPr>
        <w:t>решением</w:t>
      </w:r>
      <w:r>
        <w:rPr>
          <w:rFonts w:ascii="Times New Roman"/>
          <w:b w:val="false"/>
          <w:i w:val="false"/>
          <w:color w:val="000000"/>
          <w:sz w:val="28"/>
        </w:rPr>
        <w:t xml:space="preserve"> КТС № 378. Например, KZ – Республика Казахстан, DE – Федеративная Республика Германия, GB – Соединенное Королевство Великобритании и Северной Ирландии;</w:t>
      </w:r>
    </w:p>
    <w:bookmarkEnd w:id="2926"/>
    <w:bookmarkStart w:name="z2967" w:id="2927"/>
    <w:p>
      <w:pPr>
        <w:spacing w:after="0"/>
        <w:ind w:left="0"/>
        <w:jc w:val="both"/>
      </w:pPr>
      <w:r>
        <w:rPr>
          <w:rFonts w:ascii="Times New Roman"/>
          <w:b w:val="false"/>
          <w:i w:val="false"/>
          <w:color w:val="000000"/>
          <w:sz w:val="28"/>
        </w:rPr>
        <w:t>
      7) в графе G указывается номер налоговой регистрации иностранцев или лиц без гражданства в стране резидентства.</w:t>
      </w:r>
    </w:p>
    <w:bookmarkEnd w:id="2927"/>
    <w:bookmarkStart w:name="z2968" w:id="2928"/>
    <w:p>
      <w:pPr>
        <w:spacing w:after="0"/>
        <w:ind w:left="0"/>
        <w:jc w:val="both"/>
      </w:pPr>
      <w:r>
        <w:rPr>
          <w:rFonts w:ascii="Times New Roman"/>
          <w:b w:val="false"/>
          <w:i w:val="false"/>
          <w:color w:val="000000"/>
          <w:sz w:val="28"/>
        </w:rPr>
        <w:t>
      Данная графа заполняется при наличии у иностранцев или лиц без гражданства номера налоговой регистрации;</w:t>
      </w:r>
    </w:p>
    <w:bookmarkEnd w:id="2928"/>
    <w:bookmarkStart w:name="z2969" w:id="2929"/>
    <w:p>
      <w:pPr>
        <w:spacing w:after="0"/>
        <w:ind w:left="0"/>
        <w:jc w:val="both"/>
      </w:pPr>
      <w:r>
        <w:rPr>
          <w:rFonts w:ascii="Times New Roman"/>
          <w:b w:val="false"/>
          <w:i w:val="false"/>
          <w:color w:val="000000"/>
          <w:sz w:val="28"/>
        </w:rPr>
        <w:t>
      8) в графе H указываются код вида документа, удостоверяющего личность иностранцев или лиц без гражданства, а также номер и дата выдачи данного документа.</w:t>
      </w:r>
    </w:p>
    <w:bookmarkEnd w:id="2929"/>
    <w:bookmarkStart w:name="z2970" w:id="2930"/>
    <w:p>
      <w:pPr>
        <w:spacing w:after="0"/>
        <w:ind w:left="0"/>
        <w:jc w:val="both"/>
      </w:pPr>
      <w:r>
        <w:rPr>
          <w:rFonts w:ascii="Times New Roman"/>
          <w:b w:val="false"/>
          <w:i w:val="false"/>
          <w:color w:val="000000"/>
          <w:sz w:val="28"/>
        </w:rPr>
        <w:t>
      При заполнении декларации используется следующая кодировка видов документов, удостоверяющих личность иностранцев или лиц без гражданства:</w:t>
      </w:r>
    </w:p>
    <w:bookmarkEnd w:id="2930"/>
    <w:bookmarkStart w:name="z2971" w:id="2931"/>
    <w:p>
      <w:pPr>
        <w:spacing w:after="0"/>
        <w:ind w:left="0"/>
        <w:jc w:val="both"/>
      </w:pPr>
      <w:r>
        <w:rPr>
          <w:rFonts w:ascii="Times New Roman"/>
          <w:b w:val="false"/>
          <w:i w:val="false"/>
          <w:color w:val="000000"/>
          <w:sz w:val="28"/>
        </w:rPr>
        <w:t>
      01 – паспорт иностранного гражданина;</w:t>
      </w:r>
    </w:p>
    <w:bookmarkEnd w:id="2931"/>
    <w:bookmarkStart w:name="z2972" w:id="2932"/>
    <w:p>
      <w:pPr>
        <w:spacing w:after="0"/>
        <w:ind w:left="0"/>
        <w:jc w:val="both"/>
      </w:pPr>
      <w:r>
        <w:rPr>
          <w:rFonts w:ascii="Times New Roman"/>
          <w:b w:val="false"/>
          <w:i w:val="false"/>
          <w:color w:val="000000"/>
          <w:sz w:val="28"/>
        </w:rPr>
        <w:t>
      02 – удостоверение личности иностранного гражданина;</w:t>
      </w:r>
    </w:p>
    <w:bookmarkEnd w:id="2932"/>
    <w:bookmarkStart w:name="z2973" w:id="2933"/>
    <w:p>
      <w:pPr>
        <w:spacing w:after="0"/>
        <w:ind w:left="0"/>
        <w:jc w:val="both"/>
      </w:pPr>
      <w:r>
        <w:rPr>
          <w:rFonts w:ascii="Times New Roman"/>
          <w:b w:val="false"/>
          <w:i w:val="false"/>
          <w:color w:val="000000"/>
          <w:sz w:val="28"/>
        </w:rPr>
        <w:t>
      03 – паспорт моряка;</w:t>
      </w:r>
    </w:p>
    <w:bookmarkEnd w:id="2933"/>
    <w:bookmarkStart w:name="z2974" w:id="2934"/>
    <w:p>
      <w:pPr>
        <w:spacing w:after="0"/>
        <w:ind w:left="0"/>
        <w:jc w:val="both"/>
      </w:pPr>
      <w:r>
        <w:rPr>
          <w:rFonts w:ascii="Times New Roman"/>
          <w:b w:val="false"/>
          <w:i w:val="false"/>
          <w:color w:val="000000"/>
          <w:sz w:val="28"/>
        </w:rPr>
        <w:t>
      04 – вид на жительство;</w:t>
      </w:r>
    </w:p>
    <w:bookmarkEnd w:id="2934"/>
    <w:bookmarkStart w:name="z2975" w:id="2935"/>
    <w:p>
      <w:pPr>
        <w:spacing w:after="0"/>
        <w:ind w:left="0"/>
        <w:jc w:val="both"/>
      </w:pPr>
      <w:r>
        <w:rPr>
          <w:rFonts w:ascii="Times New Roman"/>
          <w:b w:val="false"/>
          <w:i w:val="false"/>
          <w:color w:val="000000"/>
          <w:sz w:val="28"/>
        </w:rPr>
        <w:t>
      05 – другие документы;</w:t>
      </w:r>
    </w:p>
    <w:bookmarkEnd w:id="2935"/>
    <w:bookmarkStart w:name="z2976" w:id="2936"/>
    <w:p>
      <w:pPr>
        <w:spacing w:after="0"/>
        <w:ind w:left="0"/>
        <w:jc w:val="both"/>
      </w:pPr>
      <w:r>
        <w:rPr>
          <w:rFonts w:ascii="Times New Roman"/>
          <w:b w:val="false"/>
          <w:i w:val="false"/>
          <w:color w:val="000000"/>
          <w:sz w:val="28"/>
        </w:rPr>
        <w:t>
      9) в графе I указывается код вида дохода, выплачиваемого иностранцу или лицу без гражданства, согласно пункту 21 настоящих Правил;</w:t>
      </w:r>
    </w:p>
    <w:bookmarkEnd w:id="2936"/>
    <w:bookmarkStart w:name="z2977" w:id="2937"/>
    <w:p>
      <w:pPr>
        <w:spacing w:after="0"/>
        <w:ind w:left="0"/>
        <w:jc w:val="both"/>
      </w:pPr>
      <w:r>
        <w:rPr>
          <w:rFonts w:ascii="Times New Roman"/>
          <w:b w:val="false"/>
          <w:i w:val="false"/>
          <w:color w:val="000000"/>
          <w:sz w:val="28"/>
        </w:rPr>
        <w:t xml:space="preserve">
      10) в графе J указывается код вида международного договора согласно пункту 22 настоящих Правил, в соответствии с которым в отношении доходов, указанных в графе N, предусмотрен порядок налогообложения, отличный от порядка, установленного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2937"/>
    <w:bookmarkStart w:name="z2978" w:id="2938"/>
    <w:p>
      <w:pPr>
        <w:spacing w:after="0"/>
        <w:ind w:left="0"/>
        <w:jc w:val="both"/>
      </w:pPr>
      <w:r>
        <w:rPr>
          <w:rFonts w:ascii="Times New Roman"/>
          <w:b w:val="false"/>
          <w:i w:val="false"/>
          <w:color w:val="000000"/>
          <w:sz w:val="28"/>
        </w:rPr>
        <w:t>
      Графа заполняется если налоговый агент применяет положения межгосударственного или межправительственного договора;</w:t>
      </w:r>
    </w:p>
    <w:bookmarkEnd w:id="2938"/>
    <w:bookmarkStart w:name="z2979" w:id="2939"/>
    <w:p>
      <w:pPr>
        <w:spacing w:after="0"/>
        <w:ind w:left="0"/>
        <w:jc w:val="both"/>
      </w:pPr>
      <w:r>
        <w:rPr>
          <w:rFonts w:ascii="Times New Roman"/>
          <w:b w:val="false"/>
          <w:i w:val="false"/>
          <w:color w:val="000000"/>
          <w:sz w:val="28"/>
        </w:rPr>
        <w:t>
      11) в графе K указывается наименование международного договора, подлежащей заполнению в случае, если налоговый агент указал в графе J код вида международного договора 23 "Иные международные договоры (соглашения, конвенции)".</w:t>
      </w:r>
    </w:p>
    <w:bookmarkEnd w:id="2939"/>
    <w:bookmarkStart w:name="z2980" w:id="2940"/>
    <w:p>
      <w:pPr>
        <w:spacing w:after="0"/>
        <w:ind w:left="0"/>
        <w:jc w:val="both"/>
      </w:pPr>
      <w:r>
        <w:rPr>
          <w:rFonts w:ascii="Times New Roman"/>
          <w:b w:val="false"/>
          <w:i w:val="false"/>
          <w:color w:val="000000"/>
          <w:sz w:val="28"/>
        </w:rPr>
        <w:t>
      Графа заполняется в случае, если налоговый агент применяет положения межгосударственного или межправительственного договора;</w:t>
      </w:r>
    </w:p>
    <w:bookmarkEnd w:id="2940"/>
    <w:bookmarkStart w:name="z2981" w:id="2941"/>
    <w:p>
      <w:pPr>
        <w:spacing w:after="0"/>
        <w:ind w:left="0"/>
        <w:jc w:val="both"/>
      </w:pPr>
      <w:r>
        <w:rPr>
          <w:rFonts w:ascii="Times New Roman"/>
          <w:b w:val="false"/>
          <w:i w:val="false"/>
          <w:color w:val="000000"/>
          <w:sz w:val="28"/>
        </w:rPr>
        <w:t>
      12) в графе L указывается код страны, с которой заключен международный договор.</w:t>
      </w:r>
    </w:p>
    <w:bookmarkEnd w:id="2941"/>
    <w:bookmarkStart w:name="z2982" w:id="2942"/>
    <w:p>
      <w:pPr>
        <w:spacing w:after="0"/>
        <w:ind w:left="0"/>
        <w:jc w:val="both"/>
      </w:pPr>
      <w:r>
        <w:rPr>
          <w:rFonts w:ascii="Times New Roman"/>
          <w:b w:val="false"/>
          <w:i w:val="false"/>
          <w:color w:val="000000"/>
          <w:sz w:val="28"/>
        </w:rPr>
        <w:t xml:space="preserve">
      Код страны указывается в соответствии с двузначной буквенной кодировкой, установленной в </w:t>
      </w:r>
      <w:r>
        <w:rPr>
          <w:rFonts w:ascii="Times New Roman"/>
          <w:b w:val="false"/>
          <w:i w:val="false"/>
          <w:color w:val="000000"/>
          <w:sz w:val="28"/>
        </w:rPr>
        <w:t>решении КТС № 378</w:t>
      </w:r>
      <w:r>
        <w:rPr>
          <w:rFonts w:ascii="Times New Roman"/>
          <w:b w:val="false"/>
          <w:i w:val="false"/>
          <w:color w:val="000000"/>
          <w:sz w:val="28"/>
        </w:rPr>
        <w:t>.</w:t>
      </w:r>
    </w:p>
    <w:bookmarkEnd w:id="2942"/>
    <w:bookmarkStart w:name="z2983" w:id="2943"/>
    <w:p>
      <w:pPr>
        <w:spacing w:after="0"/>
        <w:ind w:left="0"/>
        <w:jc w:val="both"/>
      </w:pPr>
      <w:r>
        <w:rPr>
          <w:rFonts w:ascii="Times New Roman"/>
          <w:b w:val="false"/>
          <w:i w:val="false"/>
          <w:color w:val="000000"/>
          <w:sz w:val="28"/>
        </w:rPr>
        <w:t>
      Графа заполняется в случае, если налоговый агент применяет положения межгосударственного или межправительственного договора;</w:t>
      </w:r>
    </w:p>
    <w:bookmarkEnd w:id="2943"/>
    <w:bookmarkStart w:name="z2984" w:id="2944"/>
    <w:p>
      <w:pPr>
        <w:spacing w:after="0"/>
        <w:ind w:left="0"/>
        <w:jc w:val="both"/>
      </w:pPr>
      <w:r>
        <w:rPr>
          <w:rFonts w:ascii="Times New Roman"/>
          <w:b w:val="false"/>
          <w:i w:val="false"/>
          <w:color w:val="000000"/>
          <w:sz w:val="28"/>
        </w:rPr>
        <w:t xml:space="preserve">
      13) в графе M указывается ставка подоходного налога у источника выплаты, установленная международным договором или </w:t>
      </w:r>
      <w:r>
        <w:rPr>
          <w:rFonts w:ascii="Times New Roman"/>
          <w:b w:val="false"/>
          <w:i w:val="false"/>
          <w:color w:val="000000"/>
          <w:sz w:val="28"/>
        </w:rPr>
        <w:t>статьями 320</w:t>
      </w:r>
      <w:r>
        <w:rPr>
          <w:rFonts w:ascii="Times New Roman"/>
          <w:b w:val="false"/>
          <w:i w:val="false"/>
          <w:color w:val="000000"/>
          <w:sz w:val="28"/>
        </w:rPr>
        <w:t xml:space="preserve"> и </w:t>
      </w:r>
      <w:r>
        <w:rPr>
          <w:rFonts w:ascii="Times New Roman"/>
          <w:b w:val="false"/>
          <w:i w:val="false"/>
          <w:color w:val="000000"/>
          <w:sz w:val="28"/>
        </w:rPr>
        <w:t>646</w:t>
      </w:r>
      <w:r>
        <w:rPr>
          <w:rFonts w:ascii="Times New Roman"/>
          <w:b w:val="false"/>
          <w:i w:val="false"/>
          <w:color w:val="000000"/>
          <w:sz w:val="28"/>
        </w:rPr>
        <w:t xml:space="preserve"> Налогового кодекса;</w:t>
      </w:r>
    </w:p>
    <w:bookmarkEnd w:id="2944"/>
    <w:bookmarkStart w:name="z2985" w:id="2945"/>
    <w:p>
      <w:pPr>
        <w:spacing w:after="0"/>
        <w:ind w:left="0"/>
        <w:jc w:val="both"/>
      </w:pPr>
      <w:r>
        <w:rPr>
          <w:rFonts w:ascii="Times New Roman"/>
          <w:b w:val="false"/>
          <w:i w:val="false"/>
          <w:color w:val="000000"/>
          <w:sz w:val="28"/>
        </w:rPr>
        <w:t xml:space="preserve">
      14) в графе N указываются начисленные доходы иностранцам или лицам без гражданства, в том числе доходы, полученные работником от работодателя в денежной или натуральной форме, включая доходы, полученные в виде материальной выгоды, а также по заключенным с работодателем в соответствии с законодательством Республики Казахстан по договорам гражданско-правового характера, в том числе доходы, отраженные в </w:t>
      </w:r>
      <w:r>
        <w:rPr>
          <w:rFonts w:ascii="Times New Roman"/>
          <w:b w:val="false"/>
          <w:i w:val="false"/>
          <w:color w:val="000000"/>
          <w:sz w:val="28"/>
        </w:rPr>
        <w:t>статьях 341</w:t>
      </w:r>
      <w:r>
        <w:rPr>
          <w:rFonts w:ascii="Times New Roman"/>
          <w:b w:val="false"/>
          <w:i w:val="false"/>
          <w:color w:val="000000"/>
          <w:sz w:val="28"/>
        </w:rPr>
        <w:t xml:space="preserve"> и </w:t>
      </w:r>
      <w:r>
        <w:rPr>
          <w:rFonts w:ascii="Times New Roman"/>
          <w:b w:val="false"/>
          <w:i w:val="false"/>
          <w:color w:val="000000"/>
          <w:sz w:val="28"/>
        </w:rPr>
        <w:t>654</w:t>
      </w:r>
      <w:r>
        <w:rPr>
          <w:rFonts w:ascii="Times New Roman"/>
          <w:b w:val="false"/>
          <w:i w:val="false"/>
          <w:color w:val="000000"/>
          <w:sz w:val="28"/>
        </w:rPr>
        <w:t xml:space="preserve"> Налогового кодекса;</w:t>
      </w:r>
    </w:p>
    <w:bookmarkEnd w:id="2945"/>
    <w:bookmarkStart w:name="z2986" w:id="2946"/>
    <w:p>
      <w:pPr>
        <w:spacing w:after="0"/>
        <w:ind w:left="0"/>
        <w:jc w:val="both"/>
      </w:pPr>
      <w:r>
        <w:rPr>
          <w:rFonts w:ascii="Times New Roman"/>
          <w:b w:val="false"/>
          <w:i w:val="false"/>
          <w:color w:val="000000"/>
          <w:sz w:val="28"/>
        </w:rPr>
        <w:t xml:space="preserve">
      15) в графе O указываются доходы иностранцев или лиц без гражданства, не подлежащие налогообложению в соответствии </w:t>
      </w:r>
      <w:r>
        <w:rPr>
          <w:rFonts w:ascii="Times New Roman"/>
          <w:b w:val="false"/>
          <w:i w:val="false"/>
          <w:color w:val="000000"/>
          <w:sz w:val="28"/>
        </w:rPr>
        <w:t>пунктом 1</w:t>
      </w:r>
      <w:r>
        <w:rPr>
          <w:rFonts w:ascii="Times New Roman"/>
          <w:b w:val="false"/>
          <w:i w:val="false"/>
          <w:color w:val="000000"/>
          <w:sz w:val="28"/>
        </w:rPr>
        <w:t xml:space="preserve"> статьи 341 и </w:t>
      </w:r>
      <w:r>
        <w:rPr>
          <w:rFonts w:ascii="Times New Roman"/>
          <w:b w:val="false"/>
          <w:i w:val="false"/>
          <w:color w:val="000000"/>
          <w:sz w:val="28"/>
        </w:rPr>
        <w:t>654</w:t>
      </w:r>
      <w:r>
        <w:rPr>
          <w:rFonts w:ascii="Times New Roman"/>
          <w:b w:val="false"/>
          <w:i w:val="false"/>
          <w:color w:val="000000"/>
          <w:sz w:val="28"/>
        </w:rPr>
        <w:t xml:space="preserve"> Налогового кодекса.</w:t>
      </w:r>
    </w:p>
    <w:bookmarkEnd w:id="2946"/>
    <w:bookmarkStart w:name="z2987" w:id="2947"/>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корректировки доходов, каждый вид корректировки подлежит заполнению отдельной строкой;</w:t>
      </w:r>
    </w:p>
    <w:bookmarkEnd w:id="2947"/>
    <w:bookmarkStart w:name="z2988" w:id="2948"/>
    <w:p>
      <w:pPr>
        <w:spacing w:after="0"/>
        <w:ind w:left="0"/>
        <w:jc w:val="both"/>
      </w:pPr>
      <w:r>
        <w:rPr>
          <w:rFonts w:ascii="Times New Roman"/>
          <w:b w:val="false"/>
          <w:i w:val="false"/>
          <w:color w:val="000000"/>
          <w:sz w:val="28"/>
        </w:rPr>
        <w:t xml:space="preserve">
      16) в графе P указывается сумма доходов, не подлежащих налогообложению,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w:t>
      </w:r>
    </w:p>
    <w:bookmarkEnd w:id="2948"/>
    <w:bookmarkStart w:name="z2989" w:id="2949"/>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2949"/>
    <w:bookmarkStart w:name="z2990" w:id="2950"/>
    <w:p>
      <w:pPr>
        <w:spacing w:after="0"/>
        <w:ind w:left="0"/>
        <w:jc w:val="both"/>
      </w:pPr>
      <w:r>
        <w:rPr>
          <w:rFonts w:ascii="Times New Roman"/>
          <w:b w:val="false"/>
          <w:i w:val="false"/>
          <w:color w:val="000000"/>
          <w:sz w:val="28"/>
        </w:rPr>
        <w:t xml:space="preserve">
      17) в графе Q указывается сумма доходов, не подлежащих налогообложения, в соответствии со </w:t>
      </w:r>
      <w:r>
        <w:rPr>
          <w:rFonts w:ascii="Times New Roman"/>
          <w:b w:val="false"/>
          <w:i w:val="false"/>
          <w:color w:val="000000"/>
          <w:sz w:val="28"/>
        </w:rPr>
        <w:t>статьи 654</w:t>
      </w:r>
      <w:r>
        <w:rPr>
          <w:rFonts w:ascii="Times New Roman"/>
          <w:b w:val="false"/>
          <w:i w:val="false"/>
          <w:color w:val="000000"/>
          <w:sz w:val="28"/>
        </w:rPr>
        <w:t xml:space="preserve"> Налогового кодекса.</w:t>
      </w:r>
    </w:p>
    <w:bookmarkEnd w:id="2950"/>
    <w:bookmarkStart w:name="z2991" w:id="2951"/>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2951"/>
    <w:bookmarkStart w:name="z2992" w:id="2952"/>
    <w:p>
      <w:pPr>
        <w:spacing w:after="0"/>
        <w:ind w:left="0"/>
        <w:jc w:val="both"/>
      </w:pPr>
      <w:r>
        <w:rPr>
          <w:rFonts w:ascii="Times New Roman"/>
          <w:b w:val="false"/>
          <w:i w:val="false"/>
          <w:color w:val="000000"/>
          <w:sz w:val="28"/>
        </w:rPr>
        <w:t xml:space="preserve">
      18) в графе R указываются суммы обязательных пенсионных взносов, исчисленные с доходов иностранцев или лиц без гражданства, в соответствии с пенсионным законодательством Республики Казахстан и относимые на вычеты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342 Налогового кодекса;</w:t>
      </w:r>
    </w:p>
    <w:bookmarkEnd w:id="2952"/>
    <w:bookmarkStart w:name="z2993" w:id="2953"/>
    <w:p>
      <w:pPr>
        <w:spacing w:after="0"/>
        <w:ind w:left="0"/>
        <w:jc w:val="both"/>
      </w:pPr>
      <w:r>
        <w:rPr>
          <w:rFonts w:ascii="Times New Roman"/>
          <w:b w:val="false"/>
          <w:i w:val="false"/>
          <w:color w:val="000000"/>
          <w:sz w:val="28"/>
        </w:rPr>
        <w:t>
      19) в графе S указывается сумма взносов на обязательное социальное медицинское страхование, исчисленных в соответствии с законодательством Республики Казахстан;</w:t>
      </w:r>
    </w:p>
    <w:bookmarkEnd w:id="2953"/>
    <w:bookmarkStart w:name="z2994" w:id="2954"/>
    <w:p>
      <w:pPr>
        <w:spacing w:after="0"/>
        <w:ind w:left="0"/>
        <w:jc w:val="both"/>
      </w:pPr>
      <w:r>
        <w:rPr>
          <w:rFonts w:ascii="Times New Roman"/>
          <w:b w:val="false"/>
          <w:i w:val="false"/>
          <w:color w:val="000000"/>
          <w:sz w:val="28"/>
        </w:rPr>
        <w:t>
      20) в графе T указываются стандартные налоговые вычеты;</w:t>
      </w:r>
    </w:p>
    <w:bookmarkEnd w:id="2954"/>
    <w:bookmarkStart w:name="z2995" w:id="2955"/>
    <w:p>
      <w:pPr>
        <w:spacing w:after="0"/>
        <w:ind w:left="0"/>
        <w:jc w:val="both"/>
      </w:pPr>
      <w:r>
        <w:rPr>
          <w:rFonts w:ascii="Times New Roman"/>
          <w:b w:val="false"/>
          <w:i w:val="false"/>
          <w:color w:val="000000"/>
          <w:sz w:val="28"/>
        </w:rPr>
        <w:t xml:space="preserve">
      1 – один минимальный размер заработной платы, установленный законом о республиканском бюджете и действующий на 1 января соответствующего финансового года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346 Налогового кодекса;</w:t>
      </w:r>
    </w:p>
    <w:bookmarkEnd w:id="2955"/>
    <w:bookmarkStart w:name="z2996" w:id="2956"/>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346 Налогового кодекса;</w:t>
      </w:r>
    </w:p>
    <w:bookmarkEnd w:id="2956"/>
    <w:bookmarkStart w:name="z2997" w:id="2957"/>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346 Налогового кодекса.</w:t>
      </w:r>
    </w:p>
    <w:bookmarkEnd w:id="2957"/>
    <w:bookmarkStart w:name="z2998" w:id="2958"/>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стандартных налоговых вычетов, каждый вид налогового вычета подлежит заполнению отдельной строкой;</w:t>
      </w:r>
    </w:p>
    <w:bookmarkEnd w:id="2958"/>
    <w:bookmarkStart w:name="z2999" w:id="2959"/>
    <w:p>
      <w:pPr>
        <w:spacing w:after="0"/>
        <w:ind w:left="0"/>
        <w:jc w:val="both"/>
      </w:pPr>
      <w:r>
        <w:rPr>
          <w:rFonts w:ascii="Times New Roman"/>
          <w:b w:val="false"/>
          <w:i w:val="false"/>
          <w:color w:val="000000"/>
          <w:sz w:val="28"/>
        </w:rPr>
        <w:t>
      21) в графе U указывается сумма стандартных налоговых вычетов;</w:t>
      </w:r>
    </w:p>
    <w:bookmarkEnd w:id="2959"/>
    <w:bookmarkStart w:name="z3000" w:id="2960"/>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стандартных налоговых вычетов, каждый вид налогового вычета подлежит заполнению отдельной строкой;</w:t>
      </w:r>
    </w:p>
    <w:bookmarkEnd w:id="2960"/>
    <w:bookmarkStart w:name="z3001" w:id="2961"/>
    <w:p>
      <w:pPr>
        <w:spacing w:after="0"/>
        <w:ind w:left="0"/>
        <w:jc w:val="both"/>
      </w:pPr>
      <w:r>
        <w:rPr>
          <w:rFonts w:ascii="Times New Roman"/>
          <w:b w:val="false"/>
          <w:i w:val="false"/>
          <w:color w:val="000000"/>
          <w:sz w:val="28"/>
        </w:rPr>
        <w:t>
      22) в графе V указываются прочие налоговые вычеты:</w:t>
      </w:r>
    </w:p>
    <w:bookmarkEnd w:id="2961"/>
    <w:bookmarkStart w:name="z3002" w:id="2962"/>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2962"/>
    <w:bookmarkStart w:name="z3003" w:id="2963"/>
    <w:p>
      <w:pPr>
        <w:spacing w:after="0"/>
        <w:ind w:left="0"/>
        <w:jc w:val="both"/>
      </w:pPr>
      <w:r>
        <w:rPr>
          <w:rFonts w:ascii="Times New Roman"/>
          <w:b w:val="false"/>
          <w:i w:val="false"/>
          <w:color w:val="000000"/>
          <w:sz w:val="28"/>
        </w:rPr>
        <w:t>
      2 – налоговый вычет на медицину;</w:t>
      </w:r>
    </w:p>
    <w:bookmarkEnd w:id="2963"/>
    <w:bookmarkStart w:name="z3004" w:id="2964"/>
    <w:p>
      <w:pPr>
        <w:spacing w:after="0"/>
        <w:ind w:left="0"/>
        <w:jc w:val="both"/>
      </w:pPr>
      <w:r>
        <w:rPr>
          <w:rFonts w:ascii="Times New Roman"/>
          <w:b w:val="false"/>
          <w:i w:val="false"/>
          <w:color w:val="000000"/>
          <w:sz w:val="28"/>
        </w:rPr>
        <w:t>
      3 – налоговый вычет по вознаграждениям.</w:t>
      </w:r>
    </w:p>
    <w:bookmarkEnd w:id="2964"/>
    <w:bookmarkStart w:name="z3005" w:id="2965"/>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прочих налоговых вычетов, каждый вид налогового вычета подлежит заполнению отдельной строкой;</w:t>
      </w:r>
    </w:p>
    <w:bookmarkEnd w:id="2965"/>
    <w:bookmarkStart w:name="z3006" w:id="2966"/>
    <w:p>
      <w:pPr>
        <w:spacing w:after="0"/>
        <w:ind w:left="0"/>
        <w:jc w:val="both"/>
      </w:pPr>
      <w:r>
        <w:rPr>
          <w:rFonts w:ascii="Times New Roman"/>
          <w:b w:val="false"/>
          <w:i w:val="false"/>
          <w:color w:val="000000"/>
          <w:sz w:val="28"/>
        </w:rPr>
        <w:t>
      23) в графе W указывается сумму прочих налоговых вычетов.</w:t>
      </w:r>
    </w:p>
    <w:bookmarkEnd w:id="2966"/>
    <w:bookmarkStart w:name="z3007" w:id="2967"/>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прочих налоговых вычетов;</w:t>
      </w:r>
    </w:p>
    <w:bookmarkEnd w:id="2967"/>
    <w:bookmarkStart w:name="z3008" w:id="2968"/>
    <w:p>
      <w:pPr>
        <w:spacing w:after="0"/>
        <w:ind w:left="0"/>
        <w:jc w:val="both"/>
      </w:pPr>
      <w:r>
        <w:rPr>
          <w:rFonts w:ascii="Times New Roman"/>
          <w:b w:val="false"/>
          <w:i w:val="false"/>
          <w:color w:val="000000"/>
          <w:sz w:val="28"/>
        </w:rPr>
        <w:t>
      24) в графе Х указываются суммы ИПН, исчисленного с доходов иностранцев или лиц без гражданства за отчетный период;</w:t>
      </w:r>
    </w:p>
    <w:bookmarkEnd w:id="2968"/>
    <w:bookmarkStart w:name="z3009" w:id="2969"/>
    <w:p>
      <w:pPr>
        <w:spacing w:after="0"/>
        <w:ind w:left="0"/>
        <w:jc w:val="both"/>
      </w:pPr>
      <w:r>
        <w:rPr>
          <w:rFonts w:ascii="Times New Roman"/>
          <w:b w:val="false"/>
          <w:i w:val="false"/>
          <w:color w:val="000000"/>
          <w:sz w:val="28"/>
        </w:rPr>
        <w:t>
      25) в графе Y указывается сумма задолженности по начисленным, но невыплаченным доходам иностранцев или лиц без гражданства за отчетный период;</w:t>
      </w:r>
    </w:p>
    <w:bookmarkEnd w:id="2969"/>
    <w:bookmarkStart w:name="z3010" w:id="2970"/>
    <w:p>
      <w:pPr>
        <w:spacing w:after="0"/>
        <w:ind w:left="0"/>
        <w:jc w:val="both"/>
      </w:pPr>
      <w:r>
        <w:rPr>
          <w:rFonts w:ascii="Times New Roman"/>
          <w:b w:val="false"/>
          <w:i w:val="false"/>
          <w:color w:val="000000"/>
          <w:sz w:val="28"/>
        </w:rPr>
        <w:t>
      26) в графе Z указываются выплаченные в налоговом периоде доходы иностранцам или лицам без гражданства;</w:t>
      </w:r>
    </w:p>
    <w:bookmarkEnd w:id="2970"/>
    <w:bookmarkStart w:name="z3011" w:id="2971"/>
    <w:p>
      <w:pPr>
        <w:spacing w:after="0"/>
        <w:ind w:left="0"/>
        <w:jc w:val="both"/>
      </w:pPr>
      <w:r>
        <w:rPr>
          <w:rFonts w:ascii="Times New Roman"/>
          <w:b w:val="false"/>
          <w:i w:val="false"/>
          <w:color w:val="000000"/>
          <w:sz w:val="28"/>
        </w:rPr>
        <w:t>
      27) в графе AA указываются суммы ИПН, подлежащего уплате в бюджет с доходов иностранцев или лиц без гражданства за отчетный период;</w:t>
      </w:r>
    </w:p>
    <w:bookmarkEnd w:id="2971"/>
    <w:bookmarkStart w:name="z3012" w:id="2972"/>
    <w:p>
      <w:pPr>
        <w:spacing w:after="0"/>
        <w:ind w:left="0"/>
        <w:jc w:val="both"/>
      </w:pPr>
      <w:r>
        <w:rPr>
          <w:rFonts w:ascii="Times New Roman"/>
          <w:b w:val="false"/>
          <w:i w:val="false"/>
          <w:color w:val="000000"/>
          <w:sz w:val="28"/>
        </w:rPr>
        <w:t>
      28) в графе AB указывается сумма обязательных пенсионных взносов, подлежащих перечислению;</w:t>
      </w:r>
    </w:p>
    <w:bookmarkEnd w:id="2972"/>
    <w:bookmarkStart w:name="z3013" w:id="2973"/>
    <w:p>
      <w:pPr>
        <w:spacing w:after="0"/>
        <w:ind w:left="0"/>
        <w:jc w:val="both"/>
      </w:pPr>
      <w:r>
        <w:rPr>
          <w:rFonts w:ascii="Times New Roman"/>
          <w:b w:val="false"/>
          <w:i w:val="false"/>
          <w:color w:val="000000"/>
          <w:sz w:val="28"/>
        </w:rPr>
        <w:t>
      29) в графе AC указывается сумма взносов на обязательное социальное медицинское страхование, подлежащих перечислению;</w:t>
      </w:r>
    </w:p>
    <w:bookmarkEnd w:id="2973"/>
    <w:bookmarkStart w:name="z3014" w:id="2974"/>
    <w:p>
      <w:pPr>
        <w:spacing w:after="0"/>
        <w:ind w:left="0"/>
        <w:jc w:val="both"/>
      </w:pPr>
      <w:r>
        <w:rPr>
          <w:rFonts w:ascii="Times New Roman"/>
          <w:b w:val="false"/>
          <w:i w:val="false"/>
          <w:color w:val="000000"/>
          <w:sz w:val="28"/>
        </w:rPr>
        <w:t xml:space="preserve">
      30) графе AD указываются суммы социальных отчислений, исчисленных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w:t>
      </w:r>
    </w:p>
    <w:bookmarkEnd w:id="2974"/>
    <w:bookmarkStart w:name="z3015" w:id="2975"/>
    <w:p>
      <w:pPr>
        <w:spacing w:after="0"/>
        <w:ind w:left="0"/>
        <w:jc w:val="both"/>
      </w:pPr>
      <w:r>
        <w:rPr>
          <w:rFonts w:ascii="Times New Roman"/>
          <w:b w:val="false"/>
          <w:i w:val="false"/>
          <w:color w:val="000000"/>
          <w:sz w:val="28"/>
        </w:rPr>
        <w:t>
      31) в графе AE указываются суммы обязательных профессиональных пенсионных взносов, подлежащих перечислению за иностранцев или лиц без гражданства в ЕНПФ за каждый месяц отчетного периода, в соответствии с пенсионным законодательством Республики Казахстан;</w:t>
      </w:r>
    </w:p>
    <w:bookmarkEnd w:id="2975"/>
    <w:bookmarkStart w:name="z3016" w:id="2976"/>
    <w:p>
      <w:pPr>
        <w:spacing w:after="0"/>
        <w:ind w:left="0"/>
        <w:jc w:val="both"/>
      </w:pPr>
      <w:r>
        <w:rPr>
          <w:rFonts w:ascii="Times New Roman"/>
          <w:b w:val="false"/>
          <w:i w:val="false"/>
          <w:color w:val="000000"/>
          <w:sz w:val="28"/>
        </w:rPr>
        <w:t xml:space="preserve">
      32) в графе AF указываются суммы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2976"/>
    <w:bookmarkStart w:name="z3017" w:id="2977"/>
    <w:p>
      <w:pPr>
        <w:spacing w:after="0"/>
        <w:ind w:left="0"/>
        <w:jc w:val="both"/>
      </w:pPr>
      <w:r>
        <w:rPr>
          <w:rFonts w:ascii="Times New Roman"/>
          <w:b w:val="false"/>
          <w:i w:val="false"/>
          <w:color w:val="000000"/>
          <w:sz w:val="28"/>
        </w:rPr>
        <w:t>
      33) в графе AG указывается сумма обязательных пенсионных взносов работодателя, подлежащих перечислению.</w:t>
      </w:r>
    </w:p>
    <w:bookmarkEnd w:id="2977"/>
    <w:bookmarkStart w:name="z3018" w:id="2978"/>
    <w:p>
      <w:pPr>
        <w:spacing w:after="0"/>
        <w:ind w:left="0"/>
        <w:jc w:val="left"/>
      </w:pPr>
      <w:r>
        <w:rPr>
          <w:rFonts w:ascii="Times New Roman"/>
          <w:b/>
          <w:i w:val="false"/>
          <w:color w:val="000000"/>
        </w:rPr>
        <w:t xml:space="preserve"> Глава 5. Коды видов доходов, стран и международных договоров</w:t>
      </w:r>
    </w:p>
    <w:bookmarkEnd w:id="2978"/>
    <w:bookmarkStart w:name="z3019" w:id="2979"/>
    <w:p>
      <w:pPr>
        <w:spacing w:after="0"/>
        <w:ind w:left="0"/>
        <w:jc w:val="both"/>
      </w:pPr>
      <w:r>
        <w:rPr>
          <w:rFonts w:ascii="Times New Roman"/>
          <w:b w:val="false"/>
          <w:i w:val="false"/>
          <w:color w:val="000000"/>
          <w:sz w:val="28"/>
        </w:rPr>
        <w:t>
      21. При заполнении декларации используется следующая кодировка видов доходов из источников в Республике Казахстан:</w:t>
      </w:r>
    </w:p>
    <w:bookmarkEnd w:id="2979"/>
    <w:bookmarkStart w:name="z3020" w:id="2980"/>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пределами в рамках осуществления внешнеторговой деятельности;</w:t>
      </w:r>
    </w:p>
    <w:bookmarkEnd w:id="2980"/>
    <w:bookmarkStart w:name="z3021" w:id="2981"/>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2981"/>
    <w:bookmarkStart w:name="z3022" w:id="2982"/>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2982"/>
    <w:bookmarkStart w:name="z3023" w:id="2983"/>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(зарегистрирован в Реестре государственной регистрации нормативных правовых актов под № 16404),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2983"/>
    <w:bookmarkStart w:name="z3024" w:id="2984"/>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2984"/>
    <w:bookmarkStart w:name="z3025" w:id="2985"/>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2985"/>
    <w:bookmarkStart w:name="z3026" w:id="2986"/>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2986"/>
    <w:bookmarkStart w:name="z3027" w:id="2987"/>
    <w:p>
      <w:pPr>
        <w:spacing w:after="0"/>
        <w:ind w:left="0"/>
        <w:jc w:val="both"/>
      </w:pPr>
      <w:r>
        <w:rPr>
          <w:rFonts w:ascii="Times New Roman"/>
          <w:b w:val="false"/>
          <w:i w:val="false"/>
          <w:color w:val="000000"/>
          <w:sz w:val="28"/>
        </w:rPr>
        <w:t>
      1060 – доход от прироста стоимости при реализации:</w:t>
      </w:r>
    </w:p>
    <w:bookmarkEnd w:id="2987"/>
    <w:bookmarkStart w:name="z3028" w:id="2988"/>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26 июля 2007 года "О государственной регистрации прав на недвижимое имущество" (далее – Закон о государственной регистрации);</w:t>
      </w:r>
    </w:p>
    <w:bookmarkEnd w:id="2988"/>
    <w:bookmarkStart w:name="z3029" w:id="2989"/>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2989"/>
    <w:bookmarkStart w:name="z3030" w:id="2990"/>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2990"/>
    <w:bookmarkStart w:name="z3031" w:id="2991"/>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2991"/>
    <w:bookmarkStart w:name="z3032" w:id="2992"/>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2992"/>
    <w:bookmarkStart w:name="z3033" w:id="2993"/>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2993"/>
    <w:bookmarkStart w:name="z3034" w:id="2994"/>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2994"/>
    <w:bookmarkStart w:name="z3035" w:id="2995"/>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7 июля 2004 года "Об инвестиционных и венчурных фондах";</w:t>
      </w:r>
    </w:p>
    <w:bookmarkEnd w:id="2995"/>
    <w:bookmarkStart w:name="z3036" w:id="2996"/>
    <w:p>
      <w:pPr>
        <w:spacing w:after="0"/>
        <w:ind w:left="0"/>
        <w:jc w:val="both"/>
      </w:pPr>
      <w:r>
        <w:rPr>
          <w:rFonts w:ascii="Times New Roman"/>
          <w:b w:val="false"/>
          <w:i w:val="false"/>
          <w:color w:val="000000"/>
          <w:sz w:val="28"/>
        </w:rPr>
        <w:t>
      1110 – доходы в виде вознаграждений, за исключением вознаграждений по долговым ценным бумагам;</w:t>
      </w:r>
    </w:p>
    <w:bookmarkEnd w:id="2996"/>
    <w:bookmarkStart w:name="z3037" w:id="2997"/>
    <w:p>
      <w:pPr>
        <w:spacing w:after="0"/>
        <w:ind w:left="0"/>
        <w:jc w:val="both"/>
      </w:pPr>
      <w:r>
        <w:rPr>
          <w:rFonts w:ascii="Times New Roman"/>
          <w:b w:val="false"/>
          <w:i w:val="false"/>
          <w:color w:val="000000"/>
          <w:sz w:val="28"/>
        </w:rPr>
        <w:t>
      1120 – доходы в виде вознаграждений по долговым ценным бумагам, получаемые от эмитента;</w:t>
      </w:r>
    </w:p>
    <w:bookmarkEnd w:id="2997"/>
    <w:bookmarkStart w:name="z3038" w:id="2998"/>
    <w:p>
      <w:pPr>
        <w:spacing w:after="0"/>
        <w:ind w:left="0"/>
        <w:jc w:val="both"/>
      </w:pPr>
      <w:r>
        <w:rPr>
          <w:rFonts w:ascii="Times New Roman"/>
          <w:b w:val="false"/>
          <w:i w:val="false"/>
          <w:color w:val="000000"/>
          <w:sz w:val="28"/>
        </w:rPr>
        <w:t>
      1130 – доходы в форме роялти;</w:t>
      </w:r>
    </w:p>
    <w:bookmarkEnd w:id="2998"/>
    <w:bookmarkStart w:name="z3039" w:id="2999"/>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2999"/>
    <w:bookmarkStart w:name="z3040" w:id="3000"/>
    <w:p>
      <w:pPr>
        <w:spacing w:after="0"/>
        <w:ind w:left="0"/>
        <w:jc w:val="both"/>
      </w:pPr>
      <w:r>
        <w:rPr>
          <w:rFonts w:ascii="Times New Roman"/>
          <w:b w:val="false"/>
          <w:i w:val="false"/>
          <w:color w:val="000000"/>
          <w:sz w:val="28"/>
        </w:rPr>
        <w:t>
      1150 – доход, получаемые от недвижимого имущества, находящегося в Республике Казахстан;</w:t>
      </w:r>
    </w:p>
    <w:bookmarkEnd w:id="3000"/>
    <w:bookmarkStart w:name="z3041" w:id="3001"/>
    <w:p>
      <w:pPr>
        <w:spacing w:after="0"/>
        <w:ind w:left="0"/>
        <w:jc w:val="both"/>
      </w:pPr>
      <w:r>
        <w:rPr>
          <w:rFonts w:ascii="Times New Roman"/>
          <w:b w:val="false"/>
          <w:i w:val="false"/>
          <w:color w:val="000000"/>
          <w:sz w:val="28"/>
        </w:rPr>
        <w:t>
      1160 – доход в виде страховых премий, выплачиваемых по договорам страхования или перестрахования рисков, возникающих в Республике Казахстан;</w:t>
      </w:r>
    </w:p>
    <w:bookmarkEnd w:id="3001"/>
    <w:bookmarkStart w:name="z3042" w:id="3002"/>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3002"/>
    <w:bookmarkStart w:name="z3043" w:id="3003"/>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погрузочно-разгрузочными операциях сверхсталийного времени, предусмотренного в договоре (контракте) морской перевозки;</w:t>
      </w:r>
    </w:p>
    <w:bookmarkEnd w:id="3003"/>
    <w:bookmarkStart w:name="z3044" w:id="3004"/>
    <w:p>
      <w:pPr>
        <w:spacing w:after="0"/>
        <w:ind w:left="0"/>
        <w:jc w:val="both"/>
      </w:pPr>
      <w:r>
        <w:rPr>
          <w:rFonts w:ascii="Times New Roman"/>
          <w:b w:val="false"/>
          <w:i w:val="false"/>
          <w:color w:val="000000"/>
          <w:sz w:val="28"/>
        </w:rPr>
        <w:t>
      1190 – доход, получаемый от эксплуатации трубопроводов, линий электропередачи, линий волоконно-оптической связи, находящихся на территории Республики Казахстан;</w:t>
      </w:r>
    </w:p>
    <w:bookmarkEnd w:id="3004"/>
    <w:bookmarkStart w:name="z3045" w:id="3005"/>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3005"/>
    <w:bookmarkStart w:name="z3046" w:id="3006"/>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от 23 ноября 2015 года на основании разрешения трудовому иммигранту;</w:t>
      </w:r>
    </w:p>
    <w:bookmarkEnd w:id="3006"/>
    <w:bookmarkStart w:name="z3047" w:id="3007"/>
    <w:p>
      <w:pPr>
        <w:spacing w:after="0"/>
        <w:ind w:left="0"/>
        <w:jc w:val="both"/>
      </w:pPr>
      <w:r>
        <w:rPr>
          <w:rFonts w:ascii="Times New Roman"/>
          <w:b w:val="false"/>
          <w:i w:val="false"/>
          <w:color w:val="000000"/>
          <w:sz w:val="28"/>
        </w:rPr>
        <w:t>
      1220 – гонорары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3007"/>
    <w:bookmarkStart w:name="z3048" w:id="3008"/>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3008"/>
    <w:bookmarkStart w:name="z3049" w:id="3009"/>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3009"/>
    <w:bookmarkStart w:name="z3050" w:id="3010"/>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3010"/>
    <w:bookmarkStart w:name="z3051" w:id="3011"/>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3011"/>
    <w:bookmarkStart w:name="z3052" w:id="3012"/>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3012"/>
    <w:bookmarkStart w:name="z3053" w:id="3013"/>
    <w:p>
      <w:pPr>
        <w:spacing w:after="0"/>
        <w:ind w:left="0"/>
        <w:jc w:val="both"/>
      </w:pPr>
      <w:r>
        <w:rPr>
          <w:rFonts w:ascii="Times New Roman"/>
          <w:b w:val="false"/>
          <w:i w:val="false"/>
          <w:color w:val="000000"/>
          <w:sz w:val="28"/>
        </w:rPr>
        <w:t>
      1280 – доход в виде выигрыша;</w:t>
      </w:r>
    </w:p>
    <w:bookmarkEnd w:id="3013"/>
    <w:bookmarkStart w:name="z3054" w:id="3014"/>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3014"/>
    <w:bookmarkStart w:name="z3055" w:id="3015"/>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3015"/>
    <w:bookmarkStart w:name="z3056" w:id="3016"/>
    <w:p>
      <w:pPr>
        <w:spacing w:after="0"/>
        <w:ind w:left="0"/>
        <w:jc w:val="both"/>
      </w:pPr>
      <w:r>
        <w:rPr>
          <w:rFonts w:ascii="Times New Roman"/>
          <w:b w:val="false"/>
          <w:i w:val="false"/>
          <w:color w:val="000000"/>
          <w:sz w:val="28"/>
        </w:rPr>
        <w:t>
      1310 – доходы по производным финансовым инструментам;</w:t>
      </w:r>
    </w:p>
    <w:bookmarkEnd w:id="3016"/>
    <w:bookmarkStart w:name="z3057" w:id="3017"/>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3017"/>
    <w:bookmarkStart w:name="z3058" w:id="3018"/>
    <w:p>
      <w:pPr>
        <w:spacing w:after="0"/>
        <w:ind w:left="0"/>
        <w:jc w:val="both"/>
      </w:pPr>
      <w:r>
        <w:rPr>
          <w:rFonts w:ascii="Times New Roman"/>
          <w:b w:val="false"/>
          <w:i w:val="false"/>
          <w:color w:val="000000"/>
          <w:sz w:val="28"/>
        </w:rPr>
        <w:t>
      1330 – доход по инвестиционному депозиту, размещенного в исламском банке;</w:t>
      </w:r>
    </w:p>
    <w:bookmarkEnd w:id="3018"/>
    <w:bookmarkStart w:name="z3059" w:id="3019"/>
    <w:p>
      <w:pPr>
        <w:spacing w:after="0"/>
        <w:ind w:left="0"/>
        <w:jc w:val="both"/>
      </w:pPr>
      <w:r>
        <w:rPr>
          <w:rFonts w:ascii="Times New Roman"/>
          <w:b w:val="false"/>
          <w:i w:val="false"/>
          <w:color w:val="000000"/>
          <w:sz w:val="28"/>
        </w:rPr>
        <w:t>
      1340 – другие доходы, возникающие от деятельности на территории Республики Казахстан;</w:t>
      </w:r>
    </w:p>
    <w:bookmarkEnd w:id="3019"/>
    <w:bookmarkStart w:name="z3060" w:id="3020"/>
    <w:p>
      <w:pPr>
        <w:spacing w:after="0"/>
        <w:ind w:left="0"/>
        <w:jc w:val="both"/>
      </w:pPr>
      <w:r>
        <w:rPr>
          <w:rFonts w:ascii="Times New Roman"/>
          <w:b w:val="false"/>
          <w:i w:val="false"/>
          <w:color w:val="000000"/>
          <w:sz w:val="28"/>
        </w:rPr>
        <w:t>
      0001 – Княжество Андора;</w:t>
      </w:r>
    </w:p>
    <w:bookmarkEnd w:id="3020"/>
    <w:bookmarkStart w:name="z3061" w:id="3021"/>
    <w:p>
      <w:pPr>
        <w:spacing w:after="0"/>
        <w:ind w:left="0"/>
        <w:jc w:val="both"/>
      </w:pPr>
      <w:r>
        <w:rPr>
          <w:rFonts w:ascii="Times New Roman"/>
          <w:b w:val="false"/>
          <w:i w:val="false"/>
          <w:color w:val="000000"/>
          <w:sz w:val="28"/>
        </w:rPr>
        <w:t>
      0002 – Антигуа и Барбуда;</w:t>
      </w:r>
    </w:p>
    <w:bookmarkEnd w:id="3021"/>
    <w:bookmarkStart w:name="z3062" w:id="3022"/>
    <w:p>
      <w:pPr>
        <w:spacing w:after="0"/>
        <w:ind w:left="0"/>
        <w:jc w:val="both"/>
      </w:pPr>
      <w:r>
        <w:rPr>
          <w:rFonts w:ascii="Times New Roman"/>
          <w:b w:val="false"/>
          <w:i w:val="false"/>
          <w:color w:val="000000"/>
          <w:sz w:val="28"/>
        </w:rPr>
        <w:t>
      0003 – Содружество Багамских островов;</w:t>
      </w:r>
    </w:p>
    <w:bookmarkEnd w:id="3022"/>
    <w:bookmarkStart w:name="z3063" w:id="3023"/>
    <w:p>
      <w:pPr>
        <w:spacing w:after="0"/>
        <w:ind w:left="0"/>
        <w:jc w:val="both"/>
      </w:pPr>
      <w:r>
        <w:rPr>
          <w:rFonts w:ascii="Times New Roman"/>
          <w:b w:val="false"/>
          <w:i w:val="false"/>
          <w:color w:val="000000"/>
          <w:sz w:val="28"/>
        </w:rPr>
        <w:t>
      0004 – Барбадос;</w:t>
      </w:r>
    </w:p>
    <w:bookmarkEnd w:id="3023"/>
    <w:bookmarkStart w:name="z3064" w:id="3024"/>
    <w:p>
      <w:pPr>
        <w:spacing w:after="0"/>
        <w:ind w:left="0"/>
        <w:jc w:val="both"/>
      </w:pPr>
      <w:r>
        <w:rPr>
          <w:rFonts w:ascii="Times New Roman"/>
          <w:b w:val="false"/>
          <w:i w:val="false"/>
          <w:color w:val="000000"/>
          <w:sz w:val="28"/>
        </w:rPr>
        <w:t>
      0005 – Королевство Бахрейн;</w:t>
      </w:r>
    </w:p>
    <w:bookmarkEnd w:id="3024"/>
    <w:bookmarkStart w:name="z3065" w:id="3025"/>
    <w:p>
      <w:pPr>
        <w:spacing w:after="0"/>
        <w:ind w:left="0"/>
        <w:jc w:val="both"/>
      </w:pPr>
      <w:r>
        <w:rPr>
          <w:rFonts w:ascii="Times New Roman"/>
          <w:b w:val="false"/>
          <w:i w:val="false"/>
          <w:color w:val="000000"/>
          <w:sz w:val="28"/>
        </w:rPr>
        <w:t>
      0006 – Белиз;</w:t>
      </w:r>
    </w:p>
    <w:bookmarkEnd w:id="3025"/>
    <w:bookmarkStart w:name="z3066" w:id="3026"/>
    <w:p>
      <w:pPr>
        <w:spacing w:after="0"/>
        <w:ind w:left="0"/>
        <w:jc w:val="both"/>
      </w:pPr>
      <w:r>
        <w:rPr>
          <w:rFonts w:ascii="Times New Roman"/>
          <w:b w:val="false"/>
          <w:i w:val="false"/>
          <w:color w:val="000000"/>
          <w:sz w:val="28"/>
        </w:rPr>
        <w:t>
      0007 – Султанат Бруней Даруссалам;</w:t>
      </w:r>
    </w:p>
    <w:bookmarkEnd w:id="3026"/>
    <w:bookmarkStart w:name="z3067" w:id="3027"/>
    <w:p>
      <w:pPr>
        <w:spacing w:after="0"/>
        <w:ind w:left="0"/>
        <w:jc w:val="both"/>
      </w:pPr>
      <w:r>
        <w:rPr>
          <w:rFonts w:ascii="Times New Roman"/>
          <w:b w:val="false"/>
          <w:i w:val="false"/>
          <w:color w:val="000000"/>
          <w:sz w:val="28"/>
        </w:rPr>
        <w:t>
      0008 – Республика Вануату;</w:t>
      </w:r>
    </w:p>
    <w:bookmarkEnd w:id="3027"/>
    <w:bookmarkStart w:name="z3068" w:id="3028"/>
    <w:p>
      <w:pPr>
        <w:spacing w:after="0"/>
        <w:ind w:left="0"/>
        <w:jc w:val="both"/>
      </w:pPr>
      <w:r>
        <w:rPr>
          <w:rFonts w:ascii="Times New Roman"/>
          <w:b w:val="false"/>
          <w:i w:val="false"/>
          <w:color w:val="000000"/>
          <w:sz w:val="28"/>
        </w:rPr>
        <w:t>
      0009 – Кооперативная Республика Гайана;</w:t>
      </w:r>
    </w:p>
    <w:bookmarkEnd w:id="3028"/>
    <w:bookmarkStart w:name="z3069" w:id="3029"/>
    <w:p>
      <w:pPr>
        <w:spacing w:after="0"/>
        <w:ind w:left="0"/>
        <w:jc w:val="both"/>
      </w:pPr>
      <w:r>
        <w:rPr>
          <w:rFonts w:ascii="Times New Roman"/>
          <w:b w:val="false"/>
          <w:i w:val="false"/>
          <w:color w:val="000000"/>
          <w:sz w:val="28"/>
        </w:rPr>
        <w:t>
      0010 – Республика Гватемала;</w:t>
      </w:r>
    </w:p>
    <w:bookmarkEnd w:id="3029"/>
    <w:bookmarkStart w:name="z3070" w:id="3030"/>
    <w:p>
      <w:pPr>
        <w:spacing w:after="0"/>
        <w:ind w:left="0"/>
        <w:jc w:val="both"/>
      </w:pPr>
      <w:r>
        <w:rPr>
          <w:rFonts w:ascii="Times New Roman"/>
          <w:b w:val="false"/>
          <w:i w:val="false"/>
          <w:color w:val="000000"/>
          <w:sz w:val="28"/>
        </w:rPr>
        <w:t>
      0011 – Гренада;</w:t>
      </w:r>
    </w:p>
    <w:bookmarkEnd w:id="3030"/>
    <w:bookmarkStart w:name="z3071" w:id="3031"/>
    <w:p>
      <w:pPr>
        <w:spacing w:after="0"/>
        <w:ind w:left="0"/>
        <w:jc w:val="both"/>
      </w:pPr>
      <w:r>
        <w:rPr>
          <w:rFonts w:ascii="Times New Roman"/>
          <w:b w:val="false"/>
          <w:i w:val="false"/>
          <w:color w:val="000000"/>
          <w:sz w:val="28"/>
        </w:rPr>
        <w:t>
      0012 – Республика Джибути;</w:t>
      </w:r>
    </w:p>
    <w:bookmarkEnd w:id="3031"/>
    <w:bookmarkStart w:name="z3072" w:id="3032"/>
    <w:p>
      <w:pPr>
        <w:spacing w:after="0"/>
        <w:ind w:left="0"/>
        <w:jc w:val="both"/>
      </w:pPr>
      <w:r>
        <w:rPr>
          <w:rFonts w:ascii="Times New Roman"/>
          <w:b w:val="false"/>
          <w:i w:val="false"/>
          <w:color w:val="000000"/>
          <w:sz w:val="28"/>
        </w:rPr>
        <w:t>
      0013 – Доминиканская Республика;</w:t>
      </w:r>
    </w:p>
    <w:bookmarkEnd w:id="3032"/>
    <w:bookmarkStart w:name="z3073" w:id="3033"/>
    <w:p>
      <w:pPr>
        <w:spacing w:after="0"/>
        <w:ind w:left="0"/>
        <w:jc w:val="both"/>
      </w:pPr>
      <w:r>
        <w:rPr>
          <w:rFonts w:ascii="Times New Roman"/>
          <w:b w:val="false"/>
          <w:i w:val="false"/>
          <w:color w:val="000000"/>
          <w:sz w:val="28"/>
        </w:rPr>
        <w:t>
      0014 – Содружество Доминики;</w:t>
      </w:r>
    </w:p>
    <w:bookmarkEnd w:id="3033"/>
    <w:bookmarkStart w:name="z3074" w:id="3034"/>
    <w:p>
      <w:pPr>
        <w:spacing w:after="0"/>
        <w:ind w:left="0"/>
        <w:jc w:val="both"/>
      </w:pPr>
      <w:r>
        <w:rPr>
          <w:rFonts w:ascii="Times New Roman"/>
          <w:b w:val="false"/>
          <w:i w:val="false"/>
          <w:color w:val="000000"/>
          <w:sz w:val="28"/>
        </w:rPr>
        <w:t>
      0015 – Королевство Испания (только в части территории Канарских островов);</w:t>
      </w:r>
    </w:p>
    <w:bookmarkEnd w:id="3034"/>
    <w:bookmarkStart w:name="z3075" w:id="3035"/>
    <w:p>
      <w:pPr>
        <w:spacing w:after="0"/>
        <w:ind w:left="0"/>
        <w:jc w:val="both"/>
      </w:pPr>
      <w:r>
        <w:rPr>
          <w:rFonts w:ascii="Times New Roman"/>
          <w:b w:val="false"/>
          <w:i w:val="false"/>
          <w:color w:val="000000"/>
          <w:sz w:val="28"/>
        </w:rPr>
        <w:t>
      0016 – Китайская Народная Республика (только в части территорий специальных административных районов Аомынь, (Макао) и Сянган (Гонконг);</w:t>
      </w:r>
    </w:p>
    <w:bookmarkEnd w:id="3035"/>
    <w:bookmarkStart w:name="z3076" w:id="3036"/>
    <w:p>
      <w:pPr>
        <w:spacing w:after="0"/>
        <w:ind w:left="0"/>
        <w:jc w:val="both"/>
      </w:pPr>
      <w:r>
        <w:rPr>
          <w:rFonts w:ascii="Times New Roman"/>
          <w:b w:val="false"/>
          <w:i w:val="false"/>
          <w:color w:val="000000"/>
          <w:sz w:val="28"/>
        </w:rPr>
        <w:t>
      0017 – Республика Колумбия;</w:t>
      </w:r>
    </w:p>
    <w:bookmarkEnd w:id="3036"/>
    <w:bookmarkStart w:name="z3077" w:id="3037"/>
    <w:p>
      <w:pPr>
        <w:spacing w:after="0"/>
        <w:ind w:left="0"/>
        <w:jc w:val="both"/>
      </w:pPr>
      <w:r>
        <w:rPr>
          <w:rFonts w:ascii="Times New Roman"/>
          <w:b w:val="false"/>
          <w:i w:val="false"/>
          <w:color w:val="000000"/>
          <w:sz w:val="28"/>
        </w:rPr>
        <w:t>
      0018 – Федеративная Исламская Республика Коморские острова;</w:t>
      </w:r>
    </w:p>
    <w:bookmarkEnd w:id="3037"/>
    <w:bookmarkStart w:name="z3078" w:id="3038"/>
    <w:p>
      <w:pPr>
        <w:spacing w:after="0"/>
        <w:ind w:left="0"/>
        <w:jc w:val="both"/>
      </w:pPr>
      <w:r>
        <w:rPr>
          <w:rFonts w:ascii="Times New Roman"/>
          <w:b w:val="false"/>
          <w:i w:val="false"/>
          <w:color w:val="000000"/>
          <w:sz w:val="28"/>
        </w:rPr>
        <w:t>
      0019 – Республика Коста-Рика;</w:t>
      </w:r>
    </w:p>
    <w:bookmarkEnd w:id="3038"/>
    <w:bookmarkStart w:name="z3079" w:id="3039"/>
    <w:p>
      <w:pPr>
        <w:spacing w:after="0"/>
        <w:ind w:left="0"/>
        <w:jc w:val="both"/>
      </w:pPr>
      <w:r>
        <w:rPr>
          <w:rFonts w:ascii="Times New Roman"/>
          <w:b w:val="false"/>
          <w:i w:val="false"/>
          <w:color w:val="000000"/>
          <w:sz w:val="28"/>
        </w:rPr>
        <w:t>
      0020 – Малайзия (только в части территории анклава Лабуан);</w:t>
      </w:r>
    </w:p>
    <w:bookmarkEnd w:id="3039"/>
    <w:bookmarkStart w:name="z3080" w:id="3040"/>
    <w:p>
      <w:pPr>
        <w:spacing w:after="0"/>
        <w:ind w:left="0"/>
        <w:jc w:val="both"/>
      </w:pPr>
      <w:r>
        <w:rPr>
          <w:rFonts w:ascii="Times New Roman"/>
          <w:b w:val="false"/>
          <w:i w:val="false"/>
          <w:color w:val="000000"/>
          <w:sz w:val="28"/>
        </w:rPr>
        <w:t>
      0021 – Республика Либерия;</w:t>
      </w:r>
    </w:p>
    <w:bookmarkEnd w:id="3040"/>
    <w:bookmarkStart w:name="z3081" w:id="3041"/>
    <w:p>
      <w:pPr>
        <w:spacing w:after="0"/>
        <w:ind w:left="0"/>
        <w:jc w:val="both"/>
      </w:pPr>
      <w:r>
        <w:rPr>
          <w:rFonts w:ascii="Times New Roman"/>
          <w:b w:val="false"/>
          <w:i w:val="false"/>
          <w:color w:val="000000"/>
          <w:sz w:val="28"/>
        </w:rPr>
        <w:t>
      0022 – Ливанская Республика;</w:t>
      </w:r>
    </w:p>
    <w:bookmarkEnd w:id="3041"/>
    <w:bookmarkStart w:name="z3082" w:id="3042"/>
    <w:p>
      <w:pPr>
        <w:spacing w:after="0"/>
        <w:ind w:left="0"/>
        <w:jc w:val="both"/>
      </w:pPr>
      <w:r>
        <w:rPr>
          <w:rFonts w:ascii="Times New Roman"/>
          <w:b w:val="false"/>
          <w:i w:val="false"/>
          <w:color w:val="000000"/>
          <w:sz w:val="28"/>
        </w:rPr>
        <w:t>
      0023 – Княжество Лихтенштейн;</w:t>
      </w:r>
    </w:p>
    <w:bookmarkEnd w:id="3042"/>
    <w:bookmarkStart w:name="z3083" w:id="3043"/>
    <w:p>
      <w:pPr>
        <w:spacing w:after="0"/>
        <w:ind w:left="0"/>
        <w:jc w:val="both"/>
      </w:pPr>
      <w:r>
        <w:rPr>
          <w:rFonts w:ascii="Times New Roman"/>
          <w:b w:val="false"/>
          <w:i w:val="false"/>
          <w:color w:val="000000"/>
          <w:sz w:val="28"/>
        </w:rPr>
        <w:t>
      0024 – Республика Маврикий;</w:t>
      </w:r>
    </w:p>
    <w:bookmarkEnd w:id="3043"/>
    <w:bookmarkStart w:name="z3084" w:id="3044"/>
    <w:p>
      <w:pPr>
        <w:spacing w:after="0"/>
        <w:ind w:left="0"/>
        <w:jc w:val="both"/>
      </w:pPr>
      <w:r>
        <w:rPr>
          <w:rFonts w:ascii="Times New Roman"/>
          <w:b w:val="false"/>
          <w:i w:val="false"/>
          <w:color w:val="000000"/>
          <w:sz w:val="28"/>
        </w:rPr>
        <w:t>
      0025 – Исламская Республика Мавритания;</w:t>
      </w:r>
    </w:p>
    <w:bookmarkEnd w:id="3044"/>
    <w:bookmarkStart w:name="z3085" w:id="3045"/>
    <w:p>
      <w:pPr>
        <w:spacing w:after="0"/>
        <w:ind w:left="0"/>
        <w:jc w:val="both"/>
      </w:pPr>
      <w:r>
        <w:rPr>
          <w:rFonts w:ascii="Times New Roman"/>
          <w:b w:val="false"/>
          <w:i w:val="false"/>
          <w:color w:val="000000"/>
          <w:sz w:val="28"/>
        </w:rPr>
        <w:t>
      0026 – Португальская Республика (только в части территории Мадейра);</w:t>
      </w:r>
    </w:p>
    <w:bookmarkEnd w:id="3045"/>
    <w:bookmarkStart w:name="z3086" w:id="3046"/>
    <w:p>
      <w:pPr>
        <w:spacing w:after="0"/>
        <w:ind w:left="0"/>
        <w:jc w:val="both"/>
      </w:pPr>
      <w:r>
        <w:rPr>
          <w:rFonts w:ascii="Times New Roman"/>
          <w:b w:val="false"/>
          <w:i w:val="false"/>
          <w:color w:val="000000"/>
          <w:sz w:val="28"/>
        </w:rPr>
        <w:t>
      0027 – Мальдивская Республика;</w:t>
      </w:r>
    </w:p>
    <w:bookmarkEnd w:id="3046"/>
    <w:bookmarkStart w:name="z3087" w:id="3047"/>
    <w:p>
      <w:pPr>
        <w:spacing w:after="0"/>
        <w:ind w:left="0"/>
        <w:jc w:val="both"/>
      </w:pPr>
      <w:r>
        <w:rPr>
          <w:rFonts w:ascii="Times New Roman"/>
          <w:b w:val="false"/>
          <w:i w:val="false"/>
          <w:color w:val="000000"/>
          <w:sz w:val="28"/>
        </w:rPr>
        <w:t>
      0028 – Республика Маршалловы острова;</w:t>
      </w:r>
    </w:p>
    <w:bookmarkEnd w:id="3047"/>
    <w:bookmarkStart w:name="z3088" w:id="3048"/>
    <w:p>
      <w:pPr>
        <w:spacing w:after="0"/>
        <w:ind w:left="0"/>
        <w:jc w:val="both"/>
      </w:pPr>
      <w:r>
        <w:rPr>
          <w:rFonts w:ascii="Times New Roman"/>
          <w:b w:val="false"/>
          <w:i w:val="false"/>
          <w:color w:val="000000"/>
          <w:sz w:val="28"/>
        </w:rPr>
        <w:t>
      0029 – Княжество Монако;</w:t>
      </w:r>
    </w:p>
    <w:bookmarkEnd w:id="3048"/>
    <w:bookmarkStart w:name="z3089" w:id="3049"/>
    <w:p>
      <w:pPr>
        <w:spacing w:after="0"/>
        <w:ind w:left="0"/>
        <w:jc w:val="both"/>
      </w:pPr>
      <w:r>
        <w:rPr>
          <w:rFonts w:ascii="Times New Roman"/>
          <w:b w:val="false"/>
          <w:i w:val="false"/>
          <w:color w:val="000000"/>
          <w:sz w:val="28"/>
        </w:rPr>
        <w:t>
      0030 – Мальта;</w:t>
      </w:r>
    </w:p>
    <w:bookmarkEnd w:id="3049"/>
    <w:bookmarkStart w:name="z3090" w:id="3050"/>
    <w:p>
      <w:pPr>
        <w:spacing w:after="0"/>
        <w:ind w:left="0"/>
        <w:jc w:val="both"/>
      </w:pPr>
      <w:r>
        <w:rPr>
          <w:rFonts w:ascii="Times New Roman"/>
          <w:b w:val="false"/>
          <w:i w:val="false"/>
          <w:color w:val="000000"/>
          <w:sz w:val="28"/>
        </w:rPr>
        <w:t>
      0031 – Марианские острова;</w:t>
      </w:r>
    </w:p>
    <w:bookmarkEnd w:id="3050"/>
    <w:bookmarkStart w:name="z3091" w:id="3051"/>
    <w:p>
      <w:pPr>
        <w:spacing w:after="0"/>
        <w:ind w:left="0"/>
        <w:jc w:val="both"/>
      </w:pPr>
      <w:r>
        <w:rPr>
          <w:rFonts w:ascii="Times New Roman"/>
          <w:b w:val="false"/>
          <w:i w:val="false"/>
          <w:color w:val="000000"/>
          <w:sz w:val="28"/>
        </w:rPr>
        <w:t>
      0032 – Королевство Марокко (только в части территории города Танжер);</w:t>
      </w:r>
    </w:p>
    <w:bookmarkEnd w:id="3051"/>
    <w:bookmarkStart w:name="z3092" w:id="3052"/>
    <w:p>
      <w:pPr>
        <w:spacing w:after="0"/>
        <w:ind w:left="0"/>
        <w:jc w:val="both"/>
      </w:pPr>
      <w:r>
        <w:rPr>
          <w:rFonts w:ascii="Times New Roman"/>
          <w:b w:val="false"/>
          <w:i w:val="false"/>
          <w:color w:val="000000"/>
          <w:sz w:val="28"/>
        </w:rPr>
        <w:t>
      0033 – Республика Союз Мьянма;</w:t>
      </w:r>
    </w:p>
    <w:bookmarkEnd w:id="3052"/>
    <w:bookmarkStart w:name="z3093" w:id="3053"/>
    <w:p>
      <w:pPr>
        <w:spacing w:after="0"/>
        <w:ind w:left="0"/>
        <w:jc w:val="both"/>
      </w:pPr>
      <w:r>
        <w:rPr>
          <w:rFonts w:ascii="Times New Roman"/>
          <w:b w:val="false"/>
          <w:i w:val="false"/>
          <w:color w:val="000000"/>
          <w:sz w:val="28"/>
        </w:rPr>
        <w:t>
      0034 – Республика Науру;</w:t>
      </w:r>
    </w:p>
    <w:bookmarkEnd w:id="3053"/>
    <w:bookmarkStart w:name="z3094" w:id="3054"/>
    <w:p>
      <w:pPr>
        <w:spacing w:after="0"/>
        <w:ind w:left="0"/>
        <w:jc w:val="both"/>
      </w:pPr>
      <w:r>
        <w:rPr>
          <w:rFonts w:ascii="Times New Roman"/>
          <w:b w:val="false"/>
          <w:i w:val="false"/>
          <w:color w:val="000000"/>
          <w:sz w:val="28"/>
        </w:rPr>
        <w:t>
      0035 – Королевство Нидерланды (только в части территории острова Аруба и зависимых территорий Антильских островов);</w:t>
      </w:r>
    </w:p>
    <w:bookmarkEnd w:id="3054"/>
    <w:bookmarkStart w:name="z3095" w:id="3055"/>
    <w:p>
      <w:pPr>
        <w:spacing w:after="0"/>
        <w:ind w:left="0"/>
        <w:jc w:val="both"/>
      </w:pPr>
      <w:r>
        <w:rPr>
          <w:rFonts w:ascii="Times New Roman"/>
          <w:b w:val="false"/>
          <w:i w:val="false"/>
          <w:color w:val="000000"/>
          <w:sz w:val="28"/>
        </w:rPr>
        <w:t>
      0036 – Федеративная Республика Нигерия;</w:t>
      </w:r>
    </w:p>
    <w:bookmarkEnd w:id="3055"/>
    <w:bookmarkStart w:name="z3096" w:id="3056"/>
    <w:p>
      <w:pPr>
        <w:spacing w:after="0"/>
        <w:ind w:left="0"/>
        <w:jc w:val="both"/>
      </w:pPr>
      <w:r>
        <w:rPr>
          <w:rFonts w:ascii="Times New Roman"/>
          <w:b w:val="false"/>
          <w:i w:val="false"/>
          <w:color w:val="000000"/>
          <w:sz w:val="28"/>
        </w:rPr>
        <w:t>
      0037 – Новая Зеландия (только в части территории островов Кука и Ниуэ);</w:t>
      </w:r>
    </w:p>
    <w:bookmarkEnd w:id="3056"/>
    <w:bookmarkStart w:name="z3097" w:id="3057"/>
    <w:p>
      <w:pPr>
        <w:spacing w:after="0"/>
        <w:ind w:left="0"/>
        <w:jc w:val="both"/>
      </w:pPr>
      <w:r>
        <w:rPr>
          <w:rFonts w:ascii="Times New Roman"/>
          <w:b w:val="false"/>
          <w:i w:val="false"/>
          <w:color w:val="000000"/>
          <w:sz w:val="28"/>
        </w:rPr>
        <w:t>
      0038 – Республика Палау;</w:t>
      </w:r>
    </w:p>
    <w:bookmarkEnd w:id="3057"/>
    <w:bookmarkStart w:name="z3098" w:id="3058"/>
    <w:p>
      <w:pPr>
        <w:spacing w:after="0"/>
        <w:ind w:left="0"/>
        <w:jc w:val="both"/>
      </w:pPr>
      <w:r>
        <w:rPr>
          <w:rFonts w:ascii="Times New Roman"/>
          <w:b w:val="false"/>
          <w:i w:val="false"/>
          <w:color w:val="000000"/>
          <w:sz w:val="28"/>
        </w:rPr>
        <w:t>
      0039 – Республика Панама;</w:t>
      </w:r>
    </w:p>
    <w:bookmarkEnd w:id="3058"/>
    <w:bookmarkStart w:name="z3099" w:id="3059"/>
    <w:p>
      <w:pPr>
        <w:spacing w:after="0"/>
        <w:ind w:left="0"/>
        <w:jc w:val="both"/>
      </w:pPr>
      <w:r>
        <w:rPr>
          <w:rFonts w:ascii="Times New Roman"/>
          <w:b w:val="false"/>
          <w:i w:val="false"/>
          <w:color w:val="000000"/>
          <w:sz w:val="28"/>
        </w:rPr>
        <w:t>
      0040 – Независимое Государство Самоа;</w:t>
      </w:r>
    </w:p>
    <w:bookmarkEnd w:id="3059"/>
    <w:bookmarkStart w:name="z3100" w:id="3060"/>
    <w:p>
      <w:pPr>
        <w:spacing w:after="0"/>
        <w:ind w:left="0"/>
        <w:jc w:val="both"/>
      </w:pPr>
      <w:r>
        <w:rPr>
          <w:rFonts w:ascii="Times New Roman"/>
          <w:b w:val="false"/>
          <w:i w:val="false"/>
          <w:color w:val="000000"/>
          <w:sz w:val="28"/>
        </w:rPr>
        <w:t>
      0041 – Республика Сан-Марино;</w:t>
      </w:r>
    </w:p>
    <w:bookmarkEnd w:id="3060"/>
    <w:bookmarkStart w:name="z3101" w:id="3061"/>
    <w:p>
      <w:pPr>
        <w:spacing w:after="0"/>
        <w:ind w:left="0"/>
        <w:jc w:val="both"/>
      </w:pPr>
      <w:r>
        <w:rPr>
          <w:rFonts w:ascii="Times New Roman"/>
          <w:b w:val="false"/>
          <w:i w:val="false"/>
          <w:color w:val="000000"/>
          <w:sz w:val="28"/>
        </w:rPr>
        <w:t>
      0042 – Республика Сейшельские острова;</w:t>
      </w:r>
    </w:p>
    <w:bookmarkEnd w:id="3061"/>
    <w:bookmarkStart w:name="z3102" w:id="3062"/>
    <w:p>
      <w:pPr>
        <w:spacing w:after="0"/>
        <w:ind w:left="0"/>
        <w:jc w:val="both"/>
      </w:pPr>
      <w:r>
        <w:rPr>
          <w:rFonts w:ascii="Times New Roman"/>
          <w:b w:val="false"/>
          <w:i w:val="false"/>
          <w:color w:val="000000"/>
          <w:sz w:val="28"/>
        </w:rPr>
        <w:t>
      0043 – Сент-Винсент и Гренадины;</w:t>
      </w:r>
    </w:p>
    <w:bookmarkEnd w:id="3062"/>
    <w:bookmarkStart w:name="z3103" w:id="3063"/>
    <w:p>
      <w:pPr>
        <w:spacing w:after="0"/>
        <w:ind w:left="0"/>
        <w:jc w:val="both"/>
      </w:pPr>
      <w:r>
        <w:rPr>
          <w:rFonts w:ascii="Times New Roman"/>
          <w:b w:val="false"/>
          <w:i w:val="false"/>
          <w:color w:val="000000"/>
          <w:sz w:val="28"/>
        </w:rPr>
        <w:t>
      0044 – Федерация Сент-Китс и Невис;</w:t>
      </w:r>
    </w:p>
    <w:bookmarkEnd w:id="3063"/>
    <w:bookmarkStart w:name="z3104" w:id="3064"/>
    <w:p>
      <w:pPr>
        <w:spacing w:after="0"/>
        <w:ind w:left="0"/>
        <w:jc w:val="both"/>
      </w:pPr>
      <w:r>
        <w:rPr>
          <w:rFonts w:ascii="Times New Roman"/>
          <w:b w:val="false"/>
          <w:i w:val="false"/>
          <w:color w:val="000000"/>
          <w:sz w:val="28"/>
        </w:rPr>
        <w:t>
      0045 – Сент-Люсия;</w:t>
      </w:r>
    </w:p>
    <w:bookmarkEnd w:id="3064"/>
    <w:bookmarkStart w:name="z3105" w:id="3065"/>
    <w:p>
      <w:pPr>
        <w:spacing w:after="0"/>
        <w:ind w:left="0"/>
        <w:jc w:val="both"/>
      </w:pPr>
      <w:r>
        <w:rPr>
          <w:rFonts w:ascii="Times New Roman"/>
          <w:b w:val="false"/>
          <w:i w:val="false"/>
          <w:color w:val="000000"/>
          <w:sz w:val="28"/>
        </w:rPr>
        <w:t>
      0046 – Соединенное Королевство Великобритании и Северной Ирландии (только в части следующих территорий остров Ангилья, Бермудские острова, Британские Виргинские острова, Гибралтар, Каймановы острова, остров Монтсеррат, острова Терке и Кайкос, остров Мэн, Нормандские острова (острова Гернси, Джерси, Сарк, Олдерни), остров Южная Георгия, Южные Сэндвичевы острова, остров Чагос);</w:t>
      </w:r>
    </w:p>
    <w:bookmarkEnd w:id="3065"/>
    <w:bookmarkStart w:name="z3106" w:id="3066"/>
    <w:p>
      <w:pPr>
        <w:spacing w:after="0"/>
        <w:ind w:left="0"/>
        <w:jc w:val="both"/>
      </w:pPr>
      <w:r>
        <w:rPr>
          <w:rFonts w:ascii="Times New Roman"/>
          <w:b w:val="false"/>
          <w:i w:val="false"/>
          <w:color w:val="000000"/>
          <w:sz w:val="28"/>
        </w:rPr>
        <w:t>
      0047 – Соединенные Штаты Америки (только в части американские Виргинские острова, остров Гуам, содружество Пуэрто-Рико, штат Вайоминг, штат Делавэр);</w:t>
      </w:r>
    </w:p>
    <w:bookmarkEnd w:id="3066"/>
    <w:bookmarkStart w:name="z3107" w:id="3067"/>
    <w:p>
      <w:pPr>
        <w:spacing w:after="0"/>
        <w:ind w:left="0"/>
        <w:jc w:val="both"/>
      </w:pPr>
      <w:r>
        <w:rPr>
          <w:rFonts w:ascii="Times New Roman"/>
          <w:b w:val="false"/>
          <w:i w:val="false"/>
          <w:color w:val="000000"/>
          <w:sz w:val="28"/>
        </w:rPr>
        <w:t>
      0048 – Республика Суринам;</w:t>
      </w:r>
    </w:p>
    <w:bookmarkEnd w:id="3067"/>
    <w:bookmarkStart w:name="z3108" w:id="3068"/>
    <w:p>
      <w:pPr>
        <w:spacing w:after="0"/>
        <w:ind w:left="0"/>
        <w:jc w:val="both"/>
      </w:pPr>
      <w:r>
        <w:rPr>
          <w:rFonts w:ascii="Times New Roman"/>
          <w:b w:val="false"/>
          <w:i w:val="false"/>
          <w:color w:val="000000"/>
          <w:sz w:val="28"/>
        </w:rPr>
        <w:t>
      0049 – Объединенная Республика Танзания;</w:t>
      </w:r>
    </w:p>
    <w:bookmarkEnd w:id="3068"/>
    <w:bookmarkStart w:name="z3109" w:id="3069"/>
    <w:p>
      <w:pPr>
        <w:spacing w:after="0"/>
        <w:ind w:left="0"/>
        <w:jc w:val="both"/>
      </w:pPr>
      <w:r>
        <w:rPr>
          <w:rFonts w:ascii="Times New Roman"/>
          <w:b w:val="false"/>
          <w:i w:val="false"/>
          <w:color w:val="000000"/>
          <w:sz w:val="28"/>
        </w:rPr>
        <w:t>
      0050 – Королевство Тонга;</w:t>
      </w:r>
    </w:p>
    <w:bookmarkEnd w:id="3069"/>
    <w:bookmarkStart w:name="z3110" w:id="3070"/>
    <w:p>
      <w:pPr>
        <w:spacing w:after="0"/>
        <w:ind w:left="0"/>
        <w:jc w:val="both"/>
      </w:pPr>
      <w:r>
        <w:rPr>
          <w:rFonts w:ascii="Times New Roman"/>
          <w:b w:val="false"/>
          <w:i w:val="false"/>
          <w:color w:val="000000"/>
          <w:sz w:val="28"/>
        </w:rPr>
        <w:t>
      0051 – Республика Тринидад и Тобаго;</w:t>
      </w:r>
    </w:p>
    <w:bookmarkEnd w:id="3070"/>
    <w:bookmarkStart w:name="z3111" w:id="3071"/>
    <w:p>
      <w:pPr>
        <w:spacing w:after="0"/>
        <w:ind w:left="0"/>
        <w:jc w:val="both"/>
      </w:pPr>
      <w:r>
        <w:rPr>
          <w:rFonts w:ascii="Times New Roman"/>
          <w:b w:val="false"/>
          <w:i w:val="false"/>
          <w:color w:val="000000"/>
          <w:sz w:val="28"/>
        </w:rPr>
        <w:t>
      0052 – Суверенная Демократическая Республика Фиджи;</w:t>
      </w:r>
    </w:p>
    <w:bookmarkEnd w:id="3071"/>
    <w:bookmarkStart w:name="z3112" w:id="3072"/>
    <w:p>
      <w:pPr>
        <w:spacing w:after="0"/>
        <w:ind w:left="0"/>
        <w:jc w:val="both"/>
      </w:pPr>
      <w:r>
        <w:rPr>
          <w:rFonts w:ascii="Times New Roman"/>
          <w:b w:val="false"/>
          <w:i w:val="false"/>
          <w:color w:val="000000"/>
          <w:sz w:val="28"/>
        </w:rPr>
        <w:t>
      0053 – Республика Филиппины;</w:t>
      </w:r>
    </w:p>
    <w:bookmarkEnd w:id="3072"/>
    <w:bookmarkStart w:name="z3113" w:id="3073"/>
    <w:p>
      <w:pPr>
        <w:spacing w:after="0"/>
        <w:ind w:left="0"/>
        <w:jc w:val="both"/>
      </w:pPr>
      <w:r>
        <w:rPr>
          <w:rFonts w:ascii="Times New Roman"/>
          <w:b w:val="false"/>
          <w:i w:val="false"/>
          <w:color w:val="000000"/>
          <w:sz w:val="28"/>
        </w:rPr>
        <w:t>
      0054 – Французская Республика (только в части остров Кергелен, Французская Полинезия, Французская Гвиана);</w:t>
      </w:r>
    </w:p>
    <w:bookmarkEnd w:id="3073"/>
    <w:bookmarkStart w:name="z3114" w:id="3074"/>
    <w:p>
      <w:pPr>
        <w:spacing w:after="0"/>
        <w:ind w:left="0"/>
        <w:jc w:val="both"/>
      </w:pPr>
      <w:r>
        <w:rPr>
          <w:rFonts w:ascii="Times New Roman"/>
          <w:b w:val="false"/>
          <w:i w:val="false"/>
          <w:color w:val="000000"/>
          <w:sz w:val="28"/>
        </w:rPr>
        <w:t>
      0055 – Черногория;</w:t>
      </w:r>
    </w:p>
    <w:bookmarkEnd w:id="3074"/>
    <w:bookmarkStart w:name="z3115" w:id="3075"/>
    <w:p>
      <w:pPr>
        <w:spacing w:after="0"/>
        <w:ind w:left="0"/>
        <w:jc w:val="both"/>
      </w:pPr>
      <w:r>
        <w:rPr>
          <w:rFonts w:ascii="Times New Roman"/>
          <w:b w:val="false"/>
          <w:i w:val="false"/>
          <w:color w:val="000000"/>
          <w:sz w:val="28"/>
        </w:rPr>
        <w:t>
      0056 – Демократическая Республика Шри-Ланка;</w:t>
      </w:r>
    </w:p>
    <w:bookmarkEnd w:id="3075"/>
    <w:bookmarkStart w:name="z3116" w:id="3076"/>
    <w:p>
      <w:pPr>
        <w:spacing w:after="0"/>
        <w:ind w:left="0"/>
        <w:jc w:val="both"/>
      </w:pPr>
      <w:r>
        <w:rPr>
          <w:rFonts w:ascii="Times New Roman"/>
          <w:b w:val="false"/>
          <w:i w:val="false"/>
          <w:color w:val="000000"/>
          <w:sz w:val="28"/>
        </w:rPr>
        <w:t>
      0057 – Ямайка.</w:t>
      </w:r>
    </w:p>
    <w:bookmarkEnd w:id="3076"/>
    <w:bookmarkStart w:name="z3117" w:id="3077"/>
    <w:p>
      <w:pPr>
        <w:spacing w:after="0"/>
        <w:ind w:left="0"/>
        <w:jc w:val="both"/>
      </w:pPr>
      <w:r>
        <w:rPr>
          <w:rFonts w:ascii="Times New Roman"/>
          <w:b w:val="false"/>
          <w:i w:val="false"/>
          <w:color w:val="000000"/>
          <w:sz w:val="28"/>
        </w:rPr>
        <w:t>
      22. При заполнении декларации используется следующая кодировка видов международных договоров (соглашений):</w:t>
      </w:r>
    </w:p>
    <w:bookmarkEnd w:id="3077"/>
    <w:bookmarkStart w:name="z3118" w:id="3078"/>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3078"/>
    <w:bookmarkStart w:name="z3119" w:id="3079"/>
    <w:p>
      <w:pPr>
        <w:spacing w:after="0"/>
        <w:ind w:left="0"/>
        <w:jc w:val="both"/>
      </w:pPr>
      <w:r>
        <w:rPr>
          <w:rFonts w:ascii="Times New Roman"/>
          <w:b w:val="false"/>
          <w:i w:val="false"/>
          <w:color w:val="000000"/>
          <w:sz w:val="28"/>
        </w:rPr>
        <w:t>
      02 – Учредительный договор Исламского Банка Развития;</w:t>
      </w:r>
    </w:p>
    <w:bookmarkEnd w:id="3079"/>
    <w:bookmarkStart w:name="z3120" w:id="3080"/>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3080"/>
    <w:bookmarkStart w:name="z3121" w:id="3081"/>
    <w:p>
      <w:pPr>
        <w:spacing w:after="0"/>
        <w:ind w:left="0"/>
        <w:jc w:val="both"/>
      </w:pPr>
      <w:r>
        <w:rPr>
          <w:rFonts w:ascii="Times New Roman"/>
          <w:b w:val="false"/>
          <w:i w:val="false"/>
          <w:color w:val="000000"/>
          <w:sz w:val="28"/>
        </w:rPr>
        <w:t>
      04 – Учредительный договор Азиатского банка развития;</w:t>
      </w:r>
    </w:p>
    <w:bookmarkEnd w:id="3081"/>
    <w:bookmarkStart w:name="z3122" w:id="3082"/>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3082"/>
    <w:bookmarkStart w:name="z3123" w:id="3083"/>
    <w:p>
      <w:pPr>
        <w:spacing w:after="0"/>
        <w:ind w:left="0"/>
        <w:jc w:val="both"/>
      </w:pPr>
      <w:r>
        <w:rPr>
          <w:rFonts w:ascii="Times New Roman"/>
          <w:b w:val="false"/>
          <w:i w:val="false"/>
          <w:color w:val="000000"/>
          <w:sz w:val="28"/>
        </w:rPr>
        <w:t>
      06 – Соглашение о финансовом сотрудничестве;</w:t>
      </w:r>
    </w:p>
    <w:bookmarkEnd w:id="3083"/>
    <w:bookmarkStart w:name="z3124" w:id="3084"/>
    <w:p>
      <w:pPr>
        <w:spacing w:after="0"/>
        <w:ind w:left="0"/>
        <w:jc w:val="both"/>
      </w:pPr>
      <w:r>
        <w:rPr>
          <w:rFonts w:ascii="Times New Roman"/>
          <w:b w:val="false"/>
          <w:i w:val="false"/>
          <w:color w:val="000000"/>
          <w:sz w:val="28"/>
        </w:rPr>
        <w:t>
      07 – Меморандум о взаимопонимании;</w:t>
      </w:r>
    </w:p>
    <w:bookmarkEnd w:id="3084"/>
    <w:bookmarkStart w:name="z3125" w:id="3085"/>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3085"/>
    <w:bookmarkStart w:name="z3126" w:id="3086"/>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3086"/>
    <w:bookmarkStart w:name="z3127" w:id="3087"/>
    <w:p>
      <w:pPr>
        <w:spacing w:after="0"/>
        <w:ind w:left="0"/>
        <w:jc w:val="both"/>
      </w:pPr>
      <w:r>
        <w:rPr>
          <w:rFonts w:ascii="Times New Roman"/>
          <w:b w:val="false"/>
          <w:i w:val="false"/>
          <w:color w:val="000000"/>
          <w:sz w:val="28"/>
        </w:rPr>
        <w:t>
      10 – Соглашение Международного валютного фонда;</w:t>
      </w:r>
    </w:p>
    <w:bookmarkEnd w:id="3087"/>
    <w:bookmarkStart w:name="z3128" w:id="3088"/>
    <w:p>
      <w:pPr>
        <w:spacing w:after="0"/>
        <w:ind w:left="0"/>
        <w:jc w:val="both"/>
      </w:pPr>
      <w:r>
        <w:rPr>
          <w:rFonts w:ascii="Times New Roman"/>
          <w:b w:val="false"/>
          <w:i w:val="false"/>
          <w:color w:val="000000"/>
          <w:sz w:val="28"/>
        </w:rPr>
        <w:t>
      11 – Соглашение Международной финансовой корпорации;</w:t>
      </w:r>
    </w:p>
    <w:bookmarkEnd w:id="3088"/>
    <w:bookmarkStart w:name="z3129" w:id="3089"/>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3089"/>
    <w:bookmarkStart w:name="z3130" w:id="3090"/>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3090"/>
    <w:bookmarkStart w:name="z3131" w:id="3091"/>
    <w:p>
      <w:pPr>
        <w:spacing w:after="0"/>
        <w:ind w:left="0"/>
        <w:jc w:val="both"/>
      </w:pPr>
      <w:r>
        <w:rPr>
          <w:rFonts w:ascii="Times New Roman"/>
          <w:b w:val="false"/>
          <w:i w:val="false"/>
          <w:color w:val="000000"/>
          <w:sz w:val="28"/>
        </w:rPr>
        <w:t>
      14 – Венская конвенция о дипломатических сношениях;</w:t>
      </w:r>
    </w:p>
    <w:bookmarkEnd w:id="3091"/>
    <w:bookmarkStart w:name="z3132" w:id="3092"/>
    <w:p>
      <w:pPr>
        <w:spacing w:after="0"/>
        <w:ind w:left="0"/>
        <w:jc w:val="both"/>
      </w:pPr>
      <w:r>
        <w:rPr>
          <w:rFonts w:ascii="Times New Roman"/>
          <w:b w:val="false"/>
          <w:i w:val="false"/>
          <w:color w:val="000000"/>
          <w:sz w:val="28"/>
        </w:rPr>
        <w:t>
      15 – Договор по созданию Университета Центральной Азии;</w:t>
      </w:r>
    </w:p>
    <w:bookmarkEnd w:id="3092"/>
    <w:bookmarkStart w:name="z3133" w:id="3093"/>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3093"/>
    <w:bookmarkStart w:name="z3134" w:id="3094"/>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3094"/>
    <w:bookmarkStart w:name="z3135" w:id="3095"/>
    <w:p>
      <w:pPr>
        <w:spacing w:after="0"/>
        <w:ind w:left="0"/>
        <w:jc w:val="both"/>
      </w:pPr>
      <w:r>
        <w:rPr>
          <w:rFonts w:ascii="Times New Roman"/>
          <w:b w:val="false"/>
          <w:i w:val="false"/>
          <w:color w:val="000000"/>
          <w:sz w:val="28"/>
        </w:rPr>
        <w:t>
      18 – Соглашение о воздушном сообщении;</w:t>
      </w:r>
    </w:p>
    <w:bookmarkEnd w:id="3095"/>
    <w:bookmarkStart w:name="z3136" w:id="3096"/>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3096"/>
    <w:bookmarkStart w:name="z3137" w:id="3097"/>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3097"/>
    <w:bookmarkStart w:name="z3138" w:id="3098"/>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3098"/>
    <w:bookmarkStart w:name="z3139" w:id="3099"/>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3099"/>
    <w:bookmarkStart w:name="z3140" w:id="3100"/>
    <w:p>
      <w:pPr>
        <w:spacing w:after="0"/>
        <w:ind w:left="0"/>
        <w:jc w:val="both"/>
      </w:pPr>
      <w:r>
        <w:rPr>
          <w:rFonts w:ascii="Times New Roman"/>
          <w:b w:val="false"/>
          <w:i w:val="false"/>
          <w:color w:val="000000"/>
          <w:sz w:val="28"/>
        </w:rPr>
        <w:t>
      23 – Иные международные договоры (соглашения, конвенции).</w:t>
      </w:r>
    </w:p>
    <w:bookmarkEnd w:id="3100"/>
    <w:bookmarkStart w:name="z3141" w:id="3101"/>
    <w:p>
      <w:pPr>
        <w:spacing w:after="0"/>
        <w:ind w:left="0"/>
        <w:jc w:val="left"/>
      </w:pPr>
      <w:r>
        <w:rPr>
          <w:rFonts w:ascii="Times New Roman"/>
          <w:b/>
          <w:i w:val="false"/>
          <w:color w:val="000000"/>
        </w:rPr>
        <w:t xml:space="preserve"> Глава 6. Пояснение по заполнению формы 910.03 – Исчисление единого платежа с доходов работников</w:t>
      </w:r>
    </w:p>
    <w:bookmarkEnd w:id="3101"/>
    <w:bookmarkStart w:name="z3142" w:id="3102"/>
    <w:p>
      <w:pPr>
        <w:spacing w:after="0"/>
        <w:ind w:left="0"/>
        <w:jc w:val="both"/>
      </w:pPr>
      <w:r>
        <w:rPr>
          <w:rFonts w:ascii="Times New Roman"/>
          <w:b w:val="false"/>
          <w:i w:val="false"/>
          <w:color w:val="000000"/>
          <w:sz w:val="28"/>
        </w:rPr>
        <w:t>
      Данная форма предназначена для исчисления единого платежа.</w:t>
      </w:r>
    </w:p>
    <w:bookmarkEnd w:id="3102"/>
    <w:bookmarkStart w:name="z3143" w:id="3103"/>
    <w:p>
      <w:pPr>
        <w:spacing w:after="0"/>
        <w:ind w:left="0"/>
        <w:jc w:val="both"/>
      </w:pPr>
      <w:r>
        <w:rPr>
          <w:rFonts w:ascii="Times New Roman"/>
          <w:b w:val="false"/>
          <w:i w:val="false"/>
          <w:color w:val="000000"/>
          <w:sz w:val="28"/>
        </w:rPr>
        <w:t>
      23. В разделе "Общая информация о налогоплательщике (плательщике единого платежа)" – ИИН (БИН) налогоплательщика.</w:t>
      </w:r>
    </w:p>
    <w:bookmarkEnd w:id="3103"/>
    <w:bookmarkStart w:name="z3144" w:id="3104"/>
    <w:p>
      <w:pPr>
        <w:spacing w:after="0"/>
        <w:ind w:left="0"/>
        <w:jc w:val="both"/>
      </w:pPr>
      <w:r>
        <w:rPr>
          <w:rFonts w:ascii="Times New Roman"/>
          <w:b w:val="false"/>
          <w:i w:val="false"/>
          <w:color w:val="000000"/>
          <w:sz w:val="28"/>
        </w:rPr>
        <w:t>
      24. В разделе "Исчисление единого платежа с доходов работников":</w:t>
      </w:r>
    </w:p>
    <w:bookmarkEnd w:id="3104"/>
    <w:bookmarkStart w:name="z3145" w:id="3105"/>
    <w:p>
      <w:pPr>
        <w:spacing w:after="0"/>
        <w:ind w:left="0"/>
        <w:jc w:val="both"/>
      </w:pPr>
      <w:r>
        <w:rPr>
          <w:rFonts w:ascii="Times New Roman"/>
          <w:b w:val="false"/>
          <w:i w:val="false"/>
          <w:color w:val="000000"/>
          <w:sz w:val="28"/>
        </w:rPr>
        <w:t>
      1) в графе А проставляется очередной порядковый номер;</w:t>
      </w:r>
    </w:p>
    <w:bookmarkEnd w:id="3105"/>
    <w:bookmarkStart w:name="z3146" w:id="3106"/>
    <w:p>
      <w:pPr>
        <w:spacing w:after="0"/>
        <w:ind w:left="0"/>
        <w:jc w:val="both"/>
      </w:pPr>
      <w:r>
        <w:rPr>
          <w:rFonts w:ascii="Times New Roman"/>
          <w:b w:val="false"/>
          <w:i w:val="false"/>
          <w:color w:val="000000"/>
          <w:sz w:val="28"/>
        </w:rPr>
        <w:t>
      2) в графе В указываются фамилия, имя, отчество (при его наличии) физических лиц, которым начислены доходы в отчетном периоде;</w:t>
      </w:r>
    </w:p>
    <w:bookmarkEnd w:id="3106"/>
    <w:bookmarkStart w:name="z3147" w:id="3107"/>
    <w:p>
      <w:pPr>
        <w:spacing w:after="0"/>
        <w:ind w:left="0"/>
        <w:jc w:val="both"/>
      </w:pPr>
      <w:r>
        <w:rPr>
          <w:rFonts w:ascii="Times New Roman"/>
          <w:b w:val="false"/>
          <w:i w:val="false"/>
          <w:color w:val="000000"/>
          <w:sz w:val="28"/>
        </w:rPr>
        <w:t>
      3) в графе C указываются ИИН физических лиц;</w:t>
      </w:r>
    </w:p>
    <w:bookmarkEnd w:id="3107"/>
    <w:bookmarkStart w:name="z3148" w:id="3108"/>
    <w:p>
      <w:pPr>
        <w:spacing w:after="0"/>
        <w:ind w:left="0"/>
        <w:jc w:val="both"/>
      </w:pPr>
      <w:r>
        <w:rPr>
          <w:rFonts w:ascii="Times New Roman"/>
          <w:b w:val="false"/>
          <w:i w:val="false"/>
          <w:color w:val="000000"/>
          <w:sz w:val="28"/>
        </w:rPr>
        <w:t>
      4) в графе D указывается категория физического лица:</w:t>
      </w:r>
    </w:p>
    <w:bookmarkEnd w:id="3108"/>
    <w:bookmarkStart w:name="z3149" w:id="3109"/>
    <w:p>
      <w:pPr>
        <w:spacing w:after="0"/>
        <w:ind w:left="0"/>
        <w:jc w:val="both"/>
      </w:pPr>
      <w:r>
        <w:rPr>
          <w:rFonts w:ascii="Times New Roman"/>
          <w:b w:val="false"/>
          <w:i w:val="false"/>
          <w:color w:val="000000"/>
          <w:sz w:val="28"/>
        </w:rPr>
        <w:t>
      1 – пенсионер;</w:t>
      </w:r>
    </w:p>
    <w:bookmarkEnd w:id="3109"/>
    <w:bookmarkStart w:name="z3150" w:id="3110"/>
    <w:p>
      <w:pPr>
        <w:spacing w:after="0"/>
        <w:ind w:left="0"/>
        <w:jc w:val="both"/>
      </w:pPr>
      <w:r>
        <w:rPr>
          <w:rFonts w:ascii="Times New Roman"/>
          <w:b w:val="false"/>
          <w:i w:val="false"/>
          <w:color w:val="000000"/>
          <w:sz w:val="28"/>
        </w:rPr>
        <w:t>
      2 – лицо с инвалидностью;</w:t>
      </w:r>
    </w:p>
    <w:bookmarkEnd w:id="3110"/>
    <w:bookmarkStart w:name="z3151" w:id="3111"/>
    <w:p>
      <w:pPr>
        <w:spacing w:after="0"/>
        <w:ind w:left="0"/>
        <w:jc w:val="both"/>
      </w:pPr>
      <w:r>
        <w:rPr>
          <w:rFonts w:ascii="Times New Roman"/>
          <w:b w:val="false"/>
          <w:i w:val="false"/>
          <w:color w:val="000000"/>
          <w:sz w:val="28"/>
        </w:rPr>
        <w:t>
      3 – лицо, приравненное к участникам Великой Отечественной войны и/или являющееся ветераном боевых действий на территории других государств;</w:t>
      </w:r>
    </w:p>
    <w:bookmarkEnd w:id="3111"/>
    <w:bookmarkStart w:name="z3152" w:id="3112"/>
    <w:p>
      <w:pPr>
        <w:spacing w:after="0"/>
        <w:ind w:left="0"/>
        <w:jc w:val="both"/>
      </w:pPr>
      <w:r>
        <w:rPr>
          <w:rFonts w:ascii="Times New Roman"/>
          <w:b w:val="false"/>
          <w:i w:val="false"/>
          <w:color w:val="000000"/>
          <w:sz w:val="28"/>
        </w:rPr>
        <w:t>
      4 – родитель, опекун, попечитель ребенка-инвалида, не достигшего восемнадцатилетнего возраста, или лица, признанного лицом с инвалидностью по причине "лицо с инвалидностью с детства";</w:t>
      </w:r>
    </w:p>
    <w:bookmarkEnd w:id="3112"/>
    <w:bookmarkStart w:name="z3153" w:id="3113"/>
    <w:p>
      <w:pPr>
        <w:spacing w:after="0"/>
        <w:ind w:left="0"/>
        <w:jc w:val="both"/>
      </w:pPr>
      <w:r>
        <w:rPr>
          <w:rFonts w:ascii="Times New Roman"/>
          <w:b w:val="false"/>
          <w:i w:val="false"/>
          <w:color w:val="000000"/>
          <w:sz w:val="28"/>
        </w:rPr>
        <w:t>
      5 – усыновитель (удочеритель) ребенка, не достигшего восемнадцатилетнего возраста;</w:t>
      </w:r>
    </w:p>
    <w:bookmarkEnd w:id="3113"/>
    <w:bookmarkStart w:name="z3154" w:id="3114"/>
    <w:p>
      <w:pPr>
        <w:spacing w:after="0"/>
        <w:ind w:left="0"/>
        <w:jc w:val="both"/>
      </w:pPr>
      <w:r>
        <w:rPr>
          <w:rFonts w:ascii="Times New Roman"/>
          <w:b w:val="false"/>
          <w:i w:val="false"/>
          <w:color w:val="000000"/>
          <w:sz w:val="28"/>
        </w:rPr>
        <w:t>
      6 – приемный родитель, принявший детей-сирот и детей, оставшихся без попечения родителей, в приемную семью;</w:t>
      </w:r>
    </w:p>
    <w:bookmarkEnd w:id="3114"/>
    <w:bookmarkStart w:name="z3155" w:id="3115"/>
    <w:p>
      <w:pPr>
        <w:spacing w:after="0"/>
        <w:ind w:left="0"/>
        <w:jc w:val="both"/>
      </w:pPr>
      <w:r>
        <w:rPr>
          <w:rFonts w:ascii="Times New Roman"/>
          <w:b w:val="false"/>
          <w:i w:val="false"/>
          <w:color w:val="000000"/>
          <w:sz w:val="28"/>
        </w:rPr>
        <w:t>
      7 – дети;</w:t>
      </w:r>
    </w:p>
    <w:bookmarkEnd w:id="3115"/>
    <w:bookmarkStart w:name="z3156" w:id="3116"/>
    <w:p>
      <w:pPr>
        <w:spacing w:after="0"/>
        <w:ind w:left="0"/>
        <w:jc w:val="both"/>
      </w:pPr>
      <w:r>
        <w:rPr>
          <w:rFonts w:ascii="Times New Roman"/>
          <w:b w:val="false"/>
          <w:i w:val="false"/>
          <w:color w:val="000000"/>
          <w:sz w:val="28"/>
        </w:rPr>
        <w:t>
      8 – лица, находящиеся в отпусках в связи с беременностью и родами, усыновлением (удочерением) новорожденного ребенка (детей), по уходу за ребенком (детьми) до достижения им (ими) возраста трех лет;</w:t>
      </w:r>
    </w:p>
    <w:bookmarkEnd w:id="3116"/>
    <w:bookmarkStart w:name="z3157" w:id="3117"/>
    <w:p>
      <w:pPr>
        <w:spacing w:after="0"/>
        <w:ind w:left="0"/>
        <w:jc w:val="both"/>
      </w:pPr>
      <w:r>
        <w:rPr>
          <w:rFonts w:ascii="Times New Roman"/>
          <w:b w:val="false"/>
          <w:i w:val="false"/>
          <w:color w:val="000000"/>
          <w:sz w:val="28"/>
        </w:rPr>
        <w:t>
      9 – лица, отбывающие наказание по приговору суда в учреждениях уголовно-исполнительной (пенитенциарной) системы (за исключением учреждений минимальной безопасности);</w:t>
      </w:r>
    </w:p>
    <w:bookmarkEnd w:id="3117"/>
    <w:bookmarkStart w:name="z3158" w:id="3118"/>
    <w:p>
      <w:pPr>
        <w:spacing w:after="0"/>
        <w:ind w:left="0"/>
        <w:jc w:val="both"/>
      </w:pPr>
      <w:r>
        <w:rPr>
          <w:rFonts w:ascii="Times New Roman"/>
          <w:b w:val="false"/>
          <w:i w:val="false"/>
          <w:color w:val="000000"/>
          <w:sz w:val="28"/>
        </w:rPr>
        <w:t>
      10 – многодетные матери, награжденные подвесками "Алтын алқа", "Күміс алқа" или получившие ранее звание "Мать-героиня", а также награжденные орденами "Материнская слава" I и II степени;</w:t>
      </w:r>
    </w:p>
    <w:bookmarkEnd w:id="3118"/>
    <w:bookmarkStart w:name="z3159" w:id="3119"/>
    <w:p>
      <w:pPr>
        <w:spacing w:after="0"/>
        <w:ind w:left="0"/>
        <w:jc w:val="both"/>
      </w:pPr>
      <w:r>
        <w:rPr>
          <w:rFonts w:ascii="Times New Roman"/>
          <w:b w:val="false"/>
          <w:i w:val="false"/>
          <w:color w:val="000000"/>
          <w:sz w:val="28"/>
        </w:rPr>
        <w:t>
      11 – лица, обучающиеся по очной форме обучения в организациях среднего, технического и профессионального, послесреднего, высшего образования, а также послевузовского образования.</w:t>
      </w:r>
    </w:p>
    <w:bookmarkEnd w:id="3119"/>
    <w:bookmarkStart w:name="z3160" w:id="3120"/>
    <w:p>
      <w:pPr>
        <w:spacing w:after="0"/>
        <w:ind w:left="0"/>
        <w:jc w:val="both"/>
      </w:pPr>
      <w:r>
        <w:rPr>
          <w:rFonts w:ascii="Times New Roman"/>
          <w:b w:val="false"/>
          <w:i w:val="false"/>
          <w:color w:val="000000"/>
          <w:sz w:val="28"/>
        </w:rPr>
        <w:t>
      Если физическое лицо имеет несколько категорий, категории указываются через запятую;</w:t>
      </w:r>
    </w:p>
    <w:bookmarkEnd w:id="3120"/>
    <w:bookmarkStart w:name="z3161" w:id="3121"/>
    <w:p>
      <w:pPr>
        <w:spacing w:after="0"/>
        <w:ind w:left="0"/>
        <w:jc w:val="both"/>
      </w:pPr>
      <w:r>
        <w:rPr>
          <w:rFonts w:ascii="Times New Roman"/>
          <w:b w:val="false"/>
          <w:i w:val="false"/>
          <w:color w:val="000000"/>
          <w:sz w:val="28"/>
        </w:rPr>
        <w:t>
      6) в графе E указывается начисление доходов;</w:t>
      </w:r>
    </w:p>
    <w:bookmarkEnd w:id="3121"/>
    <w:bookmarkStart w:name="z3162" w:id="3122"/>
    <w:p>
      <w:pPr>
        <w:spacing w:after="0"/>
        <w:ind w:left="0"/>
        <w:jc w:val="both"/>
      </w:pPr>
      <w:r>
        <w:rPr>
          <w:rFonts w:ascii="Times New Roman"/>
          <w:b w:val="false"/>
          <w:i w:val="false"/>
          <w:color w:val="000000"/>
          <w:sz w:val="28"/>
        </w:rPr>
        <w:t>
      7) в графе F указывается сумма единого платежа, исчисленного с начисленных доходов;</w:t>
      </w:r>
    </w:p>
    <w:bookmarkEnd w:id="3122"/>
    <w:bookmarkStart w:name="z3163" w:id="3123"/>
    <w:p>
      <w:pPr>
        <w:spacing w:after="0"/>
        <w:ind w:left="0"/>
        <w:jc w:val="both"/>
      </w:pPr>
      <w:r>
        <w:rPr>
          <w:rFonts w:ascii="Times New Roman"/>
          <w:b w:val="false"/>
          <w:i w:val="false"/>
          <w:color w:val="000000"/>
          <w:sz w:val="28"/>
        </w:rPr>
        <w:t>
      8) в графе G указывается сумма ИПН, подлежащего уплате в бюджет;</w:t>
      </w:r>
    </w:p>
    <w:bookmarkEnd w:id="3123"/>
    <w:bookmarkStart w:name="z3164" w:id="3124"/>
    <w:p>
      <w:pPr>
        <w:spacing w:after="0"/>
        <w:ind w:left="0"/>
        <w:jc w:val="both"/>
      </w:pPr>
      <w:r>
        <w:rPr>
          <w:rFonts w:ascii="Times New Roman"/>
          <w:b w:val="false"/>
          <w:i w:val="false"/>
          <w:color w:val="000000"/>
          <w:sz w:val="28"/>
        </w:rPr>
        <w:t>
      9) в графе H указывается сумма обязательных пенсионных взносов, подлежащих перечислению;</w:t>
      </w:r>
    </w:p>
    <w:bookmarkEnd w:id="3124"/>
    <w:bookmarkStart w:name="z3165" w:id="3125"/>
    <w:p>
      <w:pPr>
        <w:spacing w:after="0"/>
        <w:ind w:left="0"/>
        <w:jc w:val="both"/>
      </w:pPr>
      <w:r>
        <w:rPr>
          <w:rFonts w:ascii="Times New Roman"/>
          <w:b w:val="false"/>
          <w:i w:val="false"/>
          <w:color w:val="000000"/>
          <w:sz w:val="28"/>
        </w:rPr>
        <w:t>
      10) в графе I указывается сумма взносов на обязательное социальное медицинское страхование, подлежащих перечислению;</w:t>
      </w:r>
    </w:p>
    <w:bookmarkEnd w:id="3125"/>
    <w:bookmarkStart w:name="z3166" w:id="3126"/>
    <w:p>
      <w:pPr>
        <w:spacing w:after="0"/>
        <w:ind w:left="0"/>
        <w:jc w:val="both"/>
      </w:pPr>
      <w:r>
        <w:rPr>
          <w:rFonts w:ascii="Times New Roman"/>
          <w:b w:val="false"/>
          <w:i w:val="false"/>
          <w:color w:val="000000"/>
          <w:sz w:val="28"/>
        </w:rPr>
        <w:t>
      11) в графе J указывается сумма социальных отчислений, начисленных в соответствии с законодательством Республики Казахстан;</w:t>
      </w:r>
    </w:p>
    <w:bookmarkEnd w:id="3126"/>
    <w:bookmarkStart w:name="z3167" w:id="3127"/>
    <w:p>
      <w:pPr>
        <w:spacing w:after="0"/>
        <w:ind w:left="0"/>
        <w:jc w:val="both"/>
      </w:pPr>
      <w:r>
        <w:rPr>
          <w:rFonts w:ascii="Times New Roman"/>
          <w:b w:val="false"/>
          <w:i w:val="false"/>
          <w:color w:val="000000"/>
          <w:sz w:val="28"/>
        </w:rPr>
        <w:t xml:space="preserve">
      12) в графе К указывается сумма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подлежащих уплате;</w:t>
      </w:r>
    </w:p>
    <w:bookmarkEnd w:id="3127"/>
    <w:bookmarkStart w:name="z3168" w:id="3128"/>
    <w:p>
      <w:pPr>
        <w:spacing w:after="0"/>
        <w:ind w:left="0"/>
        <w:jc w:val="both"/>
      </w:pPr>
      <w:r>
        <w:rPr>
          <w:rFonts w:ascii="Times New Roman"/>
          <w:b w:val="false"/>
          <w:i w:val="false"/>
          <w:color w:val="000000"/>
          <w:sz w:val="28"/>
        </w:rPr>
        <w:t>
      13) в графе L указывается сумма обязательных пенсионных взносов работодателя, подлежащих перечислению;</w:t>
      </w:r>
    </w:p>
    <w:bookmarkEnd w:id="3128"/>
    <w:bookmarkStart w:name="z3169" w:id="3129"/>
    <w:p>
      <w:pPr>
        <w:spacing w:after="0"/>
        <w:ind w:left="0"/>
        <w:jc w:val="both"/>
      </w:pPr>
      <w:r>
        <w:rPr>
          <w:rFonts w:ascii="Times New Roman"/>
          <w:b w:val="false"/>
          <w:i w:val="false"/>
          <w:color w:val="000000"/>
          <w:sz w:val="28"/>
        </w:rPr>
        <w:t>
      14) в графе M указывается сумма единого платежа, подлежащего перечислению.</w:t>
      </w:r>
    </w:p>
    <w:bookmarkEnd w:id="312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15</w:t>
            </w:r>
            <w:r>
              <w:br/>
            </w:r>
            <w:r>
              <w:rPr>
                <w:rFonts w:ascii="Times New Roman"/>
                <w:b w:val="false"/>
                <w:i w:val="false"/>
                <w:color w:val="000000"/>
                <w:sz w:val="20"/>
              </w:rPr>
              <w:t>к приказу и.о. Заместителя</w:t>
            </w:r>
            <w:r>
              <w:br/>
            </w:r>
            <w:r>
              <w:rPr>
                <w:rFonts w:ascii="Times New Roman"/>
                <w:b w:val="false"/>
                <w:i w:val="false"/>
                <w:color w:val="000000"/>
                <w:sz w:val="20"/>
              </w:rPr>
              <w:t>Премьер-Министра</w:t>
            </w:r>
            <w:r>
              <w:br/>
            </w:r>
            <w:r>
              <w:rPr>
                <w:rFonts w:ascii="Times New Roman"/>
                <w:b w:val="false"/>
                <w:i w:val="false"/>
                <w:color w:val="000000"/>
                <w:sz w:val="20"/>
              </w:rPr>
              <w:t>- и.о.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30 марта 2023 года № 307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133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3172" w:id="3130"/>
    <w:p>
      <w:pPr>
        <w:spacing w:after="0"/>
        <w:ind w:left="0"/>
        <w:jc w:val="both"/>
      </w:pPr>
      <w:r>
        <w:rPr>
          <w:rFonts w:ascii="Times New Roman"/>
          <w:b w:val="false"/>
          <w:i w:val="false"/>
          <w:color w:val="000000"/>
          <w:sz w:val="28"/>
        </w:rPr>
        <w:t xml:space="preserve">
      </w:t>
      </w:r>
    </w:p>
    <w:bookmarkEnd w:id="3130"/>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73" w:id="3131"/>
    <w:p>
      <w:pPr>
        <w:spacing w:after="0"/>
        <w:ind w:left="0"/>
        <w:jc w:val="both"/>
      </w:pPr>
      <w:r>
        <w:rPr>
          <w:rFonts w:ascii="Times New Roman"/>
          <w:b w:val="false"/>
          <w:i w:val="false"/>
          <w:color w:val="000000"/>
          <w:sz w:val="28"/>
        </w:rPr>
        <w:t xml:space="preserve">
      </w:t>
      </w:r>
    </w:p>
    <w:bookmarkEnd w:id="3131"/>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74" w:id="3132"/>
    <w:p>
      <w:pPr>
        <w:spacing w:after="0"/>
        <w:ind w:left="0"/>
        <w:jc w:val="both"/>
      </w:pPr>
      <w:r>
        <w:rPr>
          <w:rFonts w:ascii="Times New Roman"/>
          <w:b w:val="false"/>
          <w:i w:val="false"/>
          <w:color w:val="000000"/>
          <w:sz w:val="28"/>
        </w:rPr>
        <w:t xml:space="preserve">
      </w:t>
      </w:r>
    </w:p>
    <w:bookmarkEnd w:id="3132"/>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75" w:id="3133"/>
    <w:p>
      <w:pPr>
        <w:spacing w:after="0"/>
        <w:ind w:left="0"/>
        <w:jc w:val="both"/>
      </w:pPr>
      <w:r>
        <w:rPr>
          <w:rFonts w:ascii="Times New Roman"/>
          <w:b w:val="false"/>
          <w:i w:val="false"/>
          <w:color w:val="000000"/>
          <w:sz w:val="28"/>
        </w:rPr>
        <w:t xml:space="preserve">
      </w:t>
      </w:r>
    </w:p>
    <w:bookmarkEnd w:id="3133"/>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76" w:id="3134"/>
    <w:p>
      <w:pPr>
        <w:spacing w:after="0"/>
        <w:ind w:left="0"/>
        <w:jc w:val="both"/>
      </w:pPr>
      <w:r>
        <w:rPr>
          <w:rFonts w:ascii="Times New Roman"/>
          <w:b w:val="false"/>
          <w:i w:val="false"/>
          <w:color w:val="000000"/>
          <w:sz w:val="28"/>
        </w:rPr>
        <w:t xml:space="preserve">
      </w:t>
      </w:r>
    </w:p>
    <w:bookmarkEnd w:id="3134"/>
    <w:p>
      <w:pPr>
        <w:spacing w:after="0"/>
        <w:ind w:left="0"/>
        <w:jc w:val="both"/>
      </w:pPr>
      <w:r>
        <w:drawing>
          <wp:inline distT="0" distB="0" distL="0" distR="0">
            <wp:extent cx="7810500" cy="1126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1126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77" w:id="3135"/>
    <w:p>
      <w:pPr>
        <w:spacing w:after="0"/>
        <w:ind w:left="0"/>
        <w:jc w:val="both"/>
      </w:pPr>
      <w:r>
        <w:rPr>
          <w:rFonts w:ascii="Times New Roman"/>
          <w:b w:val="false"/>
          <w:i w:val="false"/>
          <w:color w:val="000000"/>
          <w:sz w:val="28"/>
        </w:rPr>
        <w:t xml:space="preserve">
      </w:t>
      </w:r>
    </w:p>
    <w:bookmarkEnd w:id="3135"/>
    <w:p>
      <w:pPr>
        <w:spacing w:after="0"/>
        <w:ind w:left="0"/>
        <w:jc w:val="both"/>
      </w:pPr>
      <w:r>
        <w:drawing>
          <wp:inline distT="0" distB="0" distL="0" distR="0">
            <wp:extent cx="7810500" cy="1127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1127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78" w:id="3136"/>
    <w:p>
      <w:pPr>
        <w:spacing w:after="0"/>
        <w:ind w:left="0"/>
        <w:jc w:val="both"/>
      </w:pPr>
      <w:r>
        <w:rPr>
          <w:rFonts w:ascii="Times New Roman"/>
          <w:b w:val="false"/>
          <w:i w:val="false"/>
          <w:color w:val="000000"/>
          <w:sz w:val="28"/>
        </w:rPr>
        <w:t xml:space="preserve">
      </w:t>
      </w:r>
    </w:p>
    <w:bookmarkEnd w:id="3136"/>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79" w:id="3137"/>
    <w:p>
      <w:pPr>
        <w:spacing w:after="0"/>
        <w:ind w:left="0"/>
        <w:jc w:val="both"/>
      </w:pPr>
      <w:r>
        <w:rPr>
          <w:rFonts w:ascii="Times New Roman"/>
          <w:b w:val="false"/>
          <w:i w:val="false"/>
          <w:color w:val="000000"/>
          <w:sz w:val="28"/>
        </w:rPr>
        <w:t xml:space="preserve">
      </w:t>
      </w:r>
    </w:p>
    <w:bookmarkEnd w:id="3137"/>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80" w:id="3138"/>
    <w:p>
      <w:pPr>
        <w:spacing w:after="0"/>
        <w:ind w:left="0"/>
        <w:jc w:val="both"/>
      </w:pPr>
      <w:r>
        <w:rPr>
          <w:rFonts w:ascii="Times New Roman"/>
          <w:b w:val="false"/>
          <w:i w:val="false"/>
          <w:color w:val="000000"/>
          <w:sz w:val="28"/>
        </w:rPr>
        <w:t xml:space="preserve">
      </w:t>
      </w:r>
    </w:p>
    <w:bookmarkEnd w:id="3138"/>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81" w:id="3139"/>
    <w:p>
      <w:pPr>
        <w:spacing w:after="0"/>
        <w:ind w:left="0"/>
        <w:jc w:val="both"/>
      </w:pPr>
      <w:r>
        <w:rPr>
          <w:rFonts w:ascii="Times New Roman"/>
          <w:b w:val="false"/>
          <w:i w:val="false"/>
          <w:color w:val="000000"/>
          <w:sz w:val="28"/>
        </w:rPr>
        <w:t xml:space="preserve">
      </w:t>
      </w:r>
    </w:p>
    <w:bookmarkEnd w:id="3139"/>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82" w:id="3140"/>
    <w:p>
      <w:pPr>
        <w:spacing w:after="0"/>
        <w:ind w:left="0"/>
        <w:jc w:val="both"/>
      </w:pPr>
      <w:r>
        <w:rPr>
          <w:rFonts w:ascii="Times New Roman"/>
          <w:b w:val="false"/>
          <w:i w:val="false"/>
          <w:color w:val="000000"/>
          <w:sz w:val="28"/>
        </w:rPr>
        <w:t xml:space="preserve">
      </w:t>
      </w:r>
    </w:p>
    <w:bookmarkEnd w:id="3140"/>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83" w:id="3141"/>
    <w:p>
      <w:pPr>
        <w:spacing w:after="0"/>
        <w:ind w:left="0"/>
        <w:jc w:val="both"/>
      </w:pPr>
      <w:r>
        <w:rPr>
          <w:rFonts w:ascii="Times New Roman"/>
          <w:b w:val="false"/>
          <w:i w:val="false"/>
          <w:color w:val="000000"/>
          <w:sz w:val="28"/>
        </w:rPr>
        <w:t xml:space="preserve">
      </w:t>
      </w:r>
    </w:p>
    <w:bookmarkEnd w:id="3141"/>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84" w:id="3142"/>
    <w:p>
      <w:pPr>
        <w:spacing w:after="0"/>
        <w:ind w:left="0"/>
        <w:jc w:val="both"/>
      </w:pPr>
      <w:r>
        <w:rPr>
          <w:rFonts w:ascii="Times New Roman"/>
          <w:b w:val="false"/>
          <w:i w:val="false"/>
          <w:color w:val="000000"/>
          <w:sz w:val="28"/>
        </w:rPr>
        <w:t xml:space="preserve">
      </w:t>
      </w:r>
    </w:p>
    <w:bookmarkEnd w:id="3142"/>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85" w:id="3143"/>
    <w:p>
      <w:pPr>
        <w:spacing w:after="0"/>
        <w:ind w:left="0"/>
        <w:jc w:val="both"/>
      </w:pPr>
      <w:r>
        <w:rPr>
          <w:rFonts w:ascii="Times New Roman"/>
          <w:b w:val="false"/>
          <w:i w:val="false"/>
          <w:color w:val="000000"/>
          <w:sz w:val="28"/>
        </w:rPr>
        <w:t xml:space="preserve">
      </w:t>
      </w:r>
    </w:p>
    <w:bookmarkEnd w:id="3143"/>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86" w:id="3144"/>
    <w:p>
      <w:pPr>
        <w:spacing w:after="0"/>
        <w:ind w:left="0"/>
        <w:jc w:val="both"/>
      </w:pPr>
      <w:r>
        <w:rPr>
          <w:rFonts w:ascii="Times New Roman"/>
          <w:b w:val="false"/>
          <w:i w:val="false"/>
          <w:color w:val="000000"/>
          <w:sz w:val="28"/>
        </w:rPr>
        <w:t xml:space="preserve">
      </w:t>
      </w:r>
    </w:p>
    <w:bookmarkEnd w:id="3144"/>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87" w:id="3145"/>
    <w:p>
      <w:pPr>
        <w:spacing w:after="0"/>
        <w:ind w:left="0"/>
        <w:jc w:val="both"/>
      </w:pPr>
      <w:r>
        <w:rPr>
          <w:rFonts w:ascii="Times New Roman"/>
          <w:b w:val="false"/>
          <w:i w:val="false"/>
          <w:color w:val="000000"/>
          <w:sz w:val="28"/>
        </w:rPr>
        <w:t xml:space="preserve">
      </w:t>
      </w:r>
    </w:p>
    <w:bookmarkEnd w:id="3145"/>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88" w:id="3146"/>
    <w:p>
      <w:pPr>
        <w:spacing w:after="0"/>
        <w:ind w:left="0"/>
        <w:jc w:val="both"/>
      </w:pPr>
      <w:r>
        <w:rPr>
          <w:rFonts w:ascii="Times New Roman"/>
          <w:b w:val="false"/>
          <w:i w:val="false"/>
          <w:color w:val="000000"/>
          <w:sz w:val="28"/>
        </w:rPr>
        <w:t xml:space="preserve">
      </w:t>
      </w:r>
    </w:p>
    <w:bookmarkEnd w:id="3146"/>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89" w:id="3147"/>
    <w:p>
      <w:pPr>
        <w:spacing w:after="0"/>
        <w:ind w:left="0"/>
        <w:jc w:val="both"/>
      </w:pPr>
      <w:r>
        <w:rPr>
          <w:rFonts w:ascii="Times New Roman"/>
          <w:b w:val="false"/>
          <w:i w:val="false"/>
          <w:color w:val="000000"/>
          <w:sz w:val="28"/>
        </w:rPr>
        <w:t xml:space="preserve">
      </w:t>
      </w:r>
    </w:p>
    <w:bookmarkEnd w:id="3147"/>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90" w:id="3148"/>
    <w:p>
      <w:pPr>
        <w:spacing w:after="0"/>
        <w:ind w:left="0"/>
        <w:jc w:val="both"/>
      </w:pPr>
      <w:r>
        <w:rPr>
          <w:rFonts w:ascii="Times New Roman"/>
          <w:b w:val="false"/>
          <w:i w:val="false"/>
          <w:color w:val="000000"/>
          <w:sz w:val="28"/>
        </w:rPr>
        <w:t xml:space="preserve">
      </w:t>
      </w:r>
    </w:p>
    <w:bookmarkEnd w:id="3148"/>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91" w:id="3149"/>
    <w:p>
      <w:pPr>
        <w:spacing w:after="0"/>
        <w:ind w:left="0"/>
        <w:jc w:val="both"/>
      </w:pPr>
      <w:r>
        <w:rPr>
          <w:rFonts w:ascii="Times New Roman"/>
          <w:b w:val="false"/>
          <w:i w:val="false"/>
          <w:color w:val="000000"/>
          <w:sz w:val="28"/>
        </w:rPr>
        <w:t xml:space="preserve">
      </w:t>
      </w:r>
    </w:p>
    <w:bookmarkEnd w:id="3149"/>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92" w:id="3150"/>
    <w:p>
      <w:pPr>
        <w:spacing w:after="0"/>
        <w:ind w:left="0"/>
        <w:jc w:val="both"/>
      </w:pPr>
      <w:r>
        <w:rPr>
          <w:rFonts w:ascii="Times New Roman"/>
          <w:b w:val="false"/>
          <w:i w:val="false"/>
          <w:color w:val="000000"/>
          <w:sz w:val="28"/>
        </w:rPr>
        <w:t xml:space="preserve">
      </w:t>
      </w:r>
    </w:p>
    <w:bookmarkEnd w:id="3150"/>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93" w:id="3151"/>
    <w:p>
      <w:pPr>
        <w:spacing w:after="0"/>
        <w:ind w:left="0"/>
        <w:jc w:val="both"/>
      </w:pPr>
      <w:r>
        <w:rPr>
          <w:rFonts w:ascii="Times New Roman"/>
          <w:b w:val="false"/>
          <w:i w:val="false"/>
          <w:color w:val="000000"/>
          <w:sz w:val="28"/>
        </w:rPr>
        <w:t xml:space="preserve">
      </w:t>
      </w:r>
    </w:p>
    <w:bookmarkEnd w:id="3151"/>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94" w:id="3152"/>
    <w:p>
      <w:pPr>
        <w:spacing w:after="0"/>
        <w:ind w:left="0"/>
        <w:jc w:val="both"/>
      </w:pPr>
      <w:r>
        <w:rPr>
          <w:rFonts w:ascii="Times New Roman"/>
          <w:b w:val="false"/>
          <w:i w:val="false"/>
          <w:color w:val="000000"/>
          <w:sz w:val="28"/>
        </w:rPr>
        <w:t xml:space="preserve">
      </w:t>
      </w:r>
    </w:p>
    <w:bookmarkEnd w:id="3152"/>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95" w:id="3153"/>
    <w:p>
      <w:pPr>
        <w:spacing w:after="0"/>
        <w:ind w:left="0"/>
        <w:jc w:val="both"/>
      </w:pPr>
      <w:r>
        <w:rPr>
          <w:rFonts w:ascii="Times New Roman"/>
          <w:b w:val="false"/>
          <w:i w:val="false"/>
          <w:color w:val="000000"/>
          <w:sz w:val="28"/>
        </w:rPr>
        <w:t xml:space="preserve">
      </w:t>
      </w:r>
    </w:p>
    <w:bookmarkEnd w:id="3153"/>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96" w:id="3154"/>
    <w:p>
      <w:pPr>
        <w:spacing w:after="0"/>
        <w:ind w:left="0"/>
        <w:jc w:val="both"/>
      </w:pPr>
      <w:r>
        <w:rPr>
          <w:rFonts w:ascii="Times New Roman"/>
          <w:b w:val="false"/>
          <w:i w:val="false"/>
          <w:color w:val="000000"/>
          <w:sz w:val="28"/>
        </w:rPr>
        <w:t xml:space="preserve">
      </w:t>
      </w:r>
    </w:p>
    <w:bookmarkEnd w:id="3154"/>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16</w:t>
            </w:r>
            <w:r>
              <w:br/>
            </w:r>
            <w:r>
              <w:rPr>
                <w:rFonts w:ascii="Times New Roman"/>
                <w:b w:val="false"/>
                <w:i w:val="false"/>
                <w:color w:val="000000"/>
                <w:sz w:val="20"/>
              </w:rPr>
              <w:t>к приказу и.о. Заместителя</w:t>
            </w:r>
            <w:r>
              <w:br/>
            </w:r>
            <w:r>
              <w:rPr>
                <w:rFonts w:ascii="Times New Roman"/>
                <w:b w:val="false"/>
                <w:i w:val="false"/>
                <w:color w:val="000000"/>
                <w:sz w:val="20"/>
              </w:rPr>
              <w:t>Премьер-Министра</w:t>
            </w:r>
            <w:r>
              <w:br/>
            </w:r>
            <w:r>
              <w:rPr>
                <w:rFonts w:ascii="Times New Roman"/>
                <w:b w:val="false"/>
                <w:i w:val="false"/>
                <w:color w:val="000000"/>
                <w:sz w:val="20"/>
              </w:rPr>
              <w:t>- и.о.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30 марта 2023 года № 307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134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3199" w:id="3155"/>
    <w:p>
      <w:pPr>
        <w:spacing w:after="0"/>
        <w:ind w:left="0"/>
        <w:jc w:val="left"/>
      </w:pPr>
      <w:r>
        <w:rPr>
          <w:rFonts w:ascii="Times New Roman"/>
          <w:b/>
          <w:i w:val="false"/>
          <w:color w:val="000000"/>
        </w:rPr>
        <w:t xml:space="preserve"> Правила составления налоговой отчетности</w:t>
      </w:r>
      <w:r>
        <w:br/>
      </w:r>
      <w:r>
        <w:rPr>
          <w:rFonts w:ascii="Times New Roman"/>
          <w:b/>
          <w:i w:val="false"/>
          <w:color w:val="000000"/>
        </w:rPr>
        <w:t>"Декларация для плательщиков единого земельного налога (форма 920.00)"</w:t>
      </w:r>
    </w:p>
    <w:bookmarkEnd w:id="3155"/>
    <w:bookmarkStart w:name="z3200" w:id="3156"/>
    <w:p>
      <w:pPr>
        <w:spacing w:after="0"/>
        <w:ind w:left="0"/>
        <w:jc w:val="left"/>
      </w:pPr>
      <w:r>
        <w:rPr>
          <w:rFonts w:ascii="Times New Roman"/>
          <w:b/>
          <w:i w:val="false"/>
          <w:color w:val="000000"/>
        </w:rPr>
        <w:t xml:space="preserve"> Глава 1. Общие положения</w:t>
      </w:r>
    </w:p>
    <w:bookmarkEnd w:id="3156"/>
    <w:bookmarkStart w:name="z3201" w:id="3157"/>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для плательщиков единого земельного налога (форма 920.00)"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налоговой отчетности "Декларация для плательщиков единого земельного налога" (далее – декларация), предназначенной для исчисления единого земельного (далее – ЕЗН) и индивидуального подоходного налога (далее – ИПН), удерживаемого у источника выплаты, единого платежа, платы за пользование водными ресурсами поверхностных источников, а также социальных платежей. Декларация составляется налогоплательщиками, применяющими специальный налоговый режим для крестьянских или фермерских хозяйств. </w:t>
      </w:r>
    </w:p>
    <w:bookmarkEnd w:id="3157"/>
    <w:bookmarkStart w:name="z3202" w:id="3158"/>
    <w:p>
      <w:pPr>
        <w:spacing w:after="0"/>
        <w:ind w:left="0"/>
        <w:jc w:val="both"/>
      </w:pPr>
      <w:r>
        <w:rPr>
          <w:rFonts w:ascii="Times New Roman"/>
          <w:b w:val="false"/>
          <w:i w:val="false"/>
          <w:color w:val="000000"/>
          <w:sz w:val="28"/>
        </w:rPr>
        <w:t>
      2. Декларация состоит из самой декларации (форма 920.00) и приложений к ней (формы с 920.01 по 920.06), предназначенных для детального отражения информации об исчислении налогового обязательства.</w:t>
      </w:r>
    </w:p>
    <w:bookmarkEnd w:id="3158"/>
    <w:bookmarkStart w:name="z3203" w:id="3159"/>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3159"/>
    <w:bookmarkStart w:name="z3204" w:id="3160"/>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3160"/>
    <w:bookmarkStart w:name="z3205" w:id="3161"/>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3161"/>
    <w:bookmarkStart w:name="z3206" w:id="3162"/>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3162"/>
    <w:bookmarkStart w:name="z3207" w:id="3163"/>
    <w:p>
      <w:pPr>
        <w:spacing w:after="0"/>
        <w:ind w:left="0"/>
        <w:jc w:val="both"/>
      </w:pPr>
      <w:r>
        <w:rPr>
          <w:rFonts w:ascii="Times New Roman"/>
          <w:b w:val="false"/>
          <w:i w:val="false"/>
          <w:color w:val="000000"/>
          <w:sz w:val="28"/>
        </w:rPr>
        <w:t>
      7. При превышении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3163"/>
    <w:bookmarkStart w:name="z3208" w:id="3164"/>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3164"/>
    <w:bookmarkStart w:name="z3209" w:id="3165"/>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3165"/>
    <w:bookmarkStart w:name="z3210" w:id="3166"/>
    <w:p>
      <w:pPr>
        <w:spacing w:after="0"/>
        <w:ind w:left="0"/>
        <w:jc w:val="both"/>
      </w:pPr>
      <w:r>
        <w:rPr>
          <w:rFonts w:ascii="Times New Roman"/>
          <w:b w:val="false"/>
          <w:i w:val="false"/>
          <w:color w:val="000000"/>
          <w:sz w:val="28"/>
        </w:rPr>
        <w:t>
      10. При составлении декларации:</w:t>
      </w:r>
    </w:p>
    <w:bookmarkEnd w:id="3166"/>
    <w:bookmarkStart w:name="z3211" w:id="3167"/>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3167"/>
    <w:bookmarkStart w:name="z3212" w:id="3168"/>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3168"/>
    <w:bookmarkStart w:name="z3213" w:id="3169"/>
    <w:p>
      <w:pPr>
        <w:spacing w:after="0"/>
        <w:ind w:left="0"/>
        <w:jc w:val="both"/>
      </w:pPr>
      <w:r>
        <w:rPr>
          <w:rFonts w:ascii="Times New Roman"/>
          <w:b w:val="false"/>
          <w:i w:val="false"/>
          <w:color w:val="000000"/>
          <w:sz w:val="28"/>
        </w:rPr>
        <w:t xml:space="preserve">
      11. Декларация составляется, подписывается, заверяется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3169"/>
    <w:bookmarkStart w:name="z3214" w:id="3170"/>
    <w:p>
      <w:pPr>
        <w:spacing w:after="0"/>
        <w:ind w:left="0"/>
        <w:jc w:val="both"/>
      </w:pPr>
      <w:r>
        <w:rPr>
          <w:rFonts w:ascii="Times New Roman"/>
          <w:b w:val="false"/>
          <w:i w:val="false"/>
          <w:color w:val="000000"/>
          <w:sz w:val="28"/>
        </w:rPr>
        <w:t>
      12. При представлении декларации:</w:t>
      </w:r>
    </w:p>
    <w:bookmarkEnd w:id="3170"/>
    <w:bookmarkStart w:name="z3215" w:id="3171"/>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3171"/>
    <w:bookmarkStart w:name="z3216" w:id="3172"/>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3172"/>
    <w:bookmarkStart w:name="z3217" w:id="3173"/>
    <w:p>
      <w:pPr>
        <w:spacing w:after="0"/>
        <w:ind w:left="0"/>
        <w:jc w:val="both"/>
      </w:pPr>
      <w:r>
        <w:rPr>
          <w:rFonts w:ascii="Times New Roman"/>
          <w:b w:val="false"/>
          <w:i w:val="false"/>
          <w:color w:val="000000"/>
          <w:sz w:val="28"/>
        </w:rPr>
        <w:t>
      3) в электронной форме, допускающей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3173"/>
    <w:bookmarkStart w:name="z3218" w:id="3174"/>
    <w:p>
      <w:pPr>
        <w:spacing w:after="0"/>
        <w:ind w:left="0"/>
        <w:jc w:val="both"/>
      </w:pPr>
      <w:r>
        <w:rPr>
          <w:rFonts w:ascii="Times New Roman"/>
          <w:b w:val="false"/>
          <w:i w:val="false"/>
          <w:color w:val="000000"/>
          <w:sz w:val="28"/>
        </w:rPr>
        <w:t>
      13. Данная форма распространяется на правоотношения, возникшие с 1 января 2023 года.</w:t>
      </w:r>
    </w:p>
    <w:bookmarkEnd w:id="3174"/>
    <w:bookmarkStart w:name="z3219" w:id="3175"/>
    <w:p>
      <w:pPr>
        <w:spacing w:after="0"/>
        <w:ind w:left="0"/>
        <w:jc w:val="both"/>
      </w:pPr>
      <w:r>
        <w:rPr>
          <w:rFonts w:ascii="Times New Roman"/>
          <w:b w:val="false"/>
          <w:i w:val="false"/>
          <w:color w:val="000000"/>
          <w:sz w:val="28"/>
        </w:rPr>
        <w:t>
      14. В разделах "Общая информация о налогоплательщике (налоговом агенте)" приложений указываются соответствующие данные, отраженные в разделе "Общая информация о налогоплательщике" декларации.</w:t>
      </w:r>
    </w:p>
    <w:bookmarkEnd w:id="3175"/>
    <w:bookmarkStart w:name="z3220" w:id="3176"/>
    <w:p>
      <w:pPr>
        <w:spacing w:after="0"/>
        <w:ind w:left="0"/>
        <w:jc w:val="left"/>
      </w:pPr>
      <w:r>
        <w:rPr>
          <w:rFonts w:ascii="Times New Roman"/>
          <w:b/>
          <w:i w:val="false"/>
          <w:color w:val="000000"/>
        </w:rPr>
        <w:t xml:space="preserve"> Глава 2. Пояснение по заполнению декларации (форма 920.00)</w:t>
      </w:r>
    </w:p>
    <w:bookmarkEnd w:id="3176"/>
    <w:bookmarkStart w:name="z3221" w:id="3177"/>
    <w:p>
      <w:pPr>
        <w:spacing w:after="0"/>
        <w:ind w:left="0"/>
        <w:jc w:val="both"/>
      </w:pPr>
      <w:r>
        <w:rPr>
          <w:rFonts w:ascii="Times New Roman"/>
          <w:b w:val="false"/>
          <w:i w:val="false"/>
          <w:color w:val="000000"/>
          <w:sz w:val="28"/>
        </w:rPr>
        <w:t>
      15. В разделе "Общая информация о налогоплательщике (налоговом агенте)" налогоплательщик (налоговый агент) указывает следующие данные:</w:t>
      </w:r>
    </w:p>
    <w:bookmarkEnd w:id="3177"/>
    <w:bookmarkStart w:name="z3222" w:id="3178"/>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w:t>
      </w:r>
    </w:p>
    <w:bookmarkEnd w:id="3178"/>
    <w:bookmarkStart w:name="z3223" w:id="3179"/>
    <w:p>
      <w:pPr>
        <w:spacing w:after="0"/>
        <w:ind w:left="0"/>
        <w:jc w:val="both"/>
      </w:pPr>
      <w:r>
        <w:rPr>
          <w:rFonts w:ascii="Times New Roman"/>
          <w:b w:val="false"/>
          <w:i w:val="false"/>
          <w:color w:val="000000"/>
          <w:sz w:val="28"/>
        </w:rPr>
        <w:t>
      2) наименование налогоплательщика – фамилия, имя, отчество (при его наличии) физического лица и наименование крестьянского или фермерского хозяйства (при его наличии).</w:t>
      </w:r>
    </w:p>
    <w:bookmarkEnd w:id="3179"/>
    <w:bookmarkStart w:name="z3224" w:id="3180"/>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соответствии с договором доверительного управления имуществом или в иных случаях возникновения доверительного управления в строке указываются фамилия, имя, отчество (при его наличии) физического лица-доверительного управляющего или наименование юридического лица-доверительного управляющего в соответствии с учредительными документами;</w:t>
      </w:r>
    </w:p>
    <w:bookmarkEnd w:id="3180"/>
    <w:bookmarkStart w:name="z3225" w:id="3181"/>
    <w:p>
      <w:pPr>
        <w:spacing w:after="0"/>
        <w:ind w:left="0"/>
        <w:jc w:val="both"/>
      </w:pPr>
      <w:r>
        <w:rPr>
          <w:rFonts w:ascii="Times New Roman"/>
          <w:b w:val="false"/>
          <w:i w:val="false"/>
          <w:color w:val="000000"/>
          <w:sz w:val="28"/>
        </w:rPr>
        <w:t xml:space="preserve">
      3)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 </w:t>
      </w:r>
    </w:p>
    <w:bookmarkEnd w:id="3181"/>
    <w:bookmarkStart w:name="z3226" w:id="3182"/>
    <w:p>
      <w:pPr>
        <w:spacing w:after="0"/>
        <w:ind w:left="0"/>
        <w:jc w:val="both"/>
      </w:pPr>
      <w:r>
        <w:rPr>
          <w:rFonts w:ascii="Times New Roman"/>
          <w:b w:val="false"/>
          <w:i w:val="false"/>
          <w:color w:val="000000"/>
          <w:sz w:val="28"/>
        </w:rPr>
        <w:t>
      4) плательщик единого платежа. Ячейка отмечается в случае, если налогоплательщик выбрал исполнение обязательств по исчислению, удержанию и перечислению ИПН и социальных платежей с таких доходов в составе единого платежа;</w:t>
      </w:r>
    </w:p>
    <w:bookmarkEnd w:id="3182"/>
    <w:bookmarkStart w:name="z3227" w:id="3183"/>
    <w:p>
      <w:pPr>
        <w:spacing w:after="0"/>
        <w:ind w:left="0"/>
        <w:jc w:val="both"/>
      </w:pPr>
      <w:r>
        <w:rPr>
          <w:rFonts w:ascii="Times New Roman"/>
          <w:b w:val="false"/>
          <w:i w:val="false"/>
          <w:color w:val="000000"/>
          <w:sz w:val="28"/>
        </w:rPr>
        <w:t xml:space="preserve">
      5) вид декларации.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 </w:t>
      </w:r>
    </w:p>
    <w:bookmarkEnd w:id="3183"/>
    <w:bookmarkStart w:name="z3228" w:id="3184"/>
    <w:p>
      <w:pPr>
        <w:spacing w:after="0"/>
        <w:ind w:left="0"/>
        <w:jc w:val="both"/>
      </w:pPr>
      <w:r>
        <w:rPr>
          <w:rFonts w:ascii="Times New Roman"/>
          <w:b w:val="false"/>
          <w:i w:val="false"/>
          <w:color w:val="000000"/>
          <w:sz w:val="28"/>
        </w:rPr>
        <w:t xml:space="preserve">
      6) номер и дата уведомления. Ячейки А и В заполняются при представлении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 </w:t>
      </w:r>
    </w:p>
    <w:bookmarkEnd w:id="3184"/>
    <w:bookmarkStart w:name="z3229" w:id="3185"/>
    <w:p>
      <w:pPr>
        <w:spacing w:after="0"/>
        <w:ind w:left="0"/>
        <w:jc w:val="both"/>
      </w:pPr>
      <w:r>
        <w:rPr>
          <w:rFonts w:ascii="Times New Roman"/>
          <w:b w:val="false"/>
          <w:i w:val="false"/>
          <w:color w:val="000000"/>
          <w:sz w:val="28"/>
        </w:rPr>
        <w:t xml:space="preserve">
      7)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 </w:t>
      </w:r>
    </w:p>
    <w:bookmarkEnd w:id="3185"/>
    <w:bookmarkStart w:name="z3230" w:id="3186"/>
    <w:p>
      <w:pPr>
        <w:spacing w:after="0"/>
        <w:ind w:left="0"/>
        <w:jc w:val="both"/>
      </w:pPr>
      <w:r>
        <w:rPr>
          <w:rFonts w:ascii="Times New Roman"/>
          <w:b w:val="false"/>
          <w:i w:val="false"/>
          <w:color w:val="000000"/>
          <w:sz w:val="28"/>
        </w:rPr>
        <w:t>
      Ячейки отмечаются если налогоплательщик относится к одной из категорий, указанных в строке А или В:</w:t>
      </w:r>
    </w:p>
    <w:bookmarkEnd w:id="3186"/>
    <w:bookmarkStart w:name="z3231" w:id="3187"/>
    <w:p>
      <w:pPr>
        <w:spacing w:after="0"/>
        <w:ind w:left="0"/>
        <w:jc w:val="both"/>
      </w:pPr>
      <w:r>
        <w:rPr>
          <w:rFonts w:ascii="Times New Roman"/>
          <w:b w:val="false"/>
          <w:i w:val="false"/>
          <w:color w:val="000000"/>
          <w:sz w:val="28"/>
        </w:rPr>
        <w:t>
      А – доверительный управляющий;</w:t>
      </w:r>
    </w:p>
    <w:bookmarkEnd w:id="3187"/>
    <w:bookmarkStart w:name="z3232" w:id="3188"/>
    <w:p>
      <w:pPr>
        <w:spacing w:after="0"/>
        <w:ind w:left="0"/>
        <w:jc w:val="both"/>
      </w:pPr>
      <w:r>
        <w:rPr>
          <w:rFonts w:ascii="Times New Roman"/>
          <w:b w:val="false"/>
          <w:i w:val="false"/>
          <w:color w:val="000000"/>
          <w:sz w:val="28"/>
        </w:rPr>
        <w:t>
      В – учредитель доверительного управления;</w:t>
      </w:r>
    </w:p>
    <w:bookmarkEnd w:id="3188"/>
    <w:bookmarkStart w:name="z3233" w:id="3189"/>
    <w:p>
      <w:pPr>
        <w:spacing w:after="0"/>
        <w:ind w:left="0"/>
        <w:jc w:val="both"/>
      </w:pPr>
      <w:r>
        <w:rPr>
          <w:rFonts w:ascii="Times New Roman"/>
          <w:b w:val="false"/>
          <w:i w:val="false"/>
          <w:color w:val="000000"/>
          <w:sz w:val="28"/>
        </w:rPr>
        <w:t xml:space="preserve">
      8) код валюты,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w:t>
      </w:r>
    </w:p>
    <w:bookmarkEnd w:id="3189"/>
    <w:bookmarkStart w:name="z3234" w:id="3190"/>
    <w:p>
      <w:pPr>
        <w:spacing w:after="0"/>
        <w:ind w:left="0"/>
        <w:jc w:val="both"/>
      </w:pPr>
      <w:r>
        <w:rPr>
          <w:rFonts w:ascii="Times New Roman"/>
          <w:b w:val="false"/>
          <w:i w:val="false"/>
          <w:color w:val="000000"/>
          <w:sz w:val="28"/>
        </w:rPr>
        <w:t>
      9) количество представленных приложений в соответствующей ячейке.</w:t>
      </w:r>
    </w:p>
    <w:bookmarkEnd w:id="3190"/>
    <w:bookmarkStart w:name="z3235" w:id="3191"/>
    <w:p>
      <w:pPr>
        <w:spacing w:after="0"/>
        <w:ind w:left="0"/>
        <w:jc w:val="both"/>
      </w:pPr>
      <w:r>
        <w:rPr>
          <w:rFonts w:ascii="Times New Roman"/>
          <w:b w:val="false"/>
          <w:i w:val="false"/>
          <w:color w:val="000000"/>
          <w:sz w:val="28"/>
        </w:rPr>
        <w:t>
      16. В разделе "Исчисление единого земельного налога":</w:t>
      </w:r>
    </w:p>
    <w:bookmarkEnd w:id="3191"/>
    <w:bookmarkStart w:name="z3236" w:id="3192"/>
    <w:p>
      <w:pPr>
        <w:spacing w:after="0"/>
        <w:ind w:left="0"/>
        <w:jc w:val="both"/>
      </w:pPr>
      <w:r>
        <w:rPr>
          <w:rFonts w:ascii="Times New Roman"/>
          <w:b w:val="false"/>
          <w:i w:val="false"/>
          <w:color w:val="000000"/>
          <w:sz w:val="28"/>
        </w:rPr>
        <w:t>
      1) в строке 920.00.001 указывается доход от реализации сельскохозяйственной продукции, продуктов переработки сельскохозяйственной продукции собственного производства, за исключением деятельности по производству, переработке и реализации подакцизных товаров за налоговый период по месту нахождения земельных участков;</w:t>
      </w:r>
    </w:p>
    <w:bookmarkEnd w:id="3192"/>
    <w:bookmarkStart w:name="z3237" w:id="3193"/>
    <w:p>
      <w:pPr>
        <w:spacing w:after="0"/>
        <w:ind w:left="0"/>
        <w:jc w:val="both"/>
      </w:pPr>
      <w:r>
        <w:rPr>
          <w:rFonts w:ascii="Times New Roman"/>
          <w:b w:val="false"/>
          <w:i w:val="false"/>
          <w:color w:val="000000"/>
          <w:sz w:val="28"/>
        </w:rPr>
        <w:t xml:space="preserve">
      2) в строке 920.00.002 указывается сумма корректировки размера дохода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703 Налогового кодекса, за налоговый период по месту нахождения земельных участков. Корректировкой признается увеличение размера дохода отчетного налогового периода или уменьшение размера дохода отчетного налогового периода в пределах суммы ранее признанного дохода;</w:t>
      </w:r>
    </w:p>
    <w:bookmarkEnd w:id="3193"/>
    <w:bookmarkStart w:name="z3238" w:id="3194"/>
    <w:p>
      <w:pPr>
        <w:spacing w:after="0"/>
        <w:ind w:left="0"/>
        <w:jc w:val="both"/>
      </w:pPr>
      <w:r>
        <w:rPr>
          <w:rFonts w:ascii="Times New Roman"/>
          <w:b w:val="false"/>
          <w:i w:val="false"/>
          <w:color w:val="000000"/>
          <w:sz w:val="28"/>
        </w:rPr>
        <w:t>
      3) в строке 920.00.003 указывается доход после корректировки за налоговый период по месту нахождения земельных участков, определяемый как сумма строк 920.00.001 и 920.00.002.</w:t>
      </w:r>
    </w:p>
    <w:bookmarkEnd w:id="3194"/>
    <w:bookmarkStart w:name="z3239" w:id="3195"/>
    <w:p>
      <w:pPr>
        <w:spacing w:after="0"/>
        <w:ind w:left="0"/>
        <w:jc w:val="both"/>
      </w:pPr>
      <w:r>
        <w:rPr>
          <w:rFonts w:ascii="Times New Roman"/>
          <w:b w:val="false"/>
          <w:i w:val="false"/>
          <w:color w:val="000000"/>
          <w:sz w:val="28"/>
        </w:rPr>
        <w:t>
      В строке 920.00.003 А указывается доход после корректировки, полученный с 1 января до 1 октября налогового периода;</w:t>
      </w:r>
    </w:p>
    <w:bookmarkEnd w:id="3195"/>
    <w:bookmarkStart w:name="z3240" w:id="3196"/>
    <w:p>
      <w:pPr>
        <w:spacing w:after="0"/>
        <w:ind w:left="0"/>
        <w:jc w:val="both"/>
      </w:pPr>
      <w:r>
        <w:rPr>
          <w:rFonts w:ascii="Times New Roman"/>
          <w:b w:val="false"/>
          <w:i w:val="false"/>
          <w:color w:val="000000"/>
          <w:sz w:val="28"/>
        </w:rPr>
        <w:t>
      4) в строке 920.00.004 указывается общая площадь земельных участков в гектарах, определяемая как сумма всех площадей земельных участков, указанных в строке 00001 графы D формы 920.01;</w:t>
      </w:r>
    </w:p>
    <w:bookmarkEnd w:id="3196"/>
    <w:bookmarkStart w:name="z3241" w:id="3197"/>
    <w:p>
      <w:pPr>
        <w:spacing w:after="0"/>
        <w:ind w:left="0"/>
        <w:jc w:val="both"/>
      </w:pPr>
      <w:r>
        <w:rPr>
          <w:rFonts w:ascii="Times New Roman"/>
          <w:b w:val="false"/>
          <w:i w:val="false"/>
          <w:color w:val="000000"/>
          <w:sz w:val="28"/>
        </w:rPr>
        <w:t>
      5) в строке 920.00.005 указывается общая сумма исчисленного ЕЗН по месту нахождения земельных участков, имеющихся у крестьянского или фермерского хозяйства за налоговый период, определяемая по формуле 920.00.003 х 0,5 %, где 0,5 % – ставка ЕЗН;</w:t>
      </w:r>
    </w:p>
    <w:bookmarkEnd w:id="3197"/>
    <w:bookmarkStart w:name="z3242" w:id="3198"/>
    <w:p>
      <w:pPr>
        <w:spacing w:after="0"/>
        <w:ind w:left="0"/>
        <w:jc w:val="both"/>
      </w:pPr>
      <w:r>
        <w:rPr>
          <w:rFonts w:ascii="Times New Roman"/>
          <w:b w:val="false"/>
          <w:i w:val="false"/>
          <w:color w:val="000000"/>
          <w:sz w:val="28"/>
        </w:rPr>
        <w:t xml:space="preserve">
      6) в строке 920.00.006 А указывается сумма исчисленного ЕЗН с учетом корректировки,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703 Налогового кодекса, за период с 1 января до 1 октября налогового периода, и подлежащего уплате в бюджет по месту нахождения земельных участков, в срок не позднее 10 ноября текущего налогового периода, определяемая по формуле 920.00.003 А х 0,5 % где 0,5 % – ставка ЕЗН.</w:t>
      </w:r>
    </w:p>
    <w:bookmarkEnd w:id="3198"/>
    <w:bookmarkStart w:name="z3243" w:id="3199"/>
    <w:p>
      <w:pPr>
        <w:spacing w:after="0"/>
        <w:ind w:left="0"/>
        <w:jc w:val="both"/>
      </w:pPr>
      <w:r>
        <w:rPr>
          <w:rFonts w:ascii="Times New Roman"/>
          <w:b w:val="false"/>
          <w:i w:val="false"/>
          <w:color w:val="000000"/>
          <w:sz w:val="28"/>
        </w:rPr>
        <w:t xml:space="preserve">
      В строке 920.00.006 В указывается сумма исчисленного ЕЗН с учетом корректировки,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703 Налогового кодекса, за период с 1 октября по 31 декабря налогового периода, и подлежащего уплате в бюджет по месту нахождения земельных участков, в срок не позднее 10 апреля налогового периода, следующего за отчетным налоговым периодом, определяемая по формуле 920.00.005 – 920.00.006А;</w:t>
      </w:r>
    </w:p>
    <w:bookmarkEnd w:id="3199"/>
    <w:bookmarkStart w:name="z3244" w:id="3200"/>
    <w:p>
      <w:pPr>
        <w:spacing w:after="0"/>
        <w:ind w:left="0"/>
        <w:jc w:val="both"/>
      </w:pPr>
      <w:r>
        <w:rPr>
          <w:rFonts w:ascii="Times New Roman"/>
          <w:b w:val="false"/>
          <w:i w:val="false"/>
          <w:color w:val="000000"/>
          <w:sz w:val="28"/>
        </w:rPr>
        <w:t>
      7) в строке 920.00.007 указывается среднесписочная численность работников за каждый месяц налогового периода.</w:t>
      </w:r>
    </w:p>
    <w:bookmarkEnd w:id="3200"/>
    <w:bookmarkStart w:name="z3245" w:id="3201"/>
    <w:p>
      <w:pPr>
        <w:spacing w:after="0"/>
        <w:ind w:left="0"/>
        <w:jc w:val="both"/>
      </w:pPr>
      <w:r>
        <w:rPr>
          <w:rFonts w:ascii="Times New Roman"/>
          <w:b w:val="false"/>
          <w:i w:val="false"/>
          <w:color w:val="000000"/>
          <w:sz w:val="28"/>
        </w:rPr>
        <w:t xml:space="preserve">
      Среднесписочная численность работников за месяц исчисляется путем суммирования численности работников за каждый календарный день месяца, то есть с 1 по 30 или 31 число (для февраля – по 28 или 29 число), включая праздничные (нерабочие) и выходные дни, и деления полученной суммы на число календарных дней месяца. </w:t>
      </w:r>
    </w:p>
    <w:bookmarkEnd w:id="3201"/>
    <w:bookmarkStart w:name="z3246" w:id="3202"/>
    <w:p>
      <w:pPr>
        <w:spacing w:after="0"/>
        <w:ind w:left="0"/>
        <w:jc w:val="both"/>
      </w:pPr>
      <w:r>
        <w:rPr>
          <w:rFonts w:ascii="Times New Roman"/>
          <w:b w:val="false"/>
          <w:i w:val="false"/>
          <w:color w:val="000000"/>
          <w:sz w:val="28"/>
        </w:rPr>
        <w:t>
      Среднесписочная численность работников за год определяется путем суммирования среднесписочной численности работников за все месяцы отчетного года и деления полученной суммы на 12.</w:t>
      </w:r>
    </w:p>
    <w:bookmarkEnd w:id="3202"/>
    <w:bookmarkStart w:name="z3247" w:id="3203"/>
    <w:p>
      <w:pPr>
        <w:spacing w:after="0"/>
        <w:ind w:left="0"/>
        <w:jc w:val="both"/>
      </w:pPr>
      <w:r>
        <w:rPr>
          <w:rFonts w:ascii="Times New Roman"/>
          <w:b w:val="false"/>
          <w:i w:val="false"/>
          <w:color w:val="000000"/>
          <w:sz w:val="28"/>
        </w:rPr>
        <w:t>
      Если среднесписочная численность работников составит дробное значение от 0,5 и выше, то такое значение подлежит округлению до целой единицы, значение ниже 0,5 округлению не подлежит.</w:t>
      </w:r>
    </w:p>
    <w:bookmarkEnd w:id="3203"/>
    <w:bookmarkStart w:name="z3248" w:id="3204"/>
    <w:p>
      <w:pPr>
        <w:spacing w:after="0"/>
        <w:ind w:left="0"/>
        <w:jc w:val="both"/>
      </w:pPr>
      <w:r>
        <w:rPr>
          <w:rFonts w:ascii="Times New Roman"/>
          <w:b w:val="false"/>
          <w:i w:val="false"/>
          <w:color w:val="000000"/>
          <w:sz w:val="28"/>
        </w:rPr>
        <w:t>
      17. В разделе "Исчисление социальных платежей за главу и членов хозяйства, включая совершеннолетних":</w:t>
      </w:r>
    </w:p>
    <w:bookmarkEnd w:id="3204"/>
    <w:bookmarkStart w:name="z3249" w:id="3205"/>
    <w:p>
      <w:pPr>
        <w:spacing w:after="0"/>
        <w:ind w:left="0"/>
        <w:jc w:val="both"/>
      </w:pPr>
      <w:r>
        <w:rPr>
          <w:rFonts w:ascii="Times New Roman"/>
          <w:b w:val="false"/>
          <w:i w:val="false"/>
          <w:color w:val="000000"/>
          <w:sz w:val="28"/>
        </w:rPr>
        <w:t xml:space="preserve">
      1) строки 920.00.008 I – 920.00.008 XII предназначены для отражения сумм доходов главы и членов хозяйства, с которых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страховании" (далее – Закон об обязательном социальном страховании) исчисляются социальные отчисления за каждый месяц налогового периода. </w:t>
      </w:r>
    </w:p>
    <w:bookmarkEnd w:id="3205"/>
    <w:bookmarkStart w:name="z3250" w:id="3206"/>
    <w:p>
      <w:pPr>
        <w:spacing w:after="0"/>
        <w:ind w:left="0"/>
        <w:jc w:val="both"/>
      </w:pPr>
      <w:r>
        <w:rPr>
          <w:rFonts w:ascii="Times New Roman"/>
          <w:b w:val="false"/>
          <w:i w:val="false"/>
          <w:color w:val="000000"/>
          <w:sz w:val="28"/>
        </w:rPr>
        <w:t>
      Строка 920.00.008 XIII предназначена для отражения итоговой суммы доходов главы и членов хозяйства, с которых исчисляются социальные отчисления, определяемая суммированием показателей строк 920.00.008 I – 920.00.008 XII за все месяцы налогового периода;</w:t>
      </w:r>
    </w:p>
    <w:bookmarkEnd w:id="3206"/>
    <w:bookmarkStart w:name="z3251" w:id="3207"/>
    <w:p>
      <w:pPr>
        <w:spacing w:after="0"/>
        <w:ind w:left="0"/>
        <w:jc w:val="both"/>
      </w:pPr>
      <w:r>
        <w:rPr>
          <w:rFonts w:ascii="Times New Roman"/>
          <w:b w:val="false"/>
          <w:i w:val="false"/>
          <w:color w:val="000000"/>
          <w:sz w:val="28"/>
        </w:rPr>
        <w:t xml:space="preserve">
      2) строки 920.00.009 I – 920.00.009 XII предназначены для отражения сумм социальных отчислений за главу и членов хозяйства, определяемых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 за каждый месяц налогового периода.</w:t>
      </w:r>
    </w:p>
    <w:bookmarkEnd w:id="3207"/>
    <w:bookmarkStart w:name="z3252" w:id="3208"/>
    <w:p>
      <w:pPr>
        <w:spacing w:after="0"/>
        <w:ind w:left="0"/>
        <w:jc w:val="both"/>
      </w:pPr>
      <w:r>
        <w:rPr>
          <w:rFonts w:ascii="Times New Roman"/>
          <w:b w:val="false"/>
          <w:i w:val="false"/>
          <w:color w:val="000000"/>
          <w:sz w:val="28"/>
        </w:rPr>
        <w:t>
      Итоговая сумма социальных отчислений за главу и членов хозяйства в строке "Итого за год", определяемая суммированием показателей строк 920.00.009 I - 920.00.009 XII за все месяцы налогового периода;</w:t>
      </w:r>
    </w:p>
    <w:bookmarkEnd w:id="3208"/>
    <w:bookmarkStart w:name="z3253" w:id="3209"/>
    <w:p>
      <w:pPr>
        <w:spacing w:after="0"/>
        <w:ind w:left="0"/>
        <w:jc w:val="both"/>
      </w:pPr>
      <w:r>
        <w:rPr>
          <w:rFonts w:ascii="Times New Roman"/>
          <w:b w:val="false"/>
          <w:i w:val="false"/>
          <w:color w:val="000000"/>
          <w:sz w:val="28"/>
        </w:rPr>
        <w:t xml:space="preserve">
      3) строки 920.00.010 I – 920.00.010 XII предназначены для отражения сумм доходов, начисленных главе и членам хозяйства, с которых удерживаются (начисляются) обязательные пенсионные взносы и обязательные пенсионные взносы работодателя в соответствии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пенсионном обеспечении в Республике Казахстан" (далее – Закон о пенсионном обеспечении) за каждый месяц налогового периода.</w:t>
      </w:r>
    </w:p>
    <w:bookmarkEnd w:id="3209"/>
    <w:bookmarkStart w:name="z3254" w:id="3210"/>
    <w:p>
      <w:pPr>
        <w:spacing w:after="0"/>
        <w:ind w:left="0"/>
        <w:jc w:val="both"/>
      </w:pPr>
      <w:r>
        <w:rPr>
          <w:rFonts w:ascii="Times New Roman"/>
          <w:b w:val="false"/>
          <w:i w:val="false"/>
          <w:color w:val="000000"/>
          <w:sz w:val="28"/>
        </w:rPr>
        <w:t>
      Итоговая сумма доходов, начисленных главе и членам хозяйства, с которых удерживаются (начисляются) обязательные пенсионные взносы и обязательные пенсионные взносы работодателя в строке "Итого за год", определяемая суммированием показателей строк 920.00.010 I – 920.00.010 XII за все месяцы налогового периода;</w:t>
      </w:r>
    </w:p>
    <w:bookmarkEnd w:id="3210"/>
    <w:bookmarkStart w:name="z3255" w:id="3211"/>
    <w:p>
      <w:pPr>
        <w:spacing w:after="0"/>
        <w:ind w:left="0"/>
        <w:jc w:val="both"/>
      </w:pPr>
      <w:r>
        <w:rPr>
          <w:rFonts w:ascii="Times New Roman"/>
          <w:b w:val="false"/>
          <w:i w:val="false"/>
          <w:color w:val="000000"/>
          <w:sz w:val="28"/>
        </w:rPr>
        <w:t xml:space="preserve">
      4) строки 920.00.011 I – 920.00.011 XII предназначены для отражения сумм обязательных пенсионных взносов, исчисленных с выплаченных доходов главы и членов хозяйства, и подлежащих перечислению в накопительные пенсионные фонды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пенсионном обеспечении за каждый месяц налогового периода.</w:t>
      </w:r>
    </w:p>
    <w:bookmarkEnd w:id="3211"/>
    <w:bookmarkStart w:name="z3256" w:id="3212"/>
    <w:p>
      <w:pPr>
        <w:spacing w:after="0"/>
        <w:ind w:left="0"/>
        <w:jc w:val="both"/>
      </w:pPr>
      <w:r>
        <w:rPr>
          <w:rFonts w:ascii="Times New Roman"/>
          <w:b w:val="false"/>
          <w:i w:val="false"/>
          <w:color w:val="000000"/>
          <w:sz w:val="28"/>
        </w:rPr>
        <w:t>
      Итоговая сумма обязательных пенсионных взносов, исчисленных с выплаченных доходов главы и членов хозяйства, и подлежащих перечислению в накопительные пенсионные фонды в строке "Итого за год", определяемая суммированием показателей строк 920.00.011 I – 920.00.011 XII за все месяцы налогового периода;</w:t>
      </w:r>
    </w:p>
    <w:bookmarkEnd w:id="3212"/>
    <w:bookmarkStart w:name="z3257" w:id="3213"/>
    <w:p>
      <w:pPr>
        <w:spacing w:after="0"/>
        <w:ind w:left="0"/>
        <w:jc w:val="both"/>
      </w:pPr>
      <w:r>
        <w:rPr>
          <w:rFonts w:ascii="Times New Roman"/>
          <w:b w:val="false"/>
          <w:i w:val="false"/>
          <w:color w:val="000000"/>
          <w:sz w:val="28"/>
        </w:rPr>
        <w:t>
      5) строки 920.00.012 I – 920.00.012 XII предназначены для отражения сумм обязательных пенсионных взносов работодателя, исчисленных с выплаченных доходов главы и членов хозяйства, и подлежащих перечислению в накопительные пенсионные фонды в соответствии с пенсионным законодательством Республики Казахстан за каждый месяц налогового периода.</w:t>
      </w:r>
    </w:p>
    <w:bookmarkEnd w:id="3213"/>
    <w:bookmarkStart w:name="z3258" w:id="3214"/>
    <w:p>
      <w:pPr>
        <w:spacing w:after="0"/>
        <w:ind w:left="0"/>
        <w:jc w:val="both"/>
      </w:pPr>
      <w:r>
        <w:rPr>
          <w:rFonts w:ascii="Times New Roman"/>
          <w:b w:val="false"/>
          <w:i w:val="false"/>
          <w:color w:val="000000"/>
          <w:sz w:val="28"/>
        </w:rPr>
        <w:t>
      Итоговая сумма обязательных пенсионных взносов работодателя, исчисленных с выплаченных доходов главы и членов хозяйства, и подлежащих перечислению в накопительные пенсионные фонды в строке "Итого за год", определяемая суммированием показателей строк 920.00.012 I – 920.00.012 XII за все месяцы налогового периода;</w:t>
      </w:r>
    </w:p>
    <w:bookmarkEnd w:id="3214"/>
    <w:bookmarkStart w:name="z3259" w:id="3215"/>
    <w:p>
      <w:pPr>
        <w:spacing w:after="0"/>
        <w:ind w:left="0"/>
        <w:jc w:val="both"/>
      </w:pPr>
      <w:r>
        <w:rPr>
          <w:rFonts w:ascii="Times New Roman"/>
          <w:b w:val="false"/>
          <w:i w:val="false"/>
          <w:color w:val="000000"/>
          <w:sz w:val="28"/>
        </w:rPr>
        <w:t xml:space="preserve">
      6) строки 920.00.013 I – 920.00.013 XII предназначены для отражения сумм взносов на обязательное социальное медицинское страхование за главу и членов хозяйства, и подлежащих перечислению в фонд социального медицинского страхования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медицинском страховании" (далее – Закон об обязательном социальном медицинском страховании) за каждый месяц налогового периода.</w:t>
      </w:r>
    </w:p>
    <w:bookmarkEnd w:id="3215"/>
    <w:bookmarkStart w:name="z3260" w:id="3216"/>
    <w:p>
      <w:pPr>
        <w:spacing w:after="0"/>
        <w:ind w:left="0"/>
        <w:jc w:val="both"/>
      </w:pPr>
      <w:r>
        <w:rPr>
          <w:rFonts w:ascii="Times New Roman"/>
          <w:b w:val="false"/>
          <w:i w:val="false"/>
          <w:color w:val="000000"/>
          <w:sz w:val="28"/>
        </w:rPr>
        <w:t>
      Итоговая сумма взносов на обязательное социальное медицинское страхование за главу и членов хозяйства, и подлежащих перечислению в фонд социального медицинского страхования в строке "Итого за год", определяемая суммированием показателей строк 920.00.013 I – 920.00.013 XII за все месяцы налогового периода.</w:t>
      </w:r>
    </w:p>
    <w:bookmarkEnd w:id="3216"/>
    <w:bookmarkStart w:name="z3261" w:id="3217"/>
    <w:p>
      <w:pPr>
        <w:spacing w:after="0"/>
        <w:ind w:left="0"/>
        <w:jc w:val="both"/>
      </w:pPr>
      <w:r>
        <w:rPr>
          <w:rFonts w:ascii="Times New Roman"/>
          <w:b w:val="false"/>
          <w:i w:val="false"/>
          <w:color w:val="000000"/>
          <w:sz w:val="28"/>
        </w:rPr>
        <w:t>
      18. В разделе "Начисленные доходы физических лиц":</w:t>
      </w:r>
    </w:p>
    <w:bookmarkEnd w:id="3217"/>
    <w:bookmarkStart w:name="z3262" w:id="3218"/>
    <w:p>
      <w:pPr>
        <w:spacing w:after="0"/>
        <w:ind w:left="0"/>
        <w:jc w:val="both"/>
      </w:pPr>
      <w:r>
        <w:rPr>
          <w:rFonts w:ascii="Times New Roman"/>
          <w:b w:val="false"/>
          <w:i w:val="false"/>
          <w:color w:val="000000"/>
          <w:sz w:val="28"/>
        </w:rPr>
        <w:t>
      1) в строках 920.00.014 I – 920.00.014 XII указываются суммы доходов, начисленных налоговым агентом физическим лицам, в том числе иностранцам или лицам без гражданства, за каждый месяц отчетного периода.</w:t>
      </w:r>
    </w:p>
    <w:bookmarkEnd w:id="3218"/>
    <w:bookmarkStart w:name="z3263" w:id="3219"/>
    <w:p>
      <w:pPr>
        <w:spacing w:after="0"/>
        <w:ind w:left="0"/>
        <w:jc w:val="both"/>
      </w:pPr>
      <w:r>
        <w:rPr>
          <w:rFonts w:ascii="Times New Roman"/>
          <w:b w:val="false"/>
          <w:i w:val="false"/>
          <w:color w:val="000000"/>
          <w:sz w:val="28"/>
        </w:rPr>
        <w:t xml:space="preserve">
      Строка 920.00.014 XIII "Итого за год" предназначена для отражения итоговой суммы доходов за отчетный период, определяемой как сумма строк 920.00.014 I – 920.00.014 XII. </w:t>
      </w:r>
    </w:p>
    <w:bookmarkEnd w:id="3219"/>
    <w:bookmarkStart w:name="z3264" w:id="3220"/>
    <w:p>
      <w:pPr>
        <w:spacing w:after="0"/>
        <w:ind w:left="0"/>
        <w:jc w:val="both"/>
      </w:pPr>
      <w:r>
        <w:rPr>
          <w:rFonts w:ascii="Times New Roman"/>
          <w:b w:val="false"/>
          <w:i w:val="false"/>
          <w:color w:val="000000"/>
          <w:sz w:val="28"/>
        </w:rPr>
        <w:t>
      Строка 920.00.014 XIII включает, в том числе, сумму строк 920.00.014 А и 920.00.014 Е;</w:t>
      </w:r>
    </w:p>
    <w:bookmarkEnd w:id="3220"/>
    <w:bookmarkStart w:name="z3265" w:id="3221"/>
    <w:p>
      <w:pPr>
        <w:spacing w:after="0"/>
        <w:ind w:left="0"/>
        <w:jc w:val="both"/>
      </w:pPr>
      <w:r>
        <w:rPr>
          <w:rFonts w:ascii="Times New Roman"/>
          <w:b w:val="false"/>
          <w:i w:val="false"/>
          <w:color w:val="000000"/>
          <w:sz w:val="28"/>
        </w:rPr>
        <w:t>
      2) в строке 920.00.014 А указывается сумма доходов, начисленных работникам за отчетный период;</w:t>
      </w:r>
    </w:p>
    <w:bookmarkEnd w:id="3221"/>
    <w:bookmarkStart w:name="z3266" w:id="3222"/>
    <w:p>
      <w:pPr>
        <w:spacing w:after="0"/>
        <w:ind w:left="0"/>
        <w:jc w:val="both"/>
      </w:pPr>
      <w:r>
        <w:rPr>
          <w:rFonts w:ascii="Times New Roman"/>
          <w:b w:val="false"/>
          <w:i w:val="false"/>
          <w:color w:val="000000"/>
          <w:sz w:val="28"/>
        </w:rPr>
        <w:t>
      3) в строке 920.00.014 В указывается сумма начисленных доходов в виде дивидендов за отчетный период;</w:t>
      </w:r>
    </w:p>
    <w:bookmarkEnd w:id="3222"/>
    <w:bookmarkStart w:name="z3267" w:id="3223"/>
    <w:p>
      <w:pPr>
        <w:spacing w:after="0"/>
        <w:ind w:left="0"/>
        <w:jc w:val="both"/>
      </w:pPr>
      <w:r>
        <w:rPr>
          <w:rFonts w:ascii="Times New Roman"/>
          <w:b w:val="false"/>
          <w:i w:val="false"/>
          <w:color w:val="000000"/>
          <w:sz w:val="28"/>
        </w:rPr>
        <w:t>
      4) в строке 920.00.014 С указывается сумма начисленных доходов в виде выигрышей за отчетный период;</w:t>
      </w:r>
    </w:p>
    <w:bookmarkEnd w:id="3223"/>
    <w:bookmarkStart w:name="z3268" w:id="3224"/>
    <w:p>
      <w:pPr>
        <w:spacing w:after="0"/>
        <w:ind w:left="0"/>
        <w:jc w:val="both"/>
      </w:pPr>
      <w:r>
        <w:rPr>
          <w:rFonts w:ascii="Times New Roman"/>
          <w:b w:val="false"/>
          <w:i w:val="false"/>
          <w:color w:val="000000"/>
          <w:sz w:val="28"/>
        </w:rPr>
        <w:t>
      5) в строке 920.00.014 D указывается сумма начисленных доходов в виде вознаграждения за отчетный период;</w:t>
      </w:r>
    </w:p>
    <w:bookmarkEnd w:id="3224"/>
    <w:bookmarkStart w:name="z3269" w:id="3225"/>
    <w:p>
      <w:pPr>
        <w:spacing w:after="0"/>
        <w:ind w:left="0"/>
        <w:jc w:val="both"/>
      </w:pPr>
      <w:r>
        <w:rPr>
          <w:rFonts w:ascii="Times New Roman"/>
          <w:b w:val="false"/>
          <w:i w:val="false"/>
          <w:color w:val="000000"/>
          <w:sz w:val="28"/>
        </w:rPr>
        <w:t>
      6) в строке 920.00.014 Е указывается сумма начисленных доходов по договорам гражданско-правового характера, предметом которых является оказание услуг, выполнение работ за отчетный период.</w:t>
      </w:r>
    </w:p>
    <w:bookmarkEnd w:id="3225"/>
    <w:bookmarkStart w:name="z3270" w:id="3226"/>
    <w:p>
      <w:pPr>
        <w:spacing w:after="0"/>
        <w:ind w:left="0"/>
        <w:jc w:val="both"/>
      </w:pPr>
      <w:r>
        <w:rPr>
          <w:rFonts w:ascii="Times New Roman"/>
          <w:b w:val="false"/>
          <w:i w:val="false"/>
          <w:color w:val="000000"/>
          <w:sz w:val="28"/>
        </w:rPr>
        <w:t>
      19. В разделе "Исчисление единого платежа с доходов работников":</w:t>
      </w:r>
    </w:p>
    <w:bookmarkEnd w:id="3226"/>
    <w:bookmarkStart w:name="z3271" w:id="3227"/>
    <w:p>
      <w:pPr>
        <w:spacing w:after="0"/>
        <w:ind w:left="0"/>
        <w:jc w:val="both"/>
      </w:pPr>
      <w:r>
        <w:rPr>
          <w:rFonts w:ascii="Times New Roman"/>
          <w:b w:val="false"/>
          <w:i w:val="false"/>
          <w:color w:val="000000"/>
          <w:sz w:val="28"/>
        </w:rPr>
        <w:t>
      1) в строках с 920.00.015 I по 920.00.015 ХII указывается сумма доходов работников, применяемых для исчисления единого платежа.</w:t>
      </w:r>
    </w:p>
    <w:bookmarkEnd w:id="3227"/>
    <w:bookmarkStart w:name="z3272" w:id="3228"/>
    <w:p>
      <w:pPr>
        <w:spacing w:after="0"/>
        <w:ind w:left="0"/>
        <w:jc w:val="both"/>
      </w:pPr>
      <w:r>
        <w:rPr>
          <w:rFonts w:ascii="Times New Roman"/>
          <w:b w:val="false"/>
          <w:i w:val="false"/>
          <w:color w:val="000000"/>
          <w:sz w:val="28"/>
        </w:rPr>
        <w:t>
      Строка 920.00.015 ХIII предназначена для отражения итоговой суммы дохода работников, применяемых для исчисления единого платежа, определяемая как сумма строк с 920.00.015 I по 920.00.015 ХII;</w:t>
      </w:r>
    </w:p>
    <w:bookmarkEnd w:id="3228"/>
    <w:bookmarkStart w:name="z3273" w:id="3229"/>
    <w:p>
      <w:pPr>
        <w:spacing w:after="0"/>
        <w:ind w:left="0"/>
        <w:jc w:val="both"/>
      </w:pPr>
      <w:r>
        <w:rPr>
          <w:rFonts w:ascii="Times New Roman"/>
          <w:b w:val="false"/>
          <w:i w:val="false"/>
          <w:color w:val="000000"/>
          <w:sz w:val="28"/>
        </w:rPr>
        <w:t>
      2) в строках с 920.00.016 I по 920.00.016 ХII указывается сумма единого платежа, подлежащая перечислению за каждый месяц отчетного периода.</w:t>
      </w:r>
    </w:p>
    <w:bookmarkEnd w:id="3229"/>
    <w:bookmarkStart w:name="z3274" w:id="3230"/>
    <w:p>
      <w:pPr>
        <w:spacing w:after="0"/>
        <w:ind w:left="0"/>
        <w:jc w:val="both"/>
      </w:pPr>
      <w:r>
        <w:rPr>
          <w:rFonts w:ascii="Times New Roman"/>
          <w:b w:val="false"/>
          <w:i w:val="false"/>
          <w:color w:val="000000"/>
          <w:sz w:val="28"/>
        </w:rPr>
        <w:t>
      Строка 920.00.016 ХIII предназначена для отражения итоговой суммы единого платежа, подлежащая перечислению, определяемая как сумма строк с 920.00.016 I по 920.00.016 ХII;</w:t>
      </w:r>
    </w:p>
    <w:bookmarkEnd w:id="3230"/>
    <w:bookmarkStart w:name="z3275" w:id="3231"/>
    <w:p>
      <w:pPr>
        <w:spacing w:after="0"/>
        <w:ind w:left="0"/>
        <w:jc w:val="both"/>
      </w:pPr>
      <w:r>
        <w:rPr>
          <w:rFonts w:ascii="Times New Roman"/>
          <w:b w:val="false"/>
          <w:i w:val="false"/>
          <w:color w:val="000000"/>
          <w:sz w:val="28"/>
        </w:rPr>
        <w:t>
      20. В разделе "Исчисление индивидуального подоходного налога и социальных платежей физических лиц":</w:t>
      </w:r>
    </w:p>
    <w:bookmarkEnd w:id="3231"/>
    <w:bookmarkStart w:name="z3276" w:id="3232"/>
    <w:p>
      <w:pPr>
        <w:spacing w:after="0"/>
        <w:ind w:left="0"/>
        <w:jc w:val="both"/>
      </w:pPr>
      <w:r>
        <w:rPr>
          <w:rFonts w:ascii="Times New Roman"/>
          <w:b w:val="false"/>
          <w:i w:val="false"/>
          <w:color w:val="000000"/>
          <w:sz w:val="28"/>
        </w:rPr>
        <w:t xml:space="preserve">
      1) в строках с 920.00.017 I по 920.00.017 ХII указывается сумма ИПН, исчисленного с доходов граждан Республики Казахстан, выплаченных физическим лицам, и подлежащего перечислению в бюджет за каждый месяц отчетного периода. </w:t>
      </w:r>
    </w:p>
    <w:bookmarkEnd w:id="3232"/>
    <w:bookmarkStart w:name="z3277" w:id="3233"/>
    <w:p>
      <w:pPr>
        <w:spacing w:after="0"/>
        <w:ind w:left="0"/>
        <w:jc w:val="both"/>
      </w:pPr>
      <w:r>
        <w:rPr>
          <w:rFonts w:ascii="Times New Roman"/>
          <w:b w:val="false"/>
          <w:i w:val="false"/>
          <w:color w:val="000000"/>
          <w:sz w:val="28"/>
        </w:rPr>
        <w:t>
      Строка 920.00.017 ХIII предназначена для отражения итоговой суммы ИПН, исчисленного с доходов граждан Республики Казахстан за год, определяемая как сумма строк с 920.00.017 I по 920.00.017 ХII;</w:t>
      </w:r>
    </w:p>
    <w:bookmarkEnd w:id="3233"/>
    <w:bookmarkStart w:name="z3278" w:id="3234"/>
    <w:p>
      <w:pPr>
        <w:spacing w:after="0"/>
        <w:ind w:left="0"/>
        <w:jc w:val="both"/>
      </w:pPr>
      <w:r>
        <w:rPr>
          <w:rFonts w:ascii="Times New Roman"/>
          <w:b w:val="false"/>
          <w:i w:val="false"/>
          <w:color w:val="000000"/>
          <w:sz w:val="28"/>
        </w:rPr>
        <w:t xml:space="preserve">
      2) в строках с 920.00.018 I по 920.00.018 XII указывается сумма ИПН, исчисленного с доходов иностранцев или лиц без гражданства, выплаченных физическим лицам, и подлежащего перечислению в бюджет за каждый месяц отчетного периода. </w:t>
      </w:r>
    </w:p>
    <w:bookmarkEnd w:id="3234"/>
    <w:bookmarkStart w:name="z3279" w:id="3235"/>
    <w:p>
      <w:pPr>
        <w:spacing w:after="0"/>
        <w:ind w:left="0"/>
        <w:jc w:val="both"/>
      </w:pPr>
      <w:r>
        <w:rPr>
          <w:rFonts w:ascii="Times New Roman"/>
          <w:b w:val="false"/>
          <w:i w:val="false"/>
          <w:color w:val="000000"/>
          <w:sz w:val="28"/>
        </w:rPr>
        <w:t>
      Строка 920.00.018 ХIII предназначена для отражения итоговой суммы ИПН, исчисленного с доходов иностранцев или лиц без гражданства за год, определяемая как сумма строк с 920.00.018 I по 920.00.018 XII;</w:t>
      </w:r>
    </w:p>
    <w:bookmarkEnd w:id="3235"/>
    <w:bookmarkStart w:name="z3280" w:id="3236"/>
    <w:p>
      <w:pPr>
        <w:spacing w:after="0"/>
        <w:ind w:left="0"/>
        <w:jc w:val="both"/>
      </w:pPr>
      <w:r>
        <w:rPr>
          <w:rFonts w:ascii="Times New Roman"/>
          <w:b w:val="false"/>
          <w:i w:val="false"/>
          <w:color w:val="000000"/>
          <w:sz w:val="28"/>
        </w:rPr>
        <w:t xml:space="preserve">
      3) в строках с 920.00.019 I по 920.00.019 XII указывается сумма социальных отчислений за каждый месяц отчетного периода. </w:t>
      </w:r>
    </w:p>
    <w:bookmarkEnd w:id="3236"/>
    <w:bookmarkStart w:name="z3281" w:id="3237"/>
    <w:p>
      <w:pPr>
        <w:spacing w:after="0"/>
        <w:ind w:left="0"/>
        <w:jc w:val="both"/>
      </w:pPr>
      <w:r>
        <w:rPr>
          <w:rFonts w:ascii="Times New Roman"/>
          <w:b w:val="false"/>
          <w:i w:val="false"/>
          <w:color w:val="000000"/>
          <w:sz w:val="28"/>
        </w:rPr>
        <w:t>
      Строка 920.00.019 ХIII предназначена для отражения итоговой суммы социальных отчислений за год, определяемая как сумма строк с 920.00.019 I по 920.00.019 ХII;</w:t>
      </w:r>
    </w:p>
    <w:bookmarkEnd w:id="3237"/>
    <w:bookmarkStart w:name="z3282" w:id="3238"/>
    <w:p>
      <w:pPr>
        <w:spacing w:after="0"/>
        <w:ind w:left="0"/>
        <w:jc w:val="both"/>
      </w:pPr>
      <w:r>
        <w:rPr>
          <w:rFonts w:ascii="Times New Roman"/>
          <w:b w:val="false"/>
          <w:i w:val="false"/>
          <w:color w:val="000000"/>
          <w:sz w:val="28"/>
        </w:rPr>
        <w:t>
      4) в строках с 920.00.020 I по 920.00.020 XII указывается сумма обязательных пенсионных взносов, исчисленных с выплаченных доходов физических лиц и подлежащих перечислению в единый накопительный пенсионный фонд за каждый месяц отчетного периода.</w:t>
      </w:r>
    </w:p>
    <w:bookmarkEnd w:id="3238"/>
    <w:bookmarkStart w:name="z3283" w:id="3239"/>
    <w:p>
      <w:pPr>
        <w:spacing w:after="0"/>
        <w:ind w:left="0"/>
        <w:jc w:val="both"/>
      </w:pPr>
      <w:r>
        <w:rPr>
          <w:rFonts w:ascii="Times New Roman"/>
          <w:b w:val="false"/>
          <w:i w:val="false"/>
          <w:color w:val="000000"/>
          <w:sz w:val="28"/>
        </w:rPr>
        <w:t>
      Строка 920.00.020 XIII предназначена для отражения итоговой суммы обязательных пенсионных взносов за год, определяемая как сумма строк с 920.00.020 I по 920.00.020 XII;</w:t>
      </w:r>
    </w:p>
    <w:bookmarkEnd w:id="3239"/>
    <w:bookmarkStart w:name="z3284" w:id="3240"/>
    <w:p>
      <w:pPr>
        <w:spacing w:after="0"/>
        <w:ind w:left="0"/>
        <w:jc w:val="both"/>
      </w:pPr>
      <w:r>
        <w:rPr>
          <w:rFonts w:ascii="Times New Roman"/>
          <w:b w:val="false"/>
          <w:i w:val="false"/>
          <w:color w:val="000000"/>
          <w:sz w:val="28"/>
        </w:rPr>
        <w:t>
      5) в строках с 920.00.021 I по 920.00.021 XII указывается сумма обязательных пенсионных взносов работодателя, исчисленных с выплаченных доходов физических лиц и подлежащих перечислению в единый накопительный пенсионный фонд за каждый месяц отчетного периода.</w:t>
      </w:r>
    </w:p>
    <w:bookmarkEnd w:id="3240"/>
    <w:bookmarkStart w:name="z3285" w:id="3241"/>
    <w:p>
      <w:pPr>
        <w:spacing w:after="0"/>
        <w:ind w:left="0"/>
        <w:jc w:val="both"/>
      </w:pPr>
      <w:r>
        <w:rPr>
          <w:rFonts w:ascii="Times New Roman"/>
          <w:b w:val="false"/>
          <w:i w:val="false"/>
          <w:color w:val="000000"/>
          <w:sz w:val="28"/>
        </w:rPr>
        <w:t>
      Строка 920.00.021 XIII предназначена для отражения итоговой суммы обязательных пенсионных взносов работодателя за год, определяемая как сумма строк с 920.00.021 I по 920.00.021 XII;</w:t>
      </w:r>
    </w:p>
    <w:bookmarkEnd w:id="3241"/>
    <w:bookmarkStart w:name="z3286" w:id="3242"/>
    <w:p>
      <w:pPr>
        <w:spacing w:after="0"/>
        <w:ind w:left="0"/>
        <w:jc w:val="both"/>
      </w:pPr>
      <w:r>
        <w:rPr>
          <w:rFonts w:ascii="Times New Roman"/>
          <w:b w:val="false"/>
          <w:i w:val="false"/>
          <w:color w:val="000000"/>
          <w:sz w:val="28"/>
        </w:rPr>
        <w:t>
      6) в строках с 920.00.022 I по 920.00.022 XII указывается сумма обязательных профессиональных пенсионных взносов за каждый месяц отчетного периода.</w:t>
      </w:r>
    </w:p>
    <w:bookmarkEnd w:id="3242"/>
    <w:bookmarkStart w:name="z3287" w:id="3243"/>
    <w:p>
      <w:pPr>
        <w:spacing w:after="0"/>
        <w:ind w:left="0"/>
        <w:jc w:val="both"/>
      </w:pPr>
      <w:r>
        <w:rPr>
          <w:rFonts w:ascii="Times New Roman"/>
          <w:b w:val="false"/>
          <w:i w:val="false"/>
          <w:color w:val="000000"/>
          <w:sz w:val="28"/>
        </w:rPr>
        <w:t>
      Строка 920.00.022 XIII предназначена для отражения итоговой суммы обязательных профессиональных пенсионных взносов за год, определяемая как сумма строк с 920.00.022 I по 920.00.022 XII;</w:t>
      </w:r>
    </w:p>
    <w:bookmarkEnd w:id="3243"/>
    <w:bookmarkStart w:name="z3288" w:id="3244"/>
    <w:p>
      <w:pPr>
        <w:spacing w:after="0"/>
        <w:ind w:left="0"/>
        <w:jc w:val="both"/>
      </w:pPr>
      <w:r>
        <w:rPr>
          <w:rFonts w:ascii="Times New Roman"/>
          <w:b w:val="false"/>
          <w:i w:val="false"/>
          <w:color w:val="000000"/>
          <w:sz w:val="28"/>
        </w:rPr>
        <w:t xml:space="preserve">
      7) в строках с 920.00.023 I по 920.00.023 XII указывается сумма взносов и отчислений на обязательное социальное медицинское страхование за физических лиц за каждый месяц отчетного периода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3244"/>
    <w:bookmarkStart w:name="z3289" w:id="3245"/>
    <w:p>
      <w:pPr>
        <w:spacing w:after="0"/>
        <w:ind w:left="0"/>
        <w:jc w:val="both"/>
      </w:pPr>
      <w:r>
        <w:rPr>
          <w:rFonts w:ascii="Times New Roman"/>
          <w:b w:val="false"/>
          <w:i w:val="false"/>
          <w:color w:val="000000"/>
          <w:sz w:val="28"/>
        </w:rPr>
        <w:t>
      Строка 920.00.023 XIII предназначена для отражения итоговой суммы взносов и отчислений на обязательное социальное медицинское страхование за физических лиц за год, определяемая как сумма строк с 920.00.023 I по 920.00.023 XII.</w:t>
      </w:r>
    </w:p>
    <w:bookmarkEnd w:id="3245"/>
    <w:bookmarkStart w:name="z3290" w:id="3246"/>
    <w:p>
      <w:pPr>
        <w:spacing w:after="0"/>
        <w:ind w:left="0"/>
        <w:jc w:val="both"/>
      </w:pPr>
      <w:r>
        <w:rPr>
          <w:rFonts w:ascii="Times New Roman"/>
          <w:b w:val="false"/>
          <w:i w:val="false"/>
          <w:color w:val="000000"/>
          <w:sz w:val="28"/>
        </w:rPr>
        <w:t>
      21. В разделе "Ответственность налогоплательщика (налогового агента)":</w:t>
      </w:r>
    </w:p>
    <w:bookmarkEnd w:id="3246"/>
    <w:bookmarkStart w:name="z3291" w:id="3247"/>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указываются фамилия, имя, отчество (при его наличии) руководителя в соответствии с учредительными документами. Если декларация представляется физическим лицом, в поле указывается фамилия, имя, отчество (при его наличии) налогоплательщика в соответствии с документами, удостоверяющими личность;</w:t>
      </w:r>
    </w:p>
    <w:bookmarkEnd w:id="3247"/>
    <w:bookmarkStart w:name="z3292" w:id="3248"/>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3248"/>
    <w:bookmarkStart w:name="z3293" w:id="3249"/>
    <w:p>
      <w:pPr>
        <w:spacing w:after="0"/>
        <w:ind w:left="0"/>
        <w:jc w:val="both"/>
      </w:pPr>
      <w:r>
        <w:rPr>
          <w:rFonts w:ascii="Times New Roman"/>
          <w:b w:val="false"/>
          <w:i w:val="false"/>
          <w:color w:val="000000"/>
          <w:sz w:val="28"/>
        </w:rPr>
        <w:t>
      3) код органа государственных доходов по месту нахождения земельных участков;</w:t>
      </w:r>
    </w:p>
    <w:bookmarkEnd w:id="3249"/>
    <w:bookmarkStart w:name="z3294" w:id="3250"/>
    <w:p>
      <w:pPr>
        <w:spacing w:after="0"/>
        <w:ind w:left="0"/>
        <w:jc w:val="both"/>
      </w:pPr>
      <w:r>
        <w:rPr>
          <w:rFonts w:ascii="Times New Roman"/>
          <w:b w:val="false"/>
          <w:i w:val="false"/>
          <w:color w:val="000000"/>
          <w:sz w:val="28"/>
        </w:rPr>
        <w:t>
      4) код органа государственных доходов по месту жительства физического лица.</w:t>
      </w:r>
    </w:p>
    <w:bookmarkEnd w:id="3250"/>
    <w:bookmarkStart w:name="z3295" w:id="3251"/>
    <w:p>
      <w:pPr>
        <w:spacing w:after="0"/>
        <w:ind w:left="0"/>
        <w:jc w:val="both"/>
      </w:pPr>
      <w:r>
        <w:rPr>
          <w:rFonts w:ascii="Times New Roman"/>
          <w:b w:val="false"/>
          <w:i w:val="false"/>
          <w:color w:val="000000"/>
          <w:sz w:val="28"/>
        </w:rPr>
        <w:t>
      При этом местом жительства физического лица признается место регистрации гражданина в соответствии с законодательством Республики Казахстан о регистрации граждан;</w:t>
      </w:r>
    </w:p>
    <w:bookmarkEnd w:id="3251"/>
    <w:bookmarkStart w:name="z3296" w:id="3252"/>
    <w:p>
      <w:pPr>
        <w:spacing w:after="0"/>
        <w:ind w:left="0"/>
        <w:jc w:val="both"/>
      </w:pPr>
      <w:r>
        <w:rPr>
          <w:rFonts w:ascii="Times New Roman"/>
          <w:b w:val="false"/>
          <w:i w:val="false"/>
          <w:color w:val="000000"/>
          <w:sz w:val="28"/>
        </w:rPr>
        <w:t>
      5)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3252"/>
    <w:bookmarkStart w:name="z3297" w:id="3253"/>
    <w:p>
      <w:pPr>
        <w:spacing w:after="0"/>
        <w:ind w:left="0"/>
        <w:jc w:val="both"/>
      </w:pPr>
      <w:r>
        <w:rPr>
          <w:rFonts w:ascii="Times New Roman"/>
          <w:b w:val="false"/>
          <w:i w:val="false"/>
          <w:color w:val="000000"/>
          <w:sz w:val="28"/>
        </w:rPr>
        <w:t xml:space="preserve">
      6)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3253"/>
    <w:bookmarkStart w:name="z3298" w:id="3254"/>
    <w:p>
      <w:pPr>
        <w:spacing w:after="0"/>
        <w:ind w:left="0"/>
        <w:jc w:val="both"/>
      </w:pPr>
      <w:r>
        <w:rPr>
          <w:rFonts w:ascii="Times New Roman"/>
          <w:b w:val="false"/>
          <w:i w:val="false"/>
          <w:color w:val="000000"/>
          <w:sz w:val="28"/>
        </w:rPr>
        <w:t>
      7) входящий номер документа – регистрационный номер декларации, присваиваемый органом государственных доходов;</w:t>
      </w:r>
    </w:p>
    <w:bookmarkEnd w:id="3254"/>
    <w:bookmarkStart w:name="z3299" w:id="3255"/>
    <w:p>
      <w:pPr>
        <w:spacing w:after="0"/>
        <w:ind w:left="0"/>
        <w:jc w:val="both"/>
      </w:pPr>
      <w:r>
        <w:rPr>
          <w:rFonts w:ascii="Times New Roman"/>
          <w:b w:val="false"/>
          <w:i w:val="false"/>
          <w:color w:val="000000"/>
          <w:sz w:val="28"/>
        </w:rPr>
        <w:t>
      8) дата почтового штемпеля – дата почтового штемпеля, проставленного почтовой или иной организацией связи.</w:t>
      </w:r>
    </w:p>
    <w:bookmarkEnd w:id="3255"/>
    <w:bookmarkStart w:name="z3300" w:id="3256"/>
    <w:p>
      <w:pPr>
        <w:spacing w:after="0"/>
        <w:ind w:left="0"/>
        <w:jc w:val="both"/>
      </w:pPr>
      <w:r>
        <w:rPr>
          <w:rFonts w:ascii="Times New Roman"/>
          <w:b w:val="false"/>
          <w:i w:val="false"/>
          <w:color w:val="000000"/>
          <w:sz w:val="28"/>
        </w:rPr>
        <w:t>
      Подпункты 5), 6), 7) и 8) настоящего пункта заполняются работником органа государственных доходов, принявшим декларацию на бумажном носителе.</w:t>
      </w:r>
    </w:p>
    <w:bookmarkEnd w:id="3256"/>
    <w:bookmarkStart w:name="z3301" w:id="3257"/>
    <w:p>
      <w:pPr>
        <w:spacing w:after="0"/>
        <w:ind w:left="0"/>
        <w:jc w:val="left"/>
      </w:pPr>
      <w:r>
        <w:rPr>
          <w:rFonts w:ascii="Times New Roman"/>
          <w:b/>
          <w:i w:val="false"/>
          <w:color w:val="000000"/>
        </w:rPr>
        <w:t xml:space="preserve"> Глава 3. Пояснение по заполнению формы 920.01 – Сведения по земельным участкам</w:t>
      </w:r>
    </w:p>
    <w:bookmarkEnd w:id="3257"/>
    <w:bookmarkStart w:name="z3302" w:id="3258"/>
    <w:p>
      <w:pPr>
        <w:spacing w:after="0"/>
        <w:ind w:left="0"/>
        <w:jc w:val="both"/>
      </w:pPr>
      <w:r>
        <w:rPr>
          <w:rFonts w:ascii="Times New Roman"/>
          <w:b w:val="false"/>
          <w:i w:val="false"/>
          <w:color w:val="000000"/>
          <w:sz w:val="28"/>
        </w:rPr>
        <w:t>
      22. Форма 920.01 предназначена для отражения информации по каждому земельному участку:</w:t>
      </w:r>
    </w:p>
    <w:bookmarkEnd w:id="3258"/>
    <w:bookmarkStart w:name="z3303" w:id="3259"/>
    <w:p>
      <w:pPr>
        <w:spacing w:after="0"/>
        <w:ind w:left="0"/>
        <w:jc w:val="both"/>
      </w:pPr>
      <w:r>
        <w:rPr>
          <w:rFonts w:ascii="Times New Roman"/>
          <w:b w:val="false"/>
          <w:i w:val="false"/>
          <w:color w:val="000000"/>
          <w:sz w:val="28"/>
        </w:rPr>
        <w:t>
      имеющемуся на праве частной собственности, первичного землепользования, в том числе по земельным участкам, переданным в аренду;</w:t>
      </w:r>
    </w:p>
    <w:bookmarkEnd w:id="3259"/>
    <w:bookmarkStart w:name="z3304" w:id="3260"/>
    <w:p>
      <w:pPr>
        <w:spacing w:after="0"/>
        <w:ind w:left="0"/>
        <w:jc w:val="both"/>
      </w:pPr>
      <w:r>
        <w:rPr>
          <w:rFonts w:ascii="Times New Roman"/>
          <w:b w:val="false"/>
          <w:i w:val="false"/>
          <w:color w:val="000000"/>
          <w:sz w:val="28"/>
        </w:rPr>
        <w:t>
      имеющемуся на праве вторичного землепользования.</w:t>
      </w:r>
    </w:p>
    <w:bookmarkEnd w:id="3260"/>
    <w:bookmarkStart w:name="z3305" w:id="3261"/>
    <w:p>
      <w:pPr>
        <w:spacing w:after="0"/>
        <w:ind w:left="0"/>
        <w:jc w:val="both"/>
      </w:pPr>
      <w:r>
        <w:rPr>
          <w:rFonts w:ascii="Times New Roman"/>
          <w:b w:val="false"/>
          <w:i w:val="false"/>
          <w:color w:val="000000"/>
          <w:sz w:val="28"/>
        </w:rPr>
        <w:t>
      При наличии у налогоплательщика земельных участков, имеющих разные показатели (периоды владения, идентификационные документы на земельные участки и так далее), по каждому земельному участку заполняется отдельная строка приложения по форме 920.01.</w:t>
      </w:r>
    </w:p>
    <w:bookmarkEnd w:id="3261"/>
    <w:bookmarkStart w:name="z3306" w:id="3262"/>
    <w:p>
      <w:pPr>
        <w:spacing w:after="0"/>
        <w:ind w:left="0"/>
        <w:jc w:val="both"/>
      </w:pPr>
      <w:r>
        <w:rPr>
          <w:rFonts w:ascii="Times New Roman"/>
          <w:b w:val="false"/>
          <w:i w:val="false"/>
          <w:color w:val="000000"/>
          <w:sz w:val="28"/>
        </w:rPr>
        <w:t xml:space="preserve">
      23. В данной форме указываются сведения по земельным участкам, по которым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705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земельного налога и (или) платы за пользование земельными участками. </w:t>
      </w:r>
    </w:p>
    <w:bookmarkEnd w:id="3262"/>
    <w:bookmarkStart w:name="z3307" w:id="3263"/>
    <w:p>
      <w:pPr>
        <w:spacing w:after="0"/>
        <w:ind w:left="0"/>
        <w:jc w:val="both"/>
      </w:pPr>
      <w:r>
        <w:rPr>
          <w:rFonts w:ascii="Times New Roman"/>
          <w:b w:val="false"/>
          <w:i w:val="false"/>
          <w:color w:val="000000"/>
          <w:sz w:val="28"/>
        </w:rPr>
        <w:t>
      При наличии земельных участков, находящихся на территориях различных городов районного значения, поселков, сел, сельских округов, форма 920.01 по каждому такому городу районного значения, поселку, селу, сельскому округу заполняется отдельно.</w:t>
      </w:r>
    </w:p>
    <w:bookmarkEnd w:id="3263"/>
    <w:bookmarkStart w:name="z3308" w:id="3264"/>
    <w:p>
      <w:pPr>
        <w:spacing w:after="0"/>
        <w:ind w:left="0"/>
        <w:jc w:val="both"/>
      </w:pPr>
      <w:r>
        <w:rPr>
          <w:rFonts w:ascii="Times New Roman"/>
          <w:b w:val="false"/>
          <w:i w:val="false"/>
          <w:color w:val="000000"/>
          <w:sz w:val="28"/>
        </w:rPr>
        <w:t>
      24. В разделе "Сведения по земельным участкам плательщиков единого земельного налога" указываются следующие данные:</w:t>
      </w:r>
    </w:p>
    <w:bookmarkEnd w:id="3264"/>
    <w:bookmarkStart w:name="z3309" w:id="3265"/>
    <w:p>
      <w:pPr>
        <w:spacing w:after="0"/>
        <w:ind w:left="0"/>
        <w:jc w:val="both"/>
      </w:pPr>
      <w:r>
        <w:rPr>
          <w:rFonts w:ascii="Times New Roman"/>
          <w:b w:val="false"/>
          <w:i w:val="false"/>
          <w:color w:val="000000"/>
          <w:sz w:val="28"/>
        </w:rPr>
        <w:t xml:space="preserve">
      1) в строке 1 бизнес-идентификационный номер (БИН) аппарата акима города районного значения, поселка, села, сельского округа по месту нахождения земельного участка; </w:t>
      </w:r>
    </w:p>
    <w:bookmarkEnd w:id="3265"/>
    <w:bookmarkStart w:name="z3310" w:id="3266"/>
    <w:p>
      <w:pPr>
        <w:spacing w:after="0"/>
        <w:ind w:left="0"/>
        <w:jc w:val="both"/>
      </w:pPr>
      <w:r>
        <w:rPr>
          <w:rFonts w:ascii="Times New Roman"/>
          <w:b w:val="false"/>
          <w:i w:val="false"/>
          <w:color w:val="000000"/>
          <w:sz w:val="28"/>
        </w:rPr>
        <w:t>
      2) в графе А строки 2 порядковый номер строки;</w:t>
      </w:r>
    </w:p>
    <w:bookmarkEnd w:id="3266"/>
    <w:bookmarkStart w:name="z3311" w:id="3267"/>
    <w:p>
      <w:pPr>
        <w:spacing w:after="0"/>
        <w:ind w:left="0"/>
        <w:jc w:val="both"/>
      </w:pPr>
      <w:r>
        <w:rPr>
          <w:rFonts w:ascii="Times New Roman"/>
          <w:b w:val="false"/>
          <w:i w:val="false"/>
          <w:color w:val="000000"/>
          <w:sz w:val="28"/>
        </w:rPr>
        <w:t>
      3) в графе B строки 2 кадастровый номер земельного участка, по которому заполняется соответствующая строка данной формы;</w:t>
      </w:r>
    </w:p>
    <w:bookmarkEnd w:id="3267"/>
    <w:bookmarkStart w:name="z3312" w:id="3268"/>
    <w:p>
      <w:pPr>
        <w:spacing w:after="0"/>
        <w:ind w:left="0"/>
        <w:jc w:val="both"/>
      </w:pPr>
      <w:r>
        <w:rPr>
          <w:rFonts w:ascii="Times New Roman"/>
          <w:b w:val="false"/>
          <w:i w:val="false"/>
          <w:color w:val="000000"/>
          <w:sz w:val="28"/>
        </w:rPr>
        <w:t>
      4) в графе C строки 2 отмечается ячейка по земельным участкам, имеющимся на праве вторичного землепользования;</w:t>
      </w:r>
    </w:p>
    <w:bookmarkEnd w:id="3268"/>
    <w:bookmarkStart w:name="z3313" w:id="3269"/>
    <w:p>
      <w:pPr>
        <w:spacing w:after="0"/>
        <w:ind w:left="0"/>
        <w:jc w:val="both"/>
      </w:pPr>
      <w:r>
        <w:rPr>
          <w:rFonts w:ascii="Times New Roman"/>
          <w:b w:val="false"/>
          <w:i w:val="false"/>
          <w:color w:val="000000"/>
          <w:sz w:val="28"/>
        </w:rPr>
        <w:t>
      5) в графе D строки 2 площадь данного земельного участка в гектарах.</w:t>
      </w:r>
    </w:p>
    <w:bookmarkEnd w:id="3269"/>
    <w:bookmarkStart w:name="z3314" w:id="3270"/>
    <w:p>
      <w:pPr>
        <w:spacing w:after="0"/>
        <w:ind w:left="0"/>
        <w:jc w:val="both"/>
      </w:pPr>
      <w:r>
        <w:rPr>
          <w:rFonts w:ascii="Times New Roman"/>
          <w:b w:val="false"/>
          <w:i w:val="false"/>
          <w:color w:val="000000"/>
          <w:sz w:val="28"/>
        </w:rPr>
        <w:t>
      25. В разделе "Показатели":</w:t>
      </w:r>
    </w:p>
    <w:bookmarkEnd w:id="3270"/>
    <w:bookmarkStart w:name="z3315" w:id="3271"/>
    <w:p>
      <w:pPr>
        <w:spacing w:after="0"/>
        <w:ind w:left="0"/>
        <w:jc w:val="both"/>
      </w:pPr>
      <w:r>
        <w:rPr>
          <w:rFonts w:ascii="Times New Roman"/>
          <w:b w:val="false"/>
          <w:i w:val="false"/>
          <w:color w:val="000000"/>
          <w:sz w:val="28"/>
        </w:rPr>
        <w:t>
      1) в строке 920.01.001 указывается удельный вес общей площади всех земельных участков, находящихся на территории данного города районного значения, поселка, села, сельского округа по БИНу аппарата акима города районного значения, поселка, села, сельского округа, который определяется как соотношение общей площади таких земельных участков, указанной в строке 0001 графы D данной формы, к общей площади всех земельных участков (имеющихся у налогоплательщика на праве частной собственности, первичного землепользования, в том числе по земельным участкам, переданным в аренду, а также имеющихся у налогоплательщика на праве вторичного землепользования) указанной в строке 920.00.004 формы 920.00.</w:t>
      </w:r>
    </w:p>
    <w:bookmarkEnd w:id="3271"/>
    <w:bookmarkStart w:name="z3316" w:id="3272"/>
    <w:p>
      <w:pPr>
        <w:spacing w:after="0"/>
        <w:ind w:left="0"/>
        <w:jc w:val="both"/>
      </w:pPr>
      <w:r>
        <w:rPr>
          <w:rFonts w:ascii="Times New Roman"/>
          <w:b w:val="false"/>
          <w:i w:val="false"/>
          <w:color w:val="000000"/>
          <w:sz w:val="28"/>
        </w:rPr>
        <w:t>
      К примеру,</w:t>
      </w:r>
    </w:p>
    <w:bookmarkEnd w:id="3272"/>
    <w:bookmarkStart w:name="z3317" w:id="3273"/>
    <w:p>
      <w:pPr>
        <w:spacing w:after="0"/>
        <w:ind w:left="0"/>
        <w:jc w:val="both"/>
      </w:pPr>
      <w:r>
        <w:rPr>
          <w:rFonts w:ascii="Times New Roman"/>
          <w:b w:val="false"/>
          <w:i w:val="false"/>
          <w:color w:val="000000"/>
          <w:sz w:val="28"/>
        </w:rPr>
        <w:t>
      площадь земельных участков, находящихся на территории поселка "А" – 3000 гектара, площадь земельных участков, находящихся на территории села "В" – 2000 гектара, всего общая площадь всех земельных участков – 5000 гектаров. Удельный вес по поселку "А" составит (3000х100%)/5000=60%, удельный вес по селу "В" составит (2000х100%)/5000=40%;</w:t>
      </w:r>
    </w:p>
    <w:bookmarkEnd w:id="3273"/>
    <w:bookmarkStart w:name="z3318" w:id="3274"/>
    <w:p>
      <w:pPr>
        <w:spacing w:after="0"/>
        <w:ind w:left="0"/>
        <w:jc w:val="both"/>
      </w:pPr>
      <w:r>
        <w:rPr>
          <w:rFonts w:ascii="Times New Roman"/>
          <w:b w:val="false"/>
          <w:i w:val="false"/>
          <w:color w:val="000000"/>
          <w:sz w:val="28"/>
        </w:rPr>
        <w:t>
      2) в строке 920.01.002 указывается сумма исчисленного ЕЗН по месту нахождения земельных участков, имеющихся у крестьянского или фермерского хозяйства за налоговый период, определяемая как произведение строки 920.00.005 и строки 920.01.001;</w:t>
      </w:r>
    </w:p>
    <w:bookmarkEnd w:id="3274"/>
    <w:bookmarkStart w:name="z3319" w:id="3275"/>
    <w:p>
      <w:pPr>
        <w:spacing w:after="0"/>
        <w:ind w:left="0"/>
        <w:jc w:val="both"/>
      </w:pPr>
      <w:r>
        <w:rPr>
          <w:rFonts w:ascii="Times New Roman"/>
          <w:b w:val="false"/>
          <w:i w:val="false"/>
          <w:color w:val="000000"/>
          <w:sz w:val="28"/>
        </w:rPr>
        <w:t xml:space="preserve">
      3) в строке 920.01.003 указывается сумма исчисленного ЕЗН с учетом корректировки,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703 Налогового кодекса, за период с 1 января до 1 октября налогового периода, и подлежащего уплате в бюджет по месту нахождения земельных участков, в срок не позднее 10 ноября текущего налогового периода, определяемая как произведение строки 920.00.006 А формы 920.00 и строки 920.01.001;</w:t>
      </w:r>
    </w:p>
    <w:bookmarkEnd w:id="3275"/>
    <w:bookmarkStart w:name="z3320" w:id="3276"/>
    <w:p>
      <w:pPr>
        <w:spacing w:after="0"/>
        <w:ind w:left="0"/>
        <w:jc w:val="both"/>
      </w:pPr>
      <w:r>
        <w:rPr>
          <w:rFonts w:ascii="Times New Roman"/>
          <w:b w:val="false"/>
          <w:i w:val="false"/>
          <w:color w:val="000000"/>
          <w:sz w:val="28"/>
        </w:rPr>
        <w:t xml:space="preserve">
      4) в строке 920.01.004 указывается сумма исчисленного ЕЗН с учетом корректировки,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703 Налогового кодекса, за период с 1 октября по 31 декабря налогового периода, и подлежащего уплате в бюджет по месту нахождения земельных участков, в срок не позднее 10 апреля налогового периода, следующего за отчетным налоговым периодом, определяемая как разница строки 920.01.002 и строки 920.01.003.</w:t>
      </w:r>
    </w:p>
    <w:bookmarkEnd w:id="3276"/>
    <w:bookmarkStart w:name="z3321" w:id="3277"/>
    <w:p>
      <w:pPr>
        <w:spacing w:after="0"/>
        <w:ind w:left="0"/>
        <w:jc w:val="left"/>
      </w:pPr>
      <w:r>
        <w:rPr>
          <w:rFonts w:ascii="Times New Roman"/>
          <w:b/>
          <w:i w:val="false"/>
          <w:color w:val="000000"/>
        </w:rPr>
        <w:t xml:space="preserve"> Глава 4. Пояснение по заполнению формы 920.02 – Исчисление налогов и социальных платежей с доходов физических лиц</w:t>
      </w:r>
    </w:p>
    <w:bookmarkEnd w:id="3277"/>
    <w:bookmarkStart w:name="z3322" w:id="3278"/>
    <w:p>
      <w:pPr>
        <w:spacing w:after="0"/>
        <w:ind w:left="0"/>
        <w:jc w:val="both"/>
      </w:pPr>
      <w:r>
        <w:rPr>
          <w:rFonts w:ascii="Times New Roman"/>
          <w:b w:val="false"/>
          <w:i w:val="false"/>
          <w:color w:val="000000"/>
          <w:sz w:val="28"/>
        </w:rPr>
        <w:t xml:space="preserve">
      26. Данная форма предназначена для исчисления налога и социальных платежей с доходов физических лиц, облагаемых у источника выплаты, за исключением иностранцев или лиц без гражданства. </w:t>
      </w:r>
    </w:p>
    <w:bookmarkEnd w:id="3278"/>
    <w:bookmarkStart w:name="z3323" w:id="3279"/>
    <w:p>
      <w:pPr>
        <w:spacing w:after="0"/>
        <w:ind w:left="0"/>
        <w:jc w:val="both"/>
      </w:pPr>
      <w:r>
        <w:rPr>
          <w:rFonts w:ascii="Times New Roman"/>
          <w:b w:val="false"/>
          <w:i w:val="false"/>
          <w:color w:val="000000"/>
          <w:sz w:val="28"/>
        </w:rPr>
        <w:t xml:space="preserve">
      27. В разделе "Общая информация о налогоплательщике (налоговом агенте, агенте или плательщике социальных платежей)" – ИИН (БИН) налогоплательщика. </w:t>
      </w:r>
    </w:p>
    <w:bookmarkEnd w:id="3279"/>
    <w:bookmarkStart w:name="z3324" w:id="3280"/>
    <w:p>
      <w:pPr>
        <w:spacing w:after="0"/>
        <w:ind w:left="0"/>
        <w:jc w:val="both"/>
      </w:pPr>
      <w:r>
        <w:rPr>
          <w:rFonts w:ascii="Times New Roman"/>
          <w:b w:val="false"/>
          <w:i w:val="false"/>
          <w:color w:val="000000"/>
          <w:sz w:val="28"/>
        </w:rPr>
        <w:t>
      28. В разделе "Исчисление налога и социальных платежей с доходов физических лиц":</w:t>
      </w:r>
    </w:p>
    <w:bookmarkEnd w:id="3280"/>
    <w:bookmarkStart w:name="z3325" w:id="3281"/>
    <w:p>
      <w:pPr>
        <w:spacing w:after="0"/>
        <w:ind w:left="0"/>
        <w:jc w:val="both"/>
      </w:pPr>
      <w:r>
        <w:rPr>
          <w:rFonts w:ascii="Times New Roman"/>
          <w:b w:val="false"/>
          <w:i w:val="false"/>
          <w:color w:val="000000"/>
          <w:sz w:val="28"/>
        </w:rPr>
        <w:t>
      1) в графе А проставляется очередной порядковый номер;</w:t>
      </w:r>
    </w:p>
    <w:bookmarkEnd w:id="3281"/>
    <w:bookmarkStart w:name="z3326" w:id="3282"/>
    <w:p>
      <w:pPr>
        <w:spacing w:after="0"/>
        <w:ind w:left="0"/>
        <w:jc w:val="both"/>
      </w:pPr>
      <w:r>
        <w:rPr>
          <w:rFonts w:ascii="Times New Roman"/>
          <w:b w:val="false"/>
          <w:i w:val="false"/>
          <w:color w:val="000000"/>
          <w:sz w:val="28"/>
        </w:rPr>
        <w:t>
      2) в графе В указываются фамилия, имя, отчество (при его наличии) физических лиц, которым начислены доходы в отчетном периоде;</w:t>
      </w:r>
    </w:p>
    <w:bookmarkEnd w:id="3282"/>
    <w:bookmarkStart w:name="z3327" w:id="3283"/>
    <w:p>
      <w:pPr>
        <w:spacing w:after="0"/>
        <w:ind w:left="0"/>
        <w:jc w:val="both"/>
      </w:pPr>
      <w:r>
        <w:rPr>
          <w:rFonts w:ascii="Times New Roman"/>
          <w:b w:val="false"/>
          <w:i w:val="false"/>
          <w:color w:val="000000"/>
          <w:sz w:val="28"/>
        </w:rPr>
        <w:t>
      3) в графе C указываются ИИН физических лиц;</w:t>
      </w:r>
    </w:p>
    <w:bookmarkEnd w:id="3283"/>
    <w:bookmarkStart w:name="z3328" w:id="3284"/>
    <w:p>
      <w:pPr>
        <w:spacing w:after="0"/>
        <w:ind w:left="0"/>
        <w:jc w:val="both"/>
      </w:pPr>
      <w:r>
        <w:rPr>
          <w:rFonts w:ascii="Times New Roman"/>
          <w:b w:val="false"/>
          <w:i w:val="false"/>
          <w:color w:val="000000"/>
          <w:sz w:val="28"/>
        </w:rPr>
        <w:t xml:space="preserve">
      4) в графе D указывается статус физического лица: </w:t>
      </w:r>
    </w:p>
    <w:bookmarkEnd w:id="3284"/>
    <w:bookmarkStart w:name="z3329" w:id="3285"/>
    <w:p>
      <w:pPr>
        <w:spacing w:after="0"/>
        <w:ind w:left="0"/>
        <w:jc w:val="both"/>
      </w:pPr>
      <w:r>
        <w:rPr>
          <w:rFonts w:ascii="Times New Roman"/>
          <w:b w:val="false"/>
          <w:i w:val="false"/>
          <w:color w:val="000000"/>
          <w:sz w:val="28"/>
        </w:rPr>
        <w:t xml:space="preserve">
      1 – физическое лицо, получившее доход работника (по трудовому договору/контракту), в том числе в виде натуральной и материальной выгоды, прощения долга, а также безвозмездно полученного имущества; </w:t>
      </w:r>
    </w:p>
    <w:bookmarkEnd w:id="3285"/>
    <w:bookmarkStart w:name="z3330" w:id="3286"/>
    <w:p>
      <w:pPr>
        <w:spacing w:after="0"/>
        <w:ind w:left="0"/>
        <w:jc w:val="both"/>
      </w:pPr>
      <w:r>
        <w:rPr>
          <w:rFonts w:ascii="Times New Roman"/>
          <w:b w:val="false"/>
          <w:i w:val="false"/>
          <w:color w:val="000000"/>
          <w:sz w:val="28"/>
        </w:rPr>
        <w:t>
      2 – физическое лицо, получившее доходы по договорам гражданско-правового характера предметом которых является оказание услуг, выполнение работ, в том числе в виде прощения долга;</w:t>
      </w:r>
    </w:p>
    <w:bookmarkEnd w:id="3286"/>
    <w:bookmarkStart w:name="z3331" w:id="3287"/>
    <w:p>
      <w:pPr>
        <w:spacing w:after="0"/>
        <w:ind w:left="0"/>
        <w:jc w:val="both"/>
      </w:pPr>
      <w:r>
        <w:rPr>
          <w:rFonts w:ascii="Times New Roman"/>
          <w:b w:val="false"/>
          <w:i w:val="false"/>
          <w:color w:val="000000"/>
          <w:sz w:val="28"/>
        </w:rPr>
        <w:t>
      3 – физическое лицо, получившее доход в виде выигрыша;</w:t>
      </w:r>
    </w:p>
    <w:bookmarkEnd w:id="3287"/>
    <w:bookmarkStart w:name="z3332" w:id="3288"/>
    <w:p>
      <w:pPr>
        <w:spacing w:after="0"/>
        <w:ind w:left="0"/>
        <w:jc w:val="both"/>
      </w:pPr>
      <w:r>
        <w:rPr>
          <w:rFonts w:ascii="Times New Roman"/>
          <w:b w:val="false"/>
          <w:i w:val="false"/>
          <w:color w:val="000000"/>
          <w:sz w:val="28"/>
        </w:rPr>
        <w:t xml:space="preserve">
      4 – физическое лицо, получившее доходы в виде пенсионных выплат; </w:t>
      </w:r>
    </w:p>
    <w:bookmarkEnd w:id="3288"/>
    <w:bookmarkStart w:name="z3333" w:id="3289"/>
    <w:p>
      <w:pPr>
        <w:spacing w:after="0"/>
        <w:ind w:left="0"/>
        <w:jc w:val="both"/>
      </w:pPr>
      <w:r>
        <w:rPr>
          <w:rFonts w:ascii="Times New Roman"/>
          <w:b w:val="false"/>
          <w:i w:val="false"/>
          <w:color w:val="000000"/>
          <w:sz w:val="28"/>
        </w:rPr>
        <w:t>
      5 – физическое лицо, получившее доходы в виде вознаграждения по операциям репо;</w:t>
      </w:r>
    </w:p>
    <w:bookmarkEnd w:id="3289"/>
    <w:bookmarkStart w:name="z3334" w:id="3290"/>
    <w:p>
      <w:pPr>
        <w:spacing w:after="0"/>
        <w:ind w:left="0"/>
        <w:jc w:val="both"/>
      </w:pPr>
      <w:r>
        <w:rPr>
          <w:rFonts w:ascii="Times New Roman"/>
          <w:b w:val="false"/>
          <w:i w:val="false"/>
          <w:color w:val="000000"/>
          <w:sz w:val="28"/>
        </w:rPr>
        <w:t>
      6 – физическое лицо, получившее доходы в виде вознаграждений, за исключением вознаграждения по операциям репо;</w:t>
      </w:r>
    </w:p>
    <w:bookmarkEnd w:id="3290"/>
    <w:bookmarkStart w:name="z3335" w:id="3291"/>
    <w:p>
      <w:pPr>
        <w:spacing w:after="0"/>
        <w:ind w:left="0"/>
        <w:jc w:val="both"/>
      </w:pPr>
      <w:r>
        <w:rPr>
          <w:rFonts w:ascii="Times New Roman"/>
          <w:b w:val="false"/>
          <w:i w:val="false"/>
          <w:color w:val="000000"/>
          <w:sz w:val="28"/>
        </w:rPr>
        <w:t>
      7 – физическое лицо, получившее доходы в виде дивидендов;</w:t>
      </w:r>
    </w:p>
    <w:bookmarkEnd w:id="3291"/>
    <w:bookmarkStart w:name="z3336" w:id="3292"/>
    <w:p>
      <w:pPr>
        <w:spacing w:after="0"/>
        <w:ind w:left="0"/>
        <w:jc w:val="both"/>
      </w:pPr>
      <w:r>
        <w:rPr>
          <w:rFonts w:ascii="Times New Roman"/>
          <w:b w:val="false"/>
          <w:i w:val="false"/>
          <w:color w:val="000000"/>
          <w:sz w:val="28"/>
        </w:rPr>
        <w:t>
      8 – физическое лицо, получившее доходы в виде стипендий;</w:t>
      </w:r>
    </w:p>
    <w:bookmarkEnd w:id="3292"/>
    <w:bookmarkStart w:name="z3337" w:id="3293"/>
    <w:p>
      <w:pPr>
        <w:spacing w:after="0"/>
        <w:ind w:left="0"/>
        <w:jc w:val="both"/>
      </w:pPr>
      <w:r>
        <w:rPr>
          <w:rFonts w:ascii="Times New Roman"/>
          <w:b w:val="false"/>
          <w:i w:val="false"/>
          <w:color w:val="000000"/>
          <w:sz w:val="28"/>
        </w:rPr>
        <w:t>
      9 – физическое лицо, получившее доходы по договорам накопительного страхования;</w:t>
      </w:r>
    </w:p>
    <w:bookmarkEnd w:id="3293"/>
    <w:bookmarkStart w:name="z3338" w:id="3294"/>
    <w:p>
      <w:pPr>
        <w:spacing w:after="0"/>
        <w:ind w:left="0"/>
        <w:jc w:val="both"/>
      </w:pPr>
      <w:r>
        <w:rPr>
          <w:rFonts w:ascii="Times New Roman"/>
          <w:b w:val="false"/>
          <w:i w:val="false"/>
          <w:color w:val="000000"/>
          <w:sz w:val="28"/>
        </w:rPr>
        <w:t xml:space="preserve">
      10 – физическое лицо, получившее доходы от личного подсобного хозяйства; </w:t>
      </w:r>
    </w:p>
    <w:bookmarkEnd w:id="3294"/>
    <w:bookmarkStart w:name="z3339" w:id="3295"/>
    <w:p>
      <w:pPr>
        <w:spacing w:after="0"/>
        <w:ind w:left="0"/>
        <w:jc w:val="both"/>
      </w:pPr>
      <w:r>
        <w:rPr>
          <w:rFonts w:ascii="Times New Roman"/>
          <w:b w:val="false"/>
          <w:i w:val="false"/>
          <w:color w:val="000000"/>
          <w:sz w:val="28"/>
        </w:rPr>
        <w:t>
      11 – физическое лицо, получившее иные доходы, облагаемые у источника выплаты, за исключением указанных выше.</w:t>
      </w:r>
    </w:p>
    <w:bookmarkEnd w:id="3295"/>
    <w:bookmarkStart w:name="z3340" w:id="3296"/>
    <w:p>
      <w:pPr>
        <w:spacing w:after="0"/>
        <w:ind w:left="0"/>
        <w:jc w:val="both"/>
      </w:pPr>
      <w:r>
        <w:rPr>
          <w:rFonts w:ascii="Times New Roman"/>
          <w:b w:val="false"/>
          <w:i w:val="false"/>
          <w:color w:val="000000"/>
          <w:sz w:val="28"/>
        </w:rPr>
        <w:t>
      Если у физического лица произведены выплаты в виде нескольких видов доходов, каждый из перечисленных доходов подлежит заполнению отдельной строкой;</w:t>
      </w:r>
    </w:p>
    <w:bookmarkEnd w:id="3296"/>
    <w:bookmarkStart w:name="z3341" w:id="3297"/>
    <w:p>
      <w:pPr>
        <w:spacing w:after="0"/>
        <w:ind w:left="0"/>
        <w:jc w:val="both"/>
      </w:pPr>
      <w:r>
        <w:rPr>
          <w:rFonts w:ascii="Times New Roman"/>
          <w:b w:val="false"/>
          <w:i w:val="false"/>
          <w:color w:val="000000"/>
          <w:sz w:val="28"/>
        </w:rPr>
        <w:t>
      5) в графе E указывается категория физического лица:</w:t>
      </w:r>
    </w:p>
    <w:bookmarkEnd w:id="3297"/>
    <w:bookmarkStart w:name="z3342" w:id="3298"/>
    <w:p>
      <w:pPr>
        <w:spacing w:after="0"/>
        <w:ind w:left="0"/>
        <w:jc w:val="both"/>
      </w:pPr>
      <w:r>
        <w:rPr>
          <w:rFonts w:ascii="Times New Roman"/>
          <w:b w:val="false"/>
          <w:i w:val="false"/>
          <w:color w:val="000000"/>
          <w:sz w:val="28"/>
        </w:rPr>
        <w:t>
      1 – пенсионер;</w:t>
      </w:r>
    </w:p>
    <w:bookmarkEnd w:id="3298"/>
    <w:bookmarkStart w:name="z3343" w:id="3299"/>
    <w:p>
      <w:pPr>
        <w:spacing w:after="0"/>
        <w:ind w:left="0"/>
        <w:jc w:val="both"/>
      </w:pPr>
      <w:r>
        <w:rPr>
          <w:rFonts w:ascii="Times New Roman"/>
          <w:b w:val="false"/>
          <w:i w:val="false"/>
          <w:color w:val="000000"/>
          <w:sz w:val="28"/>
        </w:rPr>
        <w:t>
      2 – лицо с инвалидностью;</w:t>
      </w:r>
    </w:p>
    <w:bookmarkEnd w:id="3299"/>
    <w:bookmarkStart w:name="z3344" w:id="3300"/>
    <w:p>
      <w:pPr>
        <w:spacing w:after="0"/>
        <w:ind w:left="0"/>
        <w:jc w:val="both"/>
      </w:pPr>
      <w:r>
        <w:rPr>
          <w:rFonts w:ascii="Times New Roman"/>
          <w:b w:val="false"/>
          <w:i w:val="false"/>
          <w:color w:val="000000"/>
          <w:sz w:val="28"/>
        </w:rPr>
        <w:t>
      3 – лицо, приравненное к участникам Великой Отечественной войны и/или являющееся ветераном боевых действий на территории других государств;</w:t>
      </w:r>
    </w:p>
    <w:bookmarkEnd w:id="3300"/>
    <w:bookmarkStart w:name="z3345" w:id="3301"/>
    <w:p>
      <w:pPr>
        <w:spacing w:after="0"/>
        <w:ind w:left="0"/>
        <w:jc w:val="both"/>
      </w:pPr>
      <w:r>
        <w:rPr>
          <w:rFonts w:ascii="Times New Roman"/>
          <w:b w:val="false"/>
          <w:i w:val="false"/>
          <w:color w:val="000000"/>
          <w:sz w:val="28"/>
        </w:rPr>
        <w:t xml:space="preserve">
      4 – родитель, опекун, попечитель ребенка-инвалида, не достигшего восемнадцатилетнего возраста, или лица, признанного лицом с инвалидностью по причине "лицо с инвалидностью с детства"; </w:t>
      </w:r>
    </w:p>
    <w:bookmarkEnd w:id="3301"/>
    <w:bookmarkStart w:name="z3346" w:id="3302"/>
    <w:p>
      <w:pPr>
        <w:spacing w:after="0"/>
        <w:ind w:left="0"/>
        <w:jc w:val="both"/>
      </w:pPr>
      <w:r>
        <w:rPr>
          <w:rFonts w:ascii="Times New Roman"/>
          <w:b w:val="false"/>
          <w:i w:val="false"/>
          <w:color w:val="000000"/>
          <w:sz w:val="28"/>
        </w:rPr>
        <w:t>
      5 – усыновитель (удочеритель) ребенка, не достигшего восемнадцатилетнего возраста;</w:t>
      </w:r>
    </w:p>
    <w:bookmarkEnd w:id="3302"/>
    <w:bookmarkStart w:name="z3347" w:id="3303"/>
    <w:p>
      <w:pPr>
        <w:spacing w:after="0"/>
        <w:ind w:left="0"/>
        <w:jc w:val="both"/>
      </w:pPr>
      <w:r>
        <w:rPr>
          <w:rFonts w:ascii="Times New Roman"/>
          <w:b w:val="false"/>
          <w:i w:val="false"/>
          <w:color w:val="000000"/>
          <w:sz w:val="28"/>
        </w:rPr>
        <w:t>
      6 – приемный родитель, принявший детей-сирот и детей, оставшихся без попечения родителей, в приемную семью;</w:t>
      </w:r>
    </w:p>
    <w:bookmarkEnd w:id="3303"/>
    <w:bookmarkStart w:name="z3348" w:id="3304"/>
    <w:p>
      <w:pPr>
        <w:spacing w:after="0"/>
        <w:ind w:left="0"/>
        <w:jc w:val="both"/>
      </w:pPr>
      <w:r>
        <w:rPr>
          <w:rFonts w:ascii="Times New Roman"/>
          <w:b w:val="false"/>
          <w:i w:val="false"/>
          <w:color w:val="000000"/>
          <w:sz w:val="28"/>
        </w:rPr>
        <w:t>
      7 – дети;</w:t>
      </w:r>
    </w:p>
    <w:bookmarkEnd w:id="3304"/>
    <w:bookmarkStart w:name="z3349" w:id="3305"/>
    <w:p>
      <w:pPr>
        <w:spacing w:after="0"/>
        <w:ind w:left="0"/>
        <w:jc w:val="both"/>
      </w:pPr>
      <w:r>
        <w:rPr>
          <w:rFonts w:ascii="Times New Roman"/>
          <w:b w:val="false"/>
          <w:i w:val="false"/>
          <w:color w:val="000000"/>
          <w:sz w:val="28"/>
        </w:rPr>
        <w:t>
      8 – лица, находящиеся в отпусках в связи с беременностью и родами, усыновлением (удочерением) новорожденного ребенка (детей), по уходу за ребенком (детьми) до достижения им (ими) возраста трех лет;</w:t>
      </w:r>
    </w:p>
    <w:bookmarkEnd w:id="3305"/>
    <w:bookmarkStart w:name="z3350" w:id="3306"/>
    <w:p>
      <w:pPr>
        <w:spacing w:after="0"/>
        <w:ind w:left="0"/>
        <w:jc w:val="both"/>
      </w:pPr>
      <w:r>
        <w:rPr>
          <w:rFonts w:ascii="Times New Roman"/>
          <w:b w:val="false"/>
          <w:i w:val="false"/>
          <w:color w:val="000000"/>
          <w:sz w:val="28"/>
        </w:rPr>
        <w:t xml:space="preserve">
      9 – лица, отбывающие наказание по приговору суда в учреждениях уголовно-исполнительной (пенитенциарной) системы (за исключением учреждений минимальной безопасности); </w:t>
      </w:r>
    </w:p>
    <w:bookmarkEnd w:id="3306"/>
    <w:bookmarkStart w:name="z3351" w:id="3307"/>
    <w:p>
      <w:pPr>
        <w:spacing w:after="0"/>
        <w:ind w:left="0"/>
        <w:jc w:val="both"/>
      </w:pPr>
      <w:r>
        <w:rPr>
          <w:rFonts w:ascii="Times New Roman"/>
          <w:b w:val="false"/>
          <w:i w:val="false"/>
          <w:color w:val="000000"/>
          <w:sz w:val="28"/>
        </w:rPr>
        <w:t xml:space="preserve">
      10 – многодетные матери, награжденные подвесками "Алтын алқа", "Күміс алқа" или получившие ранее звание "Мать-героиня", а также награжденные орденами "Материнская слава" I и II степени; </w:t>
      </w:r>
    </w:p>
    <w:bookmarkEnd w:id="3307"/>
    <w:bookmarkStart w:name="z3352" w:id="3308"/>
    <w:p>
      <w:pPr>
        <w:spacing w:after="0"/>
        <w:ind w:left="0"/>
        <w:jc w:val="both"/>
      </w:pPr>
      <w:r>
        <w:rPr>
          <w:rFonts w:ascii="Times New Roman"/>
          <w:b w:val="false"/>
          <w:i w:val="false"/>
          <w:color w:val="000000"/>
          <w:sz w:val="28"/>
        </w:rPr>
        <w:t>
      11 – лица, обучающиеся по очной форме обучения в организациях среднего, технического и профессионального, послесреднего, высшего образования, а также послевузовского образования.</w:t>
      </w:r>
    </w:p>
    <w:bookmarkEnd w:id="3308"/>
    <w:bookmarkStart w:name="z3353" w:id="3309"/>
    <w:p>
      <w:pPr>
        <w:spacing w:after="0"/>
        <w:ind w:left="0"/>
        <w:jc w:val="both"/>
      </w:pPr>
      <w:r>
        <w:rPr>
          <w:rFonts w:ascii="Times New Roman"/>
          <w:b w:val="false"/>
          <w:i w:val="false"/>
          <w:color w:val="000000"/>
          <w:sz w:val="28"/>
        </w:rPr>
        <w:t>
      Если физическое лицо имеет несколько категорий, категории указываются через запятую;</w:t>
      </w:r>
    </w:p>
    <w:bookmarkEnd w:id="3309"/>
    <w:bookmarkStart w:name="z3354" w:id="3310"/>
    <w:p>
      <w:pPr>
        <w:spacing w:after="0"/>
        <w:ind w:left="0"/>
        <w:jc w:val="both"/>
      </w:pPr>
      <w:r>
        <w:rPr>
          <w:rFonts w:ascii="Times New Roman"/>
          <w:b w:val="false"/>
          <w:i w:val="false"/>
          <w:color w:val="000000"/>
          <w:sz w:val="28"/>
        </w:rPr>
        <w:t>
      6) в графе F указывается начисленные физическим лицам доходы;</w:t>
      </w:r>
    </w:p>
    <w:bookmarkEnd w:id="3310"/>
    <w:bookmarkStart w:name="z3355" w:id="3311"/>
    <w:p>
      <w:pPr>
        <w:spacing w:after="0"/>
        <w:ind w:left="0"/>
        <w:jc w:val="both"/>
      </w:pPr>
      <w:r>
        <w:rPr>
          <w:rFonts w:ascii="Times New Roman"/>
          <w:b w:val="false"/>
          <w:i w:val="false"/>
          <w:color w:val="000000"/>
          <w:sz w:val="28"/>
        </w:rPr>
        <w:t xml:space="preserve">
      7) в графе G указывается корректировка, согласно </w:t>
      </w:r>
      <w:r>
        <w:rPr>
          <w:rFonts w:ascii="Times New Roman"/>
          <w:b w:val="false"/>
          <w:i w:val="false"/>
          <w:color w:val="000000"/>
          <w:sz w:val="28"/>
        </w:rPr>
        <w:t>пункту 1</w:t>
      </w:r>
      <w:r>
        <w:rPr>
          <w:rFonts w:ascii="Times New Roman"/>
          <w:b w:val="false"/>
          <w:i w:val="false"/>
          <w:color w:val="000000"/>
          <w:sz w:val="28"/>
        </w:rPr>
        <w:t xml:space="preserve"> статьи 341 Налогового кодекса.</w:t>
      </w:r>
    </w:p>
    <w:bookmarkEnd w:id="3311"/>
    <w:bookmarkStart w:name="z3356" w:id="3312"/>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корректировки доходов, каждый вид корректировки подлежит заполнению отдельной строкой;</w:t>
      </w:r>
    </w:p>
    <w:bookmarkEnd w:id="3312"/>
    <w:bookmarkStart w:name="z3357" w:id="3313"/>
    <w:p>
      <w:pPr>
        <w:spacing w:after="0"/>
        <w:ind w:left="0"/>
        <w:jc w:val="both"/>
      </w:pPr>
      <w:r>
        <w:rPr>
          <w:rFonts w:ascii="Times New Roman"/>
          <w:b w:val="false"/>
          <w:i w:val="false"/>
          <w:color w:val="000000"/>
          <w:sz w:val="28"/>
        </w:rPr>
        <w:t xml:space="preserve">
      8) в графе H указывается сумма корректировки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 </w:t>
      </w:r>
    </w:p>
    <w:bookmarkEnd w:id="3313"/>
    <w:bookmarkStart w:name="z3358" w:id="3314"/>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3314"/>
    <w:bookmarkStart w:name="z3359" w:id="3315"/>
    <w:p>
      <w:pPr>
        <w:spacing w:after="0"/>
        <w:ind w:left="0"/>
        <w:jc w:val="both"/>
      </w:pPr>
      <w:r>
        <w:rPr>
          <w:rFonts w:ascii="Times New Roman"/>
          <w:b w:val="false"/>
          <w:i w:val="false"/>
          <w:color w:val="000000"/>
          <w:sz w:val="28"/>
        </w:rPr>
        <w:t xml:space="preserve">
      9) в графе I указывается сумма обязательных пенсионных взносов, исчисленных с начисленных доходов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пенсионном обеспечении;</w:t>
      </w:r>
    </w:p>
    <w:bookmarkEnd w:id="3315"/>
    <w:bookmarkStart w:name="z3360" w:id="3316"/>
    <w:p>
      <w:pPr>
        <w:spacing w:after="0"/>
        <w:ind w:left="0"/>
        <w:jc w:val="both"/>
      </w:pPr>
      <w:r>
        <w:rPr>
          <w:rFonts w:ascii="Times New Roman"/>
          <w:b w:val="false"/>
          <w:i w:val="false"/>
          <w:color w:val="000000"/>
          <w:sz w:val="28"/>
        </w:rPr>
        <w:t>
      10) в графе J указывается сумма взносов на обязательное социальное медицинское страхование, исчисленных с начисленных доходов;</w:t>
      </w:r>
    </w:p>
    <w:bookmarkEnd w:id="3316"/>
    <w:bookmarkStart w:name="z3361" w:id="3317"/>
    <w:p>
      <w:pPr>
        <w:spacing w:after="0"/>
        <w:ind w:left="0"/>
        <w:jc w:val="both"/>
      </w:pPr>
      <w:r>
        <w:rPr>
          <w:rFonts w:ascii="Times New Roman"/>
          <w:b w:val="false"/>
          <w:i w:val="false"/>
          <w:color w:val="000000"/>
          <w:sz w:val="28"/>
        </w:rPr>
        <w:t>
      11) в графе К указываются стандартные налоговые вычеты:</w:t>
      </w:r>
    </w:p>
    <w:bookmarkEnd w:id="3317"/>
    <w:bookmarkStart w:name="z3362" w:id="3318"/>
    <w:p>
      <w:pPr>
        <w:spacing w:after="0"/>
        <w:ind w:left="0"/>
        <w:jc w:val="both"/>
      </w:pPr>
      <w:r>
        <w:rPr>
          <w:rFonts w:ascii="Times New Roman"/>
          <w:b w:val="false"/>
          <w:i w:val="false"/>
          <w:color w:val="000000"/>
          <w:sz w:val="28"/>
        </w:rPr>
        <w:t xml:space="preserve">
      1 – один минимальный размер заработной платы, установленный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346 Налогового кодекса;</w:t>
      </w:r>
    </w:p>
    <w:bookmarkEnd w:id="3318"/>
    <w:bookmarkStart w:name="z3363" w:id="3319"/>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346 Налогового кодекса;</w:t>
      </w:r>
    </w:p>
    <w:bookmarkEnd w:id="3319"/>
    <w:bookmarkStart w:name="z3364" w:id="3320"/>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346 Налогового кодекса.</w:t>
      </w:r>
    </w:p>
    <w:bookmarkEnd w:id="3320"/>
    <w:bookmarkStart w:name="z3365" w:id="3321"/>
    <w:p>
      <w:pPr>
        <w:spacing w:after="0"/>
        <w:ind w:left="0"/>
        <w:jc w:val="both"/>
      </w:pPr>
      <w:r>
        <w:rPr>
          <w:rFonts w:ascii="Times New Roman"/>
          <w:b w:val="false"/>
          <w:i w:val="false"/>
          <w:color w:val="000000"/>
          <w:sz w:val="28"/>
        </w:rPr>
        <w:t xml:space="preserve">
      Если Приложение заполняется на бумажном носителе, и если к доходу физического лица применено несколько видов стандартных налоговых вычетов, каждый вид налогового вычета подлежит заполнению отдельной строкой; </w:t>
      </w:r>
    </w:p>
    <w:bookmarkEnd w:id="3321"/>
    <w:bookmarkStart w:name="z3366" w:id="3322"/>
    <w:p>
      <w:pPr>
        <w:spacing w:after="0"/>
        <w:ind w:left="0"/>
        <w:jc w:val="both"/>
      </w:pPr>
      <w:r>
        <w:rPr>
          <w:rFonts w:ascii="Times New Roman"/>
          <w:b w:val="false"/>
          <w:i w:val="false"/>
          <w:color w:val="000000"/>
          <w:sz w:val="28"/>
        </w:rPr>
        <w:t>
      12) в графе L указывается сумма стандартных налоговых вычетов.</w:t>
      </w:r>
    </w:p>
    <w:bookmarkEnd w:id="3322"/>
    <w:bookmarkStart w:name="z3367" w:id="3323"/>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стандартных налоговых вычетов;</w:t>
      </w:r>
    </w:p>
    <w:bookmarkEnd w:id="3323"/>
    <w:bookmarkStart w:name="z3368" w:id="3324"/>
    <w:p>
      <w:pPr>
        <w:spacing w:after="0"/>
        <w:ind w:left="0"/>
        <w:jc w:val="both"/>
      </w:pPr>
      <w:r>
        <w:rPr>
          <w:rFonts w:ascii="Times New Roman"/>
          <w:b w:val="false"/>
          <w:i w:val="false"/>
          <w:color w:val="000000"/>
          <w:sz w:val="28"/>
        </w:rPr>
        <w:t>
      13) в графе M указываются прочие налоговые вычеты:</w:t>
      </w:r>
    </w:p>
    <w:bookmarkEnd w:id="3324"/>
    <w:bookmarkStart w:name="z3369" w:id="3325"/>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3325"/>
    <w:bookmarkStart w:name="z3370" w:id="3326"/>
    <w:p>
      <w:pPr>
        <w:spacing w:after="0"/>
        <w:ind w:left="0"/>
        <w:jc w:val="both"/>
      </w:pPr>
      <w:r>
        <w:rPr>
          <w:rFonts w:ascii="Times New Roman"/>
          <w:b w:val="false"/>
          <w:i w:val="false"/>
          <w:color w:val="000000"/>
          <w:sz w:val="28"/>
        </w:rPr>
        <w:t>
      2 – налоговый вычет на медицину;</w:t>
      </w:r>
    </w:p>
    <w:bookmarkEnd w:id="3326"/>
    <w:bookmarkStart w:name="z3371" w:id="3327"/>
    <w:p>
      <w:pPr>
        <w:spacing w:after="0"/>
        <w:ind w:left="0"/>
        <w:jc w:val="both"/>
      </w:pPr>
      <w:r>
        <w:rPr>
          <w:rFonts w:ascii="Times New Roman"/>
          <w:b w:val="false"/>
          <w:i w:val="false"/>
          <w:color w:val="000000"/>
          <w:sz w:val="28"/>
        </w:rPr>
        <w:t>
      3 – налоговый вычет по вознаграждениям.</w:t>
      </w:r>
    </w:p>
    <w:bookmarkEnd w:id="3327"/>
    <w:bookmarkStart w:name="z3372" w:id="3328"/>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прочих налоговых вычетов, каждый вид налогового вычета подлежит заполнению отдельной строкой;</w:t>
      </w:r>
    </w:p>
    <w:bookmarkEnd w:id="3328"/>
    <w:bookmarkStart w:name="z3373" w:id="3329"/>
    <w:p>
      <w:pPr>
        <w:spacing w:after="0"/>
        <w:ind w:left="0"/>
        <w:jc w:val="both"/>
      </w:pPr>
      <w:r>
        <w:rPr>
          <w:rFonts w:ascii="Times New Roman"/>
          <w:b w:val="false"/>
          <w:i w:val="false"/>
          <w:color w:val="000000"/>
          <w:sz w:val="28"/>
        </w:rPr>
        <w:t>
      14) в графе N указывается сумма прочих налоговых вычетов.</w:t>
      </w:r>
    </w:p>
    <w:bookmarkEnd w:id="3329"/>
    <w:bookmarkStart w:name="z3374" w:id="3330"/>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прочих налоговых вычетов;</w:t>
      </w:r>
    </w:p>
    <w:bookmarkEnd w:id="3330"/>
    <w:bookmarkStart w:name="z3375" w:id="3331"/>
    <w:p>
      <w:pPr>
        <w:spacing w:after="0"/>
        <w:ind w:left="0"/>
        <w:jc w:val="both"/>
      </w:pPr>
      <w:r>
        <w:rPr>
          <w:rFonts w:ascii="Times New Roman"/>
          <w:b w:val="false"/>
          <w:i w:val="false"/>
          <w:color w:val="000000"/>
          <w:sz w:val="28"/>
        </w:rPr>
        <w:t>
      15) в графе O указывается сумма ИПН, исчисленного с начисленных доходов;</w:t>
      </w:r>
    </w:p>
    <w:bookmarkEnd w:id="3331"/>
    <w:bookmarkStart w:name="z3376" w:id="3332"/>
    <w:p>
      <w:pPr>
        <w:spacing w:after="0"/>
        <w:ind w:left="0"/>
        <w:jc w:val="both"/>
      </w:pPr>
      <w:r>
        <w:rPr>
          <w:rFonts w:ascii="Times New Roman"/>
          <w:b w:val="false"/>
          <w:i w:val="false"/>
          <w:color w:val="000000"/>
          <w:sz w:val="28"/>
        </w:rPr>
        <w:t>
      16) в графе P указывается сумма задолженности по начисленным, но невыплаченным доходам физических лиц за отчетный период;</w:t>
      </w:r>
    </w:p>
    <w:bookmarkEnd w:id="3332"/>
    <w:bookmarkStart w:name="z3377" w:id="3333"/>
    <w:p>
      <w:pPr>
        <w:spacing w:after="0"/>
        <w:ind w:left="0"/>
        <w:jc w:val="both"/>
      </w:pPr>
      <w:r>
        <w:rPr>
          <w:rFonts w:ascii="Times New Roman"/>
          <w:b w:val="false"/>
          <w:i w:val="false"/>
          <w:color w:val="000000"/>
          <w:sz w:val="28"/>
        </w:rPr>
        <w:t>
      17) в графе Q указывается сумма выплаченных физическим лицам доходов;</w:t>
      </w:r>
    </w:p>
    <w:bookmarkEnd w:id="3333"/>
    <w:bookmarkStart w:name="z3378" w:id="3334"/>
    <w:p>
      <w:pPr>
        <w:spacing w:after="0"/>
        <w:ind w:left="0"/>
        <w:jc w:val="both"/>
      </w:pPr>
      <w:r>
        <w:rPr>
          <w:rFonts w:ascii="Times New Roman"/>
          <w:b w:val="false"/>
          <w:i w:val="false"/>
          <w:color w:val="000000"/>
          <w:sz w:val="28"/>
        </w:rPr>
        <w:t>
      18) в графе R указывается сумма ИПН, подлежащего уплате в бюджет;</w:t>
      </w:r>
    </w:p>
    <w:bookmarkEnd w:id="3334"/>
    <w:bookmarkStart w:name="z3379" w:id="3335"/>
    <w:p>
      <w:pPr>
        <w:spacing w:after="0"/>
        <w:ind w:left="0"/>
        <w:jc w:val="both"/>
      </w:pPr>
      <w:r>
        <w:rPr>
          <w:rFonts w:ascii="Times New Roman"/>
          <w:b w:val="false"/>
          <w:i w:val="false"/>
          <w:color w:val="000000"/>
          <w:sz w:val="28"/>
        </w:rPr>
        <w:t>
      19) в графе S указывается сумма обязательных пенсионных взносов, подлежащих перечислению;</w:t>
      </w:r>
    </w:p>
    <w:bookmarkEnd w:id="3335"/>
    <w:bookmarkStart w:name="z3380" w:id="3336"/>
    <w:p>
      <w:pPr>
        <w:spacing w:after="0"/>
        <w:ind w:left="0"/>
        <w:jc w:val="both"/>
      </w:pPr>
      <w:r>
        <w:rPr>
          <w:rFonts w:ascii="Times New Roman"/>
          <w:b w:val="false"/>
          <w:i w:val="false"/>
          <w:color w:val="000000"/>
          <w:sz w:val="28"/>
        </w:rPr>
        <w:t>
      20) в графе T указывается сумма взносов на обязательное социальное медицинское страхование, подлежащих перечислению;</w:t>
      </w:r>
    </w:p>
    <w:bookmarkEnd w:id="3336"/>
    <w:bookmarkStart w:name="z3381" w:id="3337"/>
    <w:p>
      <w:pPr>
        <w:spacing w:after="0"/>
        <w:ind w:left="0"/>
        <w:jc w:val="both"/>
      </w:pPr>
      <w:r>
        <w:rPr>
          <w:rFonts w:ascii="Times New Roman"/>
          <w:b w:val="false"/>
          <w:i w:val="false"/>
          <w:color w:val="000000"/>
          <w:sz w:val="28"/>
        </w:rPr>
        <w:t>
      21) в графе U указывается сумма социальных отчислений, начисленных в соответствии с законодательством Республики Казахстан;</w:t>
      </w:r>
    </w:p>
    <w:bookmarkEnd w:id="3337"/>
    <w:bookmarkStart w:name="z3382" w:id="3338"/>
    <w:p>
      <w:pPr>
        <w:spacing w:after="0"/>
        <w:ind w:left="0"/>
        <w:jc w:val="both"/>
      </w:pPr>
      <w:r>
        <w:rPr>
          <w:rFonts w:ascii="Times New Roman"/>
          <w:b w:val="false"/>
          <w:i w:val="false"/>
          <w:color w:val="000000"/>
          <w:sz w:val="28"/>
        </w:rPr>
        <w:t>
      22) в графе V указывается сумма обязательных профессиональных пенсионных взносов, подлежащих уплате;</w:t>
      </w:r>
    </w:p>
    <w:bookmarkEnd w:id="3338"/>
    <w:bookmarkStart w:name="z3383" w:id="3339"/>
    <w:p>
      <w:pPr>
        <w:spacing w:after="0"/>
        <w:ind w:left="0"/>
        <w:jc w:val="both"/>
      </w:pPr>
      <w:r>
        <w:rPr>
          <w:rFonts w:ascii="Times New Roman"/>
          <w:b w:val="false"/>
          <w:i w:val="false"/>
          <w:color w:val="000000"/>
          <w:sz w:val="28"/>
        </w:rPr>
        <w:t xml:space="preserve">
      23) в графе W указывается сумма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подлежащих уплате;</w:t>
      </w:r>
    </w:p>
    <w:bookmarkEnd w:id="3339"/>
    <w:bookmarkStart w:name="z3384" w:id="3340"/>
    <w:p>
      <w:pPr>
        <w:spacing w:after="0"/>
        <w:ind w:left="0"/>
        <w:jc w:val="both"/>
      </w:pPr>
      <w:r>
        <w:rPr>
          <w:rFonts w:ascii="Times New Roman"/>
          <w:b w:val="false"/>
          <w:i w:val="false"/>
          <w:color w:val="000000"/>
          <w:sz w:val="28"/>
        </w:rPr>
        <w:t>
      24) в графе Х указывается сумма обязательных пенсионных взносов работодателя, подлежащих перечислению.</w:t>
      </w:r>
    </w:p>
    <w:bookmarkEnd w:id="3340"/>
    <w:bookmarkStart w:name="z3385" w:id="3341"/>
    <w:p>
      <w:pPr>
        <w:spacing w:after="0"/>
        <w:ind w:left="0"/>
        <w:jc w:val="left"/>
      </w:pPr>
      <w:r>
        <w:rPr>
          <w:rFonts w:ascii="Times New Roman"/>
          <w:b/>
          <w:i w:val="false"/>
          <w:color w:val="000000"/>
        </w:rPr>
        <w:t xml:space="preserve"> Глава 5. Пояснение по заполнению формы 920.03 – Исчисление индивидуального подоходного налога с доходов иностранцев или лиц без гражданства</w:t>
      </w:r>
    </w:p>
    <w:bookmarkEnd w:id="3341"/>
    <w:bookmarkStart w:name="z3386" w:id="3342"/>
    <w:p>
      <w:pPr>
        <w:spacing w:after="0"/>
        <w:ind w:left="0"/>
        <w:jc w:val="both"/>
      </w:pPr>
      <w:r>
        <w:rPr>
          <w:rFonts w:ascii="Times New Roman"/>
          <w:b w:val="false"/>
          <w:i w:val="false"/>
          <w:color w:val="000000"/>
          <w:sz w:val="28"/>
        </w:rPr>
        <w:t xml:space="preserve">
      29. Данная форма предназначена для отражения сумм доходов, начисленных налоговым агентом работникам – иностранцам или лицам без гражданства, сумм, исчисленных налоговым агентом сумм ИПН с доходов иностранцев или лиц без гражданства. </w:t>
      </w:r>
    </w:p>
    <w:bookmarkEnd w:id="3342"/>
    <w:bookmarkStart w:name="z3387" w:id="3343"/>
    <w:p>
      <w:pPr>
        <w:spacing w:after="0"/>
        <w:ind w:left="0"/>
        <w:jc w:val="both"/>
      </w:pPr>
      <w:r>
        <w:rPr>
          <w:rFonts w:ascii="Times New Roman"/>
          <w:b w:val="false"/>
          <w:i w:val="false"/>
          <w:color w:val="000000"/>
          <w:sz w:val="28"/>
        </w:rPr>
        <w:t>
      Форма составляется по итогам года и представляется вместе с декларацией, а также при представлении декларации с отметкой в ячейке 4 вида декларации "Ликвидационная".</w:t>
      </w:r>
    </w:p>
    <w:bookmarkEnd w:id="3343"/>
    <w:bookmarkStart w:name="z3388" w:id="3344"/>
    <w:p>
      <w:pPr>
        <w:spacing w:after="0"/>
        <w:ind w:left="0"/>
        <w:jc w:val="both"/>
      </w:pPr>
      <w:r>
        <w:rPr>
          <w:rFonts w:ascii="Times New Roman"/>
          <w:b w:val="false"/>
          <w:i w:val="false"/>
          <w:color w:val="000000"/>
          <w:sz w:val="28"/>
        </w:rPr>
        <w:t>
      30. В разделе "Исчисление индивидуального подоходного налога с доходов иностранцев или лиц без гражданства":</w:t>
      </w:r>
    </w:p>
    <w:bookmarkEnd w:id="3344"/>
    <w:bookmarkStart w:name="z3389" w:id="3345"/>
    <w:p>
      <w:pPr>
        <w:spacing w:after="0"/>
        <w:ind w:left="0"/>
        <w:jc w:val="both"/>
      </w:pPr>
      <w:r>
        <w:rPr>
          <w:rFonts w:ascii="Times New Roman"/>
          <w:b w:val="false"/>
          <w:i w:val="false"/>
          <w:color w:val="000000"/>
          <w:sz w:val="28"/>
        </w:rPr>
        <w:t>
      1) в графе А проставляется очередной порядковый номер;</w:t>
      </w:r>
    </w:p>
    <w:bookmarkEnd w:id="3345"/>
    <w:bookmarkStart w:name="z3390" w:id="3346"/>
    <w:p>
      <w:pPr>
        <w:spacing w:after="0"/>
        <w:ind w:left="0"/>
        <w:jc w:val="both"/>
      </w:pPr>
      <w:r>
        <w:rPr>
          <w:rFonts w:ascii="Times New Roman"/>
          <w:b w:val="false"/>
          <w:i w:val="false"/>
          <w:color w:val="000000"/>
          <w:sz w:val="28"/>
        </w:rPr>
        <w:t>
      2) в графе B указываются фамилия, имя, отчество (при его наличии) иностранцев или лиц без гражданства, которым были начислены, выплачены доходы в отчетном периоде;</w:t>
      </w:r>
    </w:p>
    <w:bookmarkEnd w:id="3346"/>
    <w:bookmarkStart w:name="z3391" w:id="3347"/>
    <w:p>
      <w:pPr>
        <w:spacing w:after="0"/>
        <w:ind w:left="0"/>
        <w:jc w:val="both"/>
      </w:pPr>
      <w:r>
        <w:rPr>
          <w:rFonts w:ascii="Times New Roman"/>
          <w:b w:val="false"/>
          <w:i w:val="false"/>
          <w:color w:val="000000"/>
          <w:sz w:val="28"/>
        </w:rPr>
        <w:t>
      3) в графе C указываются ИИН иностранцев или лиц без гражданства;</w:t>
      </w:r>
    </w:p>
    <w:bookmarkEnd w:id="3347"/>
    <w:bookmarkStart w:name="z3392" w:id="3348"/>
    <w:p>
      <w:pPr>
        <w:spacing w:after="0"/>
        <w:ind w:left="0"/>
        <w:jc w:val="both"/>
      </w:pPr>
      <w:r>
        <w:rPr>
          <w:rFonts w:ascii="Times New Roman"/>
          <w:b w:val="false"/>
          <w:i w:val="false"/>
          <w:color w:val="000000"/>
          <w:sz w:val="28"/>
        </w:rPr>
        <w:t xml:space="preserve">
      4) в графе D указывается код страны гражданства иностранцев или лиц без гражданства. Код страны указывается в соответствии с двузначной буквенной кодировкой, установленной в приложении 22 "Классификатор стран мира", утвержденном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(далее – решение КТС № 378). Например, DE–Федеративная Республика Германия, GB – Соединенное Королевство Великобритании и Северной Ирландии (кроме KZ – Республика Казахстан);</w:t>
      </w:r>
    </w:p>
    <w:bookmarkEnd w:id="3348"/>
    <w:bookmarkStart w:name="z3393" w:id="3349"/>
    <w:p>
      <w:pPr>
        <w:spacing w:after="0"/>
        <w:ind w:left="0"/>
        <w:jc w:val="both"/>
      </w:pPr>
      <w:r>
        <w:rPr>
          <w:rFonts w:ascii="Times New Roman"/>
          <w:b w:val="false"/>
          <w:i w:val="false"/>
          <w:color w:val="000000"/>
          <w:sz w:val="28"/>
        </w:rPr>
        <w:t>
      5) в графе E указывается признак резидентства "1" – резидент, "2" – нерезидент;</w:t>
      </w:r>
    </w:p>
    <w:bookmarkEnd w:id="3349"/>
    <w:bookmarkStart w:name="z3394" w:id="3350"/>
    <w:p>
      <w:pPr>
        <w:spacing w:after="0"/>
        <w:ind w:left="0"/>
        <w:jc w:val="both"/>
      </w:pPr>
      <w:r>
        <w:rPr>
          <w:rFonts w:ascii="Times New Roman"/>
          <w:b w:val="false"/>
          <w:i w:val="false"/>
          <w:color w:val="000000"/>
          <w:sz w:val="28"/>
        </w:rPr>
        <w:t xml:space="preserve">
      6) в графе F указывается код страны резидентства иностранцев или лиц без гражданства. Код страны указывается в соответствии с двузначной буквенной кодировкой, установленной в приложении 22 "Классификатор стран мира", утвержденном </w:t>
      </w:r>
      <w:r>
        <w:rPr>
          <w:rFonts w:ascii="Times New Roman"/>
          <w:b w:val="false"/>
          <w:i w:val="false"/>
          <w:color w:val="000000"/>
          <w:sz w:val="28"/>
        </w:rPr>
        <w:t>решением</w:t>
      </w:r>
      <w:r>
        <w:rPr>
          <w:rFonts w:ascii="Times New Roman"/>
          <w:b w:val="false"/>
          <w:i w:val="false"/>
          <w:color w:val="000000"/>
          <w:sz w:val="28"/>
        </w:rPr>
        <w:t xml:space="preserve"> КТС № 378. Например, KZ – Республика Казахстан, DE – Федеративная Республика Германия, GB – Соединенное Королевство Великобритании и Северной Ирландии;</w:t>
      </w:r>
    </w:p>
    <w:bookmarkEnd w:id="3350"/>
    <w:bookmarkStart w:name="z3395" w:id="3351"/>
    <w:p>
      <w:pPr>
        <w:spacing w:after="0"/>
        <w:ind w:left="0"/>
        <w:jc w:val="both"/>
      </w:pPr>
      <w:r>
        <w:rPr>
          <w:rFonts w:ascii="Times New Roman"/>
          <w:b w:val="false"/>
          <w:i w:val="false"/>
          <w:color w:val="000000"/>
          <w:sz w:val="28"/>
        </w:rPr>
        <w:t>
      7) в графе G указывается номер налоговой регистрации иностранцев или лиц без гражданства в стране резидентства.</w:t>
      </w:r>
    </w:p>
    <w:bookmarkEnd w:id="3351"/>
    <w:bookmarkStart w:name="z3396" w:id="3352"/>
    <w:p>
      <w:pPr>
        <w:spacing w:after="0"/>
        <w:ind w:left="0"/>
        <w:jc w:val="both"/>
      </w:pPr>
      <w:r>
        <w:rPr>
          <w:rFonts w:ascii="Times New Roman"/>
          <w:b w:val="false"/>
          <w:i w:val="false"/>
          <w:color w:val="000000"/>
          <w:sz w:val="28"/>
        </w:rPr>
        <w:t>
      Данная графа заполняется при наличии у иностранцев или лиц без гражданства номера налоговой регистрации;</w:t>
      </w:r>
    </w:p>
    <w:bookmarkEnd w:id="3352"/>
    <w:bookmarkStart w:name="z3397" w:id="3353"/>
    <w:p>
      <w:pPr>
        <w:spacing w:after="0"/>
        <w:ind w:left="0"/>
        <w:jc w:val="both"/>
      </w:pPr>
      <w:r>
        <w:rPr>
          <w:rFonts w:ascii="Times New Roman"/>
          <w:b w:val="false"/>
          <w:i w:val="false"/>
          <w:color w:val="000000"/>
          <w:sz w:val="28"/>
        </w:rPr>
        <w:t>
      8) в графе H указываются код вида документа, удостоверяющего личность иностранцев или лиц без гражданства, а также номер и дата выдачи данного документа.</w:t>
      </w:r>
    </w:p>
    <w:bookmarkEnd w:id="3353"/>
    <w:bookmarkStart w:name="z3398" w:id="3354"/>
    <w:p>
      <w:pPr>
        <w:spacing w:after="0"/>
        <w:ind w:left="0"/>
        <w:jc w:val="both"/>
      </w:pPr>
      <w:r>
        <w:rPr>
          <w:rFonts w:ascii="Times New Roman"/>
          <w:b w:val="false"/>
          <w:i w:val="false"/>
          <w:color w:val="000000"/>
          <w:sz w:val="28"/>
        </w:rPr>
        <w:t>
      При заполнении декларации используется следующая кодировка видов документов, удостоверяющих личность иностранцев или лиц без гражданства:</w:t>
      </w:r>
    </w:p>
    <w:bookmarkEnd w:id="3354"/>
    <w:bookmarkStart w:name="z3399" w:id="3355"/>
    <w:p>
      <w:pPr>
        <w:spacing w:after="0"/>
        <w:ind w:left="0"/>
        <w:jc w:val="both"/>
      </w:pPr>
      <w:r>
        <w:rPr>
          <w:rFonts w:ascii="Times New Roman"/>
          <w:b w:val="false"/>
          <w:i w:val="false"/>
          <w:color w:val="000000"/>
          <w:sz w:val="28"/>
        </w:rPr>
        <w:t>
      01 – паспорт иностранного гражданина;</w:t>
      </w:r>
    </w:p>
    <w:bookmarkEnd w:id="3355"/>
    <w:bookmarkStart w:name="z3400" w:id="3356"/>
    <w:p>
      <w:pPr>
        <w:spacing w:after="0"/>
        <w:ind w:left="0"/>
        <w:jc w:val="both"/>
      </w:pPr>
      <w:r>
        <w:rPr>
          <w:rFonts w:ascii="Times New Roman"/>
          <w:b w:val="false"/>
          <w:i w:val="false"/>
          <w:color w:val="000000"/>
          <w:sz w:val="28"/>
        </w:rPr>
        <w:t>
      02 – удостоверение личности иностранного гражданина;</w:t>
      </w:r>
    </w:p>
    <w:bookmarkEnd w:id="3356"/>
    <w:bookmarkStart w:name="z3401" w:id="3357"/>
    <w:p>
      <w:pPr>
        <w:spacing w:after="0"/>
        <w:ind w:left="0"/>
        <w:jc w:val="both"/>
      </w:pPr>
      <w:r>
        <w:rPr>
          <w:rFonts w:ascii="Times New Roman"/>
          <w:b w:val="false"/>
          <w:i w:val="false"/>
          <w:color w:val="000000"/>
          <w:sz w:val="28"/>
        </w:rPr>
        <w:t>
      03 – паспорт моряка;</w:t>
      </w:r>
    </w:p>
    <w:bookmarkEnd w:id="3357"/>
    <w:bookmarkStart w:name="z3402" w:id="3358"/>
    <w:p>
      <w:pPr>
        <w:spacing w:after="0"/>
        <w:ind w:left="0"/>
        <w:jc w:val="both"/>
      </w:pPr>
      <w:r>
        <w:rPr>
          <w:rFonts w:ascii="Times New Roman"/>
          <w:b w:val="false"/>
          <w:i w:val="false"/>
          <w:color w:val="000000"/>
          <w:sz w:val="28"/>
        </w:rPr>
        <w:t>
      04 – вид на жительство;</w:t>
      </w:r>
    </w:p>
    <w:bookmarkEnd w:id="3358"/>
    <w:bookmarkStart w:name="z3403" w:id="3359"/>
    <w:p>
      <w:pPr>
        <w:spacing w:after="0"/>
        <w:ind w:left="0"/>
        <w:jc w:val="both"/>
      </w:pPr>
      <w:r>
        <w:rPr>
          <w:rFonts w:ascii="Times New Roman"/>
          <w:b w:val="false"/>
          <w:i w:val="false"/>
          <w:color w:val="000000"/>
          <w:sz w:val="28"/>
        </w:rPr>
        <w:t>
      05 – другие документы;</w:t>
      </w:r>
    </w:p>
    <w:bookmarkEnd w:id="3359"/>
    <w:bookmarkStart w:name="z3404" w:id="3360"/>
    <w:p>
      <w:pPr>
        <w:spacing w:after="0"/>
        <w:ind w:left="0"/>
        <w:jc w:val="both"/>
      </w:pPr>
      <w:r>
        <w:rPr>
          <w:rFonts w:ascii="Times New Roman"/>
          <w:b w:val="false"/>
          <w:i w:val="false"/>
          <w:color w:val="000000"/>
          <w:sz w:val="28"/>
        </w:rPr>
        <w:t>
      9) в графе I указывается код вида дохода, выплачиваемого иностранцу или лицу без гражданства, согласно пункту 31 настоящих Правил;</w:t>
      </w:r>
    </w:p>
    <w:bookmarkEnd w:id="3360"/>
    <w:bookmarkStart w:name="z3405" w:id="3361"/>
    <w:p>
      <w:pPr>
        <w:spacing w:after="0"/>
        <w:ind w:left="0"/>
        <w:jc w:val="both"/>
      </w:pPr>
      <w:r>
        <w:rPr>
          <w:rFonts w:ascii="Times New Roman"/>
          <w:b w:val="false"/>
          <w:i w:val="false"/>
          <w:color w:val="000000"/>
          <w:sz w:val="28"/>
        </w:rPr>
        <w:t>
      10) в графе J указывается код вида международного договора согласно пункту 32 настоящих Правил, в соответствии с которым в отношении доходов, указанных в графе N, предусмотрен порядок налогообложения, отличный от порядка, установленного Налоговым кодексом.</w:t>
      </w:r>
    </w:p>
    <w:bookmarkEnd w:id="3361"/>
    <w:bookmarkStart w:name="z3406" w:id="3362"/>
    <w:p>
      <w:pPr>
        <w:spacing w:after="0"/>
        <w:ind w:left="0"/>
        <w:jc w:val="both"/>
      </w:pPr>
      <w:r>
        <w:rPr>
          <w:rFonts w:ascii="Times New Roman"/>
          <w:b w:val="false"/>
          <w:i w:val="false"/>
          <w:color w:val="000000"/>
          <w:sz w:val="28"/>
        </w:rPr>
        <w:t>
      Графа заполняется, если налоговый агент применяет положения межгосударственного или межправительственного договора;</w:t>
      </w:r>
    </w:p>
    <w:bookmarkEnd w:id="3362"/>
    <w:bookmarkStart w:name="z3407" w:id="3363"/>
    <w:p>
      <w:pPr>
        <w:spacing w:after="0"/>
        <w:ind w:left="0"/>
        <w:jc w:val="both"/>
      </w:pPr>
      <w:r>
        <w:rPr>
          <w:rFonts w:ascii="Times New Roman"/>
          <w:b w:val="false"/>
          <w:i w:val="false"/>
          <w:color w:val="000000"/>
          <w:sz w:val="28"/>
        </w:rPr>
        <w:t xml:space="preserve">
      11) в графе K указывается наименование международного договора, подлежащей заполнению, если налоговый агент указал в графе J код вида международного договора 23 "Иные международные договоры (соглашения, конвенции)". </w:t>
      </w:r>
    </w:p>
    <w:bookmarkEnd w:id="3363"/>
    <w:bookmarkStart w:name="z3408" w:id="3364"/>
    <w:p>
      <w:pPr>
        <w:spacing w:after="0"/>
        <w:ind w:left="0"/>
        <w:jc w:val="both"/>
      </w:pPr>
      <w:r>
        <w:rPr>
          <w:rFonts w:ascii="Times New Roman"/>
          <w:b w:val="false"/>
          <w:i w:val="false"/>
          <w:color w:val="000000"/>
          <w:sz w:val="28"/>
        </w:rPr>
        <w:t>
      Графа заполняется, если налоговый агент применяет положения межгосударственного или межправительственного договора;</w:t>
      </w:r>
    </w:p>
    <w:bookmarkEnd w:id="3364"/>
    <w:bookmarkStart w:name="z3409" w:id="3365"/>
    <w:p>
      <w:pPr>
        <w:spacing w:after="0"/>
        <w:ind w:left="0"/>
        <w:jc w:val="both"/>
      </w:pPr>
      <w:r>
        <w:rPr>
          <w:rFonts w:ascii="Times New Roman"/>
          <w:b w:val="false"/>
          <w:i w:val="false"/>
          <w:color w:val="000000"/>
          <w:sz w:val="28"/>
        </w:rPr>
        <w:t>
      12) в графе L указывается код страны, с которой заключен международный договор.</w:t>
      </w:r>
    </w:p>
    <w:bookmarkEnd w:id="3365"/>
    <w:bookmarkStart w:name="z3410" w:id="3366"/>
    <w:p>
      <w:pPr>
        <w:spacing w:after="0"/>
        <w:ind w:left="0"/>
        <w:jc w:val="both"/>
      </w:pPr>
      <w:r>
        <w:rPr>
          <w:rFonts w:ascii="Times New Roman"/>
          <w:b w:val="false"/>
          <w:i w:val="false"/>
          <w:color w:val="000000"/>
          <w:sz w:val="28"/>
        </w:rPr>
        <w:t xml:space="preserve">
      Код страны указывается в соответствии с двузначной буквенной кодировкой, установленной в </w:t>
      </w:r>
      <w:r>
        <w:rPr>
          <w:rFonts w:ascii="Times New Roman"/>
          <w:b w:val="false"/>
          <w:i w:val="false"/>
          <w:color w:val="000000"/>
          <w:sz w:val="28"/>
        </w:rPr>
        <w:t>решении КТС № 378</w:t>
      </w:r>
      <w:r>
        <w:rPr>
          <w:rFonts w:ascii="Times New Roman"/>
          <w:b w:val="false"/>
          <w:i w:val="false"/>
          <w:color w:val="000000"/>
          <w:sz w:val="28"/>
        </w:rPr>
        <w:t>.</w:t>
      </w:r>
    </w:p>
    <w:bookmarkEnd w:id="3366"/>
    <w:bookmarkStart w:name="z3411" w:id="3367"/>
    <w:p>
      <w:pPr>
        <w:spacing w:after="0"/>
        <w:ind w:left="0"/>
        <w:jc w:val="both"/>
      </w:pPr>
      <w:r>
        <w:rPr>
          <w:rFonts w:ascii="Times New Roman"/>
          <w:b w:val="false"/>
          <w:i w:val="false"/>
          <w:color w:val="000000"/>
          <w:sz w:val="28"/>
        </w:rPr>
        <w:t>
      Графа заполняется, если налоговый агент применяет положения межгосударственного или межправительственного договора;</w:t>
      </w:r>
    </w:p>
    <w:bookmarkEnd w:id="3367"/>
    <w:bookmarkStart w:name="z3412" w:id="3368"/>
    <w:p>
      <w:pPr>
        <w:spacing w:after="0"/>
        <w:ind w:left="0"/>
        <w:jc w:val="both"/>
      </w:pPr>
      <w:r>
        <w:rPr>
          <w:rFonts w:ascii="Times New Roman"/>
          <w:b w:val="false"/>
          <w:i w:val="false"/>
          <w:color w:val="000000"/>
          <w:sz w:val="28"/>
        </w:rPr>
        <w:t xml:space="preserve">
      13) в графе M указывается ставка подоходного налога у источника выплаты, установленная международным договором или </w:t>
      </w:r>
      <w:r>
        <w:rPr>
          <w:rFonts w:ascii="Times New Roman"/>
          <w:b w:val="false"/>
          <w:i w:val="false"/>
          <w:color w:val="000000"/>
          <w:sz w:val="28"/>
        </w:rPr>
        <w:t>статьями 646</w:t>
      </w:r>
      <w:r>
        <w:rPr>
          <w:rFonts w:ascii="Times New Roman"/>
          <w:b w:val="false"/>
          <w:i w:val="false"/>
          <w:color w:val="000000"/>
          <w:sz w:val="28"/>
        </w:rPr>
        <w:t xml:space="preserve"> и </w:t>
      </w:r>
      <w:r>
        <w:rPr>
          <w:rFonts w:ascii="Times New Roman"/>
          <w:b w:val="false"/>
          <w:i w:val="false"/>
          <w:color w:val="000000"/>
          <w:sz w:val="28"/>
        </w:rPr>
        <w:t>320</w:t>
      </w:r>
      <w:r>
        <w:rPr>
          <w:rFonts w:ascii="Times New Roman"/>
          <w:b w:val="false"/>
          <w:i w:val="false"/>
          <w:color w:val="000000"/>
          <w:sz w:val="28"/>
        </w:rPr>
        <w:t xml:space="preserve"> Налогового кодекса;</w:t>
      </w:r>
    </w:p>
    <w:bookmarkEnd w:id="3368"/>
    <w:bookmarkStart w:name="z3413" w:id="3369"/>
    <w:p>
      <w:pPr>
        <w:spacing w:after="0"/>
        <w:ind w:left="0"/>
        <w:jc w:val="both"/>
      </w:pPr>
      <w:r>
        <w:rPr>
          <w:rFonts w:ascii="Times New Roman"/>
          <w:b w:val="false"/>
          <w:i w:val="false"/>
          <w:color w:val="000000"/>
          <w:sz w:val="28"/>
        </w:rPr>
        <w:t xml:space="preserve">
      14) в графе N указываются начисленные доходы иностранцам или лицам без гражданства, в том числе доходы, полученные работником от работодателя в денежной или натуральной форме, включая доходы, полученные в виде материальной выгоды, а также по заключенным с работодателем в соответствии с законодательством Республики Казахстан по договорам гражданско-правового характера, в том числе доходы, отраженные в </w:t>
      </w:r>
      <w:r>
        <w:rPr>
          <w:rFonts w:ascii="Times New Roman"/>
          <w:b w:val="false"/>
          <w:i w:val="false"/>
          <w:color w:val="000000"/>
          <w:sz w:val="28"/>
        </w:rPr>
        <w:t>статьях 341</w:t>
      </w:r>
      <w:r>
        <w:rPr>
          <w:rFonts w:ascii="Times New Roman"/>
          <w:b w:val="false"/>
          <w:i w:val="false"/>
          <w:color w:val="000000"/>
          <w:sz w:val="28"/>
        </w:rPr>
        <w:t xml:space="preserve"> и 654 Налогового кодекса;</w:t>
      </w:r>
    </w:p>
    <w:bookmarkEnd w:id="3369"/>
    <w:bookmarkStart w:name="z3414" w:id="3370"/>
    <w:p>
      <w:pPr>
        <w:spacing w:after="0"/>
        <w:ind w:left="0"/>
        <w:jc w:val="both"/>
      </w:pPr>
      <w:r>
        <w:rPr>
          <w:rFonts w:ascii="Times New Roman"/>
          <w:b w:val="false"/>
          <w:i w:val="false"/>
          <w:color w:val="000000"/>
          <w:sz w:val="28"/>
        </w:rPr>
        <w:t xml:space="preserve">
      15) в графе O указываются доходы иностранцев или лиц без гражданства, не подлежащие налогообложению в соответствии </w:t>
      </w:r>
      <w:r>
        <w:rPr>
          <w:rFonts w:ascii="Times New Roman"/>
          <w:b w:val="false"/>
          <w:i w:val="false"/>
          <w:color w:val="000000"/>
          <w:sz w:val="28"/>
        </w:rPr>
        <w:t>пунктом 1</w:t>
      </w:r>
      <w:r>
        <w:rPr>
          <w:rFonts w:ascii="Times New Roman"/>
          <w:b w:val="false"/>
          <w:i w:val="false"/>
          <w:color w:val="000000"/>
          <w:sz w:val="28"/>
        </w:rPr>
        <w:t xml:space="preserve"> статьи 341 и </w:t>
      </w:r>
      <w:r>
        <w:rPr>
          <w:rFonts w:ascii="Times New Roman"/>
          <w:b w:val="false"/>
          <w:i w:val="false"/>
          <w:color w:val="000000"/>
          <w:sz w:val="28"/>
        </w:rPr>
        <w:t>654</w:t>
      </w:r>
      <w:r>
        <w:rPr>
          <w:rFonts w:ascii="Times New Roman"/>
          <w:b w:val="false"/>
          <w:i w:val="false"/>
          <w:color w:val="000000"/>
          <w:sz w:val="28"/>
        </w:rPr>
        <w:t xml:space="preserve"> Налогового кодекса.</w:t>
      </w:r>
    </w:p>
    <w:bookmarkEnd w:id="3370"/>
    <w:bookmarkStart w:name="z3415" w:id="3371"/>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корректировки доходов, каждый вид корректировки подлежит заполнению отдельной строкой;</w:t>
      </w:r>
    </w:p>
    <w:bookmarkEnd w:id="3371"/>
    <w:bookmarkStart w:name="z3416" w:id="3372"/>
    <w:p>
      <w:pPr>
        <w:spacing w:after="0"/>
        <w:ind w:left="0"/>
        <w:jc w:val="both"/>
      </w:pPr>
      <w:r>
        <w:rPr>
          <w:rFonts w:ascii="Times New Roman"/>
          <w:b w:val="false"/>
          <w:i w:val="false"/>
          <w:color w:val="000000"/>
          <w:sz w:val="28"/>
        </w:rPr>
        <w:t xml:space="preserve">
      16) в графе P указывается сумма доходов, не подлежащих налогообложению,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w:t>
      </w:r>
    </w:p>
    <w:bookmarkEnd w:id="3372"/>
    <w:bookmarkStart w:name="z3417" w:id="3373"/>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3373"/>
    <w:bookmarkStart w:name="z3418" w:id="3374"/>
    <w:p>
      <w:pPr>
        <w:spacing w:after="0"/>
        <w:ind w:left="0"/>
        <w:jc w:val="both"/>
      </w:pPr>
      <w:r>
        <w:rPr>
          <w:rFonts w:ascii="Times New Roman"/>
          <w:b w:val="false"/>
          <w:i w:val="false"/>
          <w:color w:val="000000"/>
          <w:sz w:val="28"/>
        </w:rPr>
        <w:t xml:space="preserve">
      17) в графе Q указывается сумма доходов, не подлежащих налогообложению, в соответствии со </w:t>
      </w:r>
      <w:r>
        <w:rPr>
          <w:rFonts w:ascii="Times New Roman"/>
          <w:b w:val="false"/>
          <w:i w:val="false"/>
          <w:color w:val="000000"/>
          <w:sz w:val="28"/>
        </w:rPr>
        <w:t>статьи 654</w:t>
      </w:r>
      <w:r>
        <w:rPr>
          <w:rFonts w:ascii="Times New Roman"/>
          <w:b w:val="false"/>
          <w:i w:val="false"/>
          <w:color w:val="000000"/>
          <w:sz w:val="28"/>
        </w:rPr>
        <w:t xml:space="preserve"> Налогового кодекса.</w:t>
      </w:r>
    </w:p>
    <w:bookmarkEnd w:id="3374"/>
    <w:bookmarkStart w:name="z3419" w:id="3375"/>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3375"/>
    <w:bookmarkStart w:name="z3420" w:id="3376"/>
    <w:p>
      <w:pPr>
        <w:spacing w:after="0"/>
        <w:ind w:left="0"/>
        <w:jc w:val="both"/>
      </w:pPr>
      <w:r>
        <w:rPr>
          <w:rFonts w:ascii="Times New Roman"/>
          <w:b w:val="false"/>
          <w:i w:val="false"/>
          <w:color w:val="000000"/>
          <w:sz w:val="28"/>
        </w:rPr>
        <w:t xml:space="preserve">
      18) в графе R указываются суммы обязательных пенсионных взносов, исчисленные с начисленных доходов иностранцев или лиц без гражданства,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пенсионном обеспечении и относимые на вычеты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342 Налогового кодекса;</w:t>
      </w:r>
    </w:p>
    <w:bookmarkEnd w:id="3376"/>
    <w:bookmarkStart w:name="z3421" w:id="3377"/>
    <w:p>
      <w:pPr>
        <w:spacing w:after="0"/>
        <w:ind w:left="0"/>
        <w:jc w:val="both"/>
      </w:pPr>
      <w:r>
        <w:rPr>
          <w:rFonts w:ascii="Times New Roman"/>
          <w:b w:val="false"/>
          <w:i w:val="false"/>
          <w:color w:val="000000"/>
          <w:sz w:val="28"/>
        </w:rPr>
        <w:t>
      19) в графе S указывается сумма взносов на обязательное социальное медицинское страхование, исчисленных с начисленных доходов;</w:t>
      </w:r>
    </w:p>
    <w:bookmarkEnd w:id="3377"/>
    <w:bookmarkStart w:name="z3422" w:id="3378"/>
    <w:p>
      <w:pPr>
        <w:spacing w:after="0"/>
        <w:ind w:left="0"/>
        <w:jc w:val="both"/>
      </w:pPr>
      <w:r>
        <w:rPr>
          <w:rFonts w:ascii="Times New Roman"/>
          <w:b w:val="false"/>
          <w:i w:val="false"/>
          <w:color w:val="000000"/>
          <w:sz w:val="28"/>
        </w:rPr>
        <w:t>
      20) в графе T указываются стандартные налоговые вычеты:</w:t>
      </w:r>
    </w:p>
    <w:bookmarkEnd w:id="3378"/>
    <w:bookmarkStart w:name="z3423" w:id="3379"/>
    <w:p>
      <w:pPr>
        <w:spacing w:after="0"/>
        <w:ind w:left="0"/>
        <w:jc w:val="both"/>
      </w:pPr>
      <w:r>
        <w:rPr>
          <w:rFonts w:ascii="Times New Roman"/>
          <w:b w:val="false"/>
          <w:i w:val="false"/>
          <w:color w:val="000000"/>
          <w:sz w:val="28"/>
        </w:rPr>
        <w:t xml:space="preserve">
      1 – один минимальный размер заработной платы, установленный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346 Налогового кодекса;</w:t>
      </w:r>
    </w:p>
    <w:bookmarkEnd w:id="3379"/>
    <w:bookmarkStart w:name="z3424" w:id="3380"/>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346 Налогового кодекса;</w:t>
      </w:r>
    </w:p>
    <w:bookmarkEnd w:id="3380"/>
    <w:bookmarkStart w:name="z3425" w:id="3381"/>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346 Налогового кодекса.</w:t>
      </w:r>
    </w:p>
    <w:bookmarkEnd w:id="3381"/>
    <w:bookmarkStart w:name="z3426" w:id="3382"/>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стандартных налоговых вычетов, каждый вид налогового вычета подлежит заполнению отдельной строкой;</w:t>
      </w:r>
    </w:p>
    <w:bookmarkEnd w:id="3382"/>
    <w:bookmarkStart w:name="z3427" w:id="3383"/>
    <w:p>
      <w:pPr>
        <w:spacing w:after="0"/>
        <w:ind w:left="0"/>
        <w:jc w:val="both"/>
      </w:pPr>
      <w:r>
        <w:rPr>
          <w:rFonts w:ascii="Times New Roman"/>
          <w:b w:val="false"/>
          <w:i w:val="false"/>
          <w:color w:val="000000"/>
          <w:sz w:val="28"/>
        </w:rPr>
        <w:t>
      21) в графе U указывается сумма стандартных налоговых вычетов.</w:t>
      </w:r>
    </w:p>
    <w:bookmarkEnd w:id="3383"/>
    <w:bookmarkStart w:name="z3428" w:id="3384"/>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стандартных налоговых вычетов;</w:t>
      </w:r>
    </w:p>
    <w:bookmarkEnd w:id="3384"/>
    <w:bookmarkStart w:name="z3429" w:id="3385"/>
    <w:p>
      <w:pPr>
        <w:spacing w:after="0"/>
        <w:ind w:left="0"/>
        <w:jc w:val="both"/>
      </w:pPr>
      <w:r>
        <w:rPr>
          <w:rFonts w:ascii="Times New Roman"/>
          <w:b w:val="false"/>
          <w:i w:val="false"/>
          <w:color w:val="000000"/>
          <w:sz w:val="28"/>
        </w:rPr>
        <w:t>
      22) в графе V указываются прочие налоговые вычеты:</w:t>
      </w:r>
    </w:p>
    <w:bookmarkEnd w:id="3385"/>
    <w:bookmarkStart w:name="z3430" w:id="3386"/>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3386"/>
    <w:bookmarkStart w:name="z3431" w:id="3387"/>
    <w:p>
      <w:pPr>
        <w:spacing w:after="0"/>
        <w:ind w:left="0"/>
        <w:jc w:val="both"/>
      </w:pPr>
      <w:r>
        <w:rPr>
          <w:rFonts w:ascii="Times New Roman"/>
          <w:b w:val="false"/>
          <w:i w:val="false"/>
          <w:color w:val="000000"/>
          <w:sz w:val="28"/>
        </w:rPr>
        <w:t>
      2 – налоговый вычет на медицину;</w:t>
      </w:r>
    </w:p>
    <w:bookmarkEnd w:id="3387"/>
    <w:bookmarkStart w:name="z3432" w:id="3388"/>
    <w:p>
      <w:pPr>
        <w:spacing w:after="0"/>
        <w:ind w:left="0"/>
        <w:jc w:val="both"/>
      </w:pPr>
      <w:r>
        <w:rPr>
          <w:rFonts w:ascii="Times New Roman"/>
          <w:b w:val="false"/>
          <w:i w:val="false"/>
          <w:color w:val="000000"/>
          <w:sz w:val="28"/>
        </w:rPr>
        <w:t>
      3 – налоговый вычет по вознаграждениям.</w:t>
      </w:r>
    </w:p>
    <w:bookmarkEnd w:id="3388"/>
    <w:bookmarkStart w:name="z3433" w:id="3389"/>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прочих налоговых вычетов, каждый вид налогового вычета подлежит заполнению отдельной строкой;</w:t>
      </w:r>
    </w:p>
    <w:bookmarkEnd w:id="3389"/>
    <w:bookmarkStart w:name="z3434" w:id="3390"/>
    <w:p>
      <w:pPr>
        <w:spacing w:after="0"/>
        <w:ind w:left="0"/>
        <w:jc w:val="both"/>
      </w:pPr>
      <w:r>
        <w:rPr>
          <w:rFonts w:ascii="Times New Roman"/>
          <w:b w:val="false"/>
          <w:i w:val="false"/>
          <w:color w:val="000000"/>
          <w:sz w:val="28"/>
        </w:rPr>
        <w:t>
      23) в графе W указывается сумма прочих налоговых вычетов.</w:t>
      </w:r>
    </w:p>
    <w:bookmarkEnd w:id="3390"/>
    <w:bookmarkStart w:name="z3435" w:id="3391"/>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прочих налоговых вычетов;</w:t>
      </w:r>
    </w:p>
    <w:bookmarkEnd w:id="3391"/>
    <w:bookmarkStart w:name="z3436" w:id="3392"/>
    <w:p>
      <w:pPr>
        <w:spacing w:after="0"/>
        <w:ind w:left="0"/>
        <w:jc w:val="both"/>
      </w:pPr>
      <w:r>
        <w:rPr>
          <w:rFonts w:ascii="Times New Roman"/>
          <w:b w:val="false"/>
          <w:i w:val="false"/>
          <w:color w:val="000000"/>
          <w:sz w:val="28"/>
        </w:rPr>
        <w:t>
      24) в графе Х указываются суммы ИПН, исчисленного с доходов иностранцев или лиц без гражданства за отчетный период;</w:t>
      </w:r>
    </w:p>
    <w:bookmarkEnd w:id="3392"/>
    <w:bookmarkStart w:name="z3437" w:id="3393"/>
    <w:p>
      <w:pPr>
        <w:spacing w:after="0"/>
        <w:ind w:left="0"/>
        <w:jc w:val="both"/>
      </w:pPr>
      <w:r>
        <w:rPr>
          <w:rFonts w:ascii="Times New Roman"/>
          <w:b w:val="false"/>
          <w:i w:val="false"/>
          <w:color w:val="000000"/>
          <w:sz w:val="28"/>
        </w:rPr>
        <w:t>
      25) в графе Y указывается сумма задолженности по начисленным, но невыплаченным доходам иностранцев или лиц без гражданства за отчетный период;</w:t>
      </w:r>
    </w:p>
    <w:bookmarkEnd w:id="3393"/>
    <w:bookmarkStart w:name="z3438" w:id="3394"/>
    <w:p>
      <w:pPr>
        <w:spacing w:after="0"/>
        <w:ind w:left="0"/>
        <w:jc w:val="both"/>
      </w:pPr>
      <w:r>
        <w:rPr>
          <w:rFonts w:ascii="Times New Roman"/>
          <w:b w:val="false"/>
          <w:i w:val="false"/>
          <w:color w:val="000000"/>
          <w:sz w:val="28"/>
        </w:rPr>
        <w:t>
      26) в графе Z указывается сумма выплаченных иностранцам или лицам без гражданства доходов;</w:t>
      </w:r>
    </w:p>
    <w:bookmarkEnd w:id="3394"/>
    <w:bookmarkStart w:name="z3439" w:id="3395"/>
    <w:p>
      <w:pPr>
        <w:spacing w:after="0"/>
        <w:ind w:left="0"/>
        <w:jc w:val="both"/>
      </w:pPr>
      <w:r>
        <w:rPr>
          <w:rFonts w:ascii="Times New Roman"/>
          <w:b w:val="false"/>
          <w:i w:val="false"/>
          <w:color w:val="000000"/>
          <w:sz w:val="28"/>
        </w:rPr>
        <w:t>
      27) в графе AA указывается сумма ИПН, подлежащего уплате в бюджет;</w:t>
      </w:r>
    </w:p>
    <w:bookmarkEnd w:id="3395"/>
    <w:bookmarkStart w:name="z3440" w:id="3396"/>
    <w:p>
      <w:pPr>
        <w:spacing w:after="0"/>
        <w:ind w:left="0"/>
        <w:jc w:val="both"/>
      </w:pPr>
      <w:r>
        <w:rPr>
          <w:rFonts w:ascii="Times New Roman"/>
          <w:b w:val="false"/>
          <w:i w:val="false"/>
          <w:color w:val="000000"/>
          <w:sz w:val="28"/>
        </w:rPr>
        <w:t>
      28) в графе AB указывается сумма обязательных пенсионных взносов, подлежащих перечислению;</w:t>
      </w:r>
    </w:p>
    <w:bookmarkEnd w:id="3396"/>
    <w:bookmarkStart w:name="z3441" w:id="3397"/>
    <w:p>
      <w:pPr>
        <w:spacing w:after="0"/>
        <w:ind w:left="0"/>
        <w:jc w:val="both"/>
      </w:pPr>
      <w:r>
        <w:rPr>
          <w:rFonts w:ascii="Times New Roman"/>
          <w:b w:val="false"/>
          <w:i w:val="false"/>
          <w:color w:val="000000"/>
          <w:sz w:val="28"/>
        </w:rPr>
        <w:t>
      29) в графе AC указывается сумма взносов на обязательное социальное медицинское страхование, подлежащих перечислению;</w:t>
      </w:r>
    </w:p>
    <w:bookmarkEnd w:id="3397"/>
    <w:bookmarkStart w:name="z3442" w:id="3398"/>
    <w:p>
      <w:pPr>
        <w:spacing w:after="0"/>
        <w:ind w:left="0"/>
        <w:jc w:val="both"/>
      </w:pPr>
      <w:r>
        <w:rPr>
          <w:rFonts w:ascii="Times New Roman"/>
          <w:b w:val="false"/>
          <w:i w:val="false"/>
          <w:color w:val="000000"/>
          <w:sz w:val="28"/>
        </w:rPr>
        <w:t xml:space="preserve">
      30) в графе AD указываются суммы социальных отчислений, исчисленных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w:t>
      </w:r>
    </w:p>
    <w:bookmarkEnd w:id="3398"/>
    <w:bookmarkStart w:name="z3443" w:id="3399"/>
    <w:p>
      <w:pPr>
        <w:spacing w:after="0"/>
        <w:ind w:left="0"/>
        <w:jc w:val="both"/>
      </w:pPr>
      <w:r>
        <w:rPr>
          <w:rFonts w:ascii="Times New Roman"/>
          <w:b w:val="false"/>
          <w:i w:val="false"/>
          <w:color w:val="000000"/>
          <w:sz w:val="28"/>
        </w:rPr>
        <w:t>
      31) в графе AE указывается сумма обязательных профессиональных пенсионных взносов, подлежащих уплате;</w:t>
      </w:r>
    </w:p>
    <w:bookmarkEnd w:id="3399"/>
    <w:bookmarkStart w:name="z3444" w:id="3400"/>
    <w:p>
      <w:pPr>
        <w:spacing w:after="0"/>
        <w:ind w:left="0"/>
        <w:jc w:val="both"/>
      </w:pPr>
      <w:r>
        <w:rPr>
          <w:rFonts w:ascii="Times New Roman"/>
          <w:b w:val="false"/>
          <w:i w:val="false"/>
          <w:color w:val="000000"/>
          <w:sz w:val="28"/>
        </w:rPr>
        <w:t xml:space="preserve">
      32) в графе AF указывается сумма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подлежащих уплате;</w:t>
      </w:r>
    </w:p>
    <w:bookmarkEnd w:id="3400"/>
    <w:bookmarkStart w:name="z3445" w:id="3401"/>
    <w:p>
      <w:pPr>
        <w:spacing w:after="0"/>
        <w:ind w:left="0"/>
        <w:jc w:val="both"/>
      </w:pPr>
      <w:r>
        <w:rPr>
          <w:rFonts w:ascii="Times New Roman"/>
          <w:b w:val="false"/>
          <w:i w:val="false"/>
          <w:color w:val="000000"/>
          <w:sz w:val="28"/>
        </w:rPr>
        <w:t>
      33) в графе AG указывается сумма обязательных пенсионных взносов работодателя, подлежащих перечислению.</w:t>
      </w:r>
    </w:p>
    <w:bookmarkEnd w:id="3401"/>
    <w:bookmarkStart w:name="z3446" w:id="3402"/>
    <w:p>
      <w:pPr>
        <w:spacing w:after="0"/>
        <w:ind w:left="0"/>
        <w:jc w:val="left"/>
      </w:pPr>
      <w:r>
        <w:rPr>
          <w:rFonts w:ascii="Times New Roman"/>
          <w:b/>
          <w:i w:val="false"/>
          <w:color w:val="000000"/>
        </w:rPr>
        <w:t xml:space="preserve"> Глава 6. Коды видов доходов, стран и международных договоров</w:t>
      </w:r>
    </w:p>
    <w:bookmarkEnd w:id="3402"/>
    <w:bookmarkStart w:name="z3447" w:id="3403"/>
    <w:p>
      <w:pPr>
        <w:spacing w:after="0"/>
        <w:ind w:left="0"/>
        <w:jc w:val="both"/>
      </w:pPr>
      <w:r>
        <w:rPr>
          <w:rFonts w:ascii="Times New Roman"/>
          <w:b w:val="false"/>
          <w:i w:val="false"/>
          <w:color w:val="000000"/>
          <w:sz w:val="28"/>
        </w:rPr>
        <w:t>
      31. При заполнении декларации используется следующая кодировка видов доходов из источников в Республике Казахстан:</w:t>
      </w:r>
    </w:p>
    <w:bookmarkEnd w:id="3403"/>
    <w:bookmarkStart w:name="z3448" w:id="3404"/>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пределами в рамках осуществления внешнеторговой деятельности;</w:t>
      </w:r>
    </w:p>
    <w:bookmarkEnd w:id="3404"/>
    <w:bookmarkStart w:name="z3449" w:id="3405"/>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3405"/>
    <w:bookmarkStart w:name="z3450" w:id="3406"/>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3406"/>
    <w:bookmarkStart w:name="z3451" w:id="3407"/>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"Об утверждении перечня государств с льготным налогообложением" (зарегистрирован в Реестре государственной регистрации нормативных правовых актов под № 16404),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3407"/>
    <w:bookmarkStart w:name="z3452" w:id="3408"/>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3408"/>
    <w:bookmarkStart w:name="z3453" w:id="3409"/>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3409"/>
    <w:bookmarkStart w:name="z3454" w:id="3410"/>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3410"/>
    <w:bookmarkStart w:name="z3455" w:id="3411"/>
    <w:p>
      <w:pPr>
        <w:spacing w:after="0"/>
        <w:ind w:left="0"/>
        <w:jc w:val="both"/>
      </w:pPr>
      <w:r>
        <w:rPr>
          <w:rFonts w:ascii="Times New Roman"/>
          <w:b w:val="false"/>
          <w:i w:val="false"/>
          <w:color w:val="000000"/>
          <w:sz w:val="28"/>
        </w:rPr>
        <w:t>
      1060 – доход от прироста стоимости при реализации:</w:t>
      </w:r>
    </w:p>
    <w:bookmarkEnd w:id="3411"/>
    <w:bookmarkStart w:name="z3456" w:id="3412"/>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государственной регистрации прав на недвижимое имущество" (далее – Закон о государственной регистрации);</w:t>
      </w:r>
    </w:p>
    <w:bookmarkEnd w:id="3412"/>
    <w:bookmarkStart w:name="z3457" w:id="3413"/>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3413"/>
    <w:bookmarkStart w:name="z3458" w:id="3414"/>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3414"/>
    <w:bookmarkStart w:name="z3459" w:id="3415"/>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3415"/>
    <w:bookmarkStart w:name="z3460" w:id="3416"/>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3416"/>
    <w:bookmarkStart w:name="z3461" w:id="3417"/>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3417"/>
    <w:bookmarkStart w:name="z3462" w:id="3418"/>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3418"/>
    <w:bookmarkStart w:name="z3463" w:id="3419"/>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w:t>
      </w:r>
    </w:p>
    <w:bookmarkEnd w:id="3419"/>
    <w:bookmarkStart w:name="z3464" w:id="3420"/>
    <w:p>
      <w:pPr>
        <w:spacing w:after="0"/>
        <w:ind w:left="0"/>
        <w:jc w:val="both"/>
      </w:pPr>
      <w:r>
        <w:rPr>
          <w:rFonts w:ascii="Times New Roman"/>
          <w:b w:val="false"/>
          <w:i w:val="false"/>
          <w:color w:val="000000"/>
          <w:sz w:val="28"/>
        </w:rPr>
        <w:t>
      1110 – доходы в виде вознаграждений, за исключением вознаграждений по долговым ценным бумагам;</w:t>
      </w:r>
    </w:p>
    <w:bookmarkEnd w:id="3420"/>
    <w:bookmarkStart w:name="z3465" w:id="3421"/>
    <w:p>
      <w:pPr>
        <w:spacing w:after="0"/>
        <w:ind w:left="0"/>
        <w:jc w:val="both"/>
      </w:pPr>
      <w:r>
        <w:rPr>
          <w:rFonts w:ascii="Times New Roman"/>
          <w:b w:val="false"/>
          <w:i w:val="false"/>
          <w:color w:val="000000"/>
          <w:sz w:val="28"/>
        </w:rPr>
        <w:t>
      1120 – доходы в виде вознаграждений по долговым ценным бумагам, получаемые от эмитента;</w:t>
      </w:r>
    </w:p>
    <w:bookmarkEnd w:id="3421"/>
    <w:bookmarkStart w:name="z3466" w:id="3422"/>
    <w:p>
      <w:pPr>
        <w:spacing w:after="0"/>
        <w:ind w:left="0"/>
        <w:jc w:val="both"/>
      </w:pPr>
      <w:r>
        <w:rPr>
          <w:rFonts w:ascii="Times New Roman"/>
          <w:b w:val="false"/>
          <w:i w:val="false"/>
          <w:color w:val="000000"/>
          <w:sz w:val="28"/>
        </w:rPr>
        <w:t>
      1130 – доходы в форме роялти;</w:t>
      </w:r>
    </w:p>
    <w:bookmarkEnd w:id="3422"/>
    <w:bookmarkStart w:name="z3467" w:id="3423"/>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3423"/>
    <w:bookmarkStart w:name="z3468" w:id="3424"/>
    <w:p>
      <w:pPr>
        <w:spacing w:after="0"/>
        <w:ind w:left="0"/>
        <w:jc w:val="both"/>
      </w:pPr>
      <w:r>
        <w:rPr>
          <w:rFonts w:ascii="Times New Roman"/>
          <w:b w:val="false"/>
          <w:i w:val="false"/>
          <w:color w:val="000000"/>
          <w:sz w:val="28"/>
        </w:rPr>
        <w:t>
      1150 – доход, получаемый от недвижимого имущества, находящегося в Республике Казахстан;</w:t>
      </w:r>
    </w:p>
    <w:bookmarkEnd w:id="3424"/>
    <w:bookmarkStart w:name="z3469" w:id="3425"/>
    <w:p>
      <w:pPr>
        <w:spacing w:after="0"/>
        <w:ind w:left="0"/>
        <w:jc w:val="both"/>
      </w:pPr>
      <w:r>
        <w:rPr>
          <w:rFonts w:ascii="Times New Roman"/>
          <w:b w:val="false"/>
          <w:i w:val="false"/>
          <w:color w:val="000000"/>
          <w:sz w:val="28"/>
        </w:rPr>
        <w:t>
      1160 – доход в виде страховых премий, выплачиваемых по договорам страхования или перестрахования рисков, возникающих в Республике Казахстан;</w:t>
      </w:r>
    </w:p>
    <w:bookmarkEnd w:id="3425"/>
    <w:bookmarkStart w:name="z3470" w:id="3426"/>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3426"/>
    <w:bookmarkStart w:name="z3471" w:id="3427"/>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погрузочно-разгрузочными операциях сверхсталийного времени, предусмотренного в договоре (контракте) морской перевозки;</w:t>
      </w:r>
    </w:p>
    <w:bookmarkEnd w:id="3427"/>
    <w:bookmarkStart w:name="z3472" w:id="3428"/>
    <w:p>
      <w:pPr>
        <w:spacing w:after="0"/>
        <w:ind w:left="0"/>
        <w:jc w:val="both"/>
      </w:pPr>
      <w:r>
        <w:rPr>
          <w:rFonts w:ascii="Times New Roman"/>
          <w:b w:val="false"/>
          <w:i w:val="false"/>
          <w:color w:val="000000"/>
          <w:sz w:val="28"/>
        </w:rPr>
        <w:t>
      1190 – доход, получаемый от эксплуатации трубопроводов, линий электропередачи, линий волоконно-оптической связи, находящихся на территории Республики Казахстан;</w:t>
      </w:r>
    </w:p>
    <w:bookmarkEnd w:id="3428"/>
    <w:bookmarkStart w:name="z3473" w:id="3429"/>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3429"/>
    <w:bookmarkStart w:name="z3474" w:id="3430"/>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на основании разрешения трудовому иммигранту;</w:t>
      </w:r>
    </w:p>
    <w:bookmarkEnd w:id="3430"/>
    <w:bookmarkStart w:name="z3475" w:id="3431"/>
    <w:p>
      <w:pPr>
        <w:spacing w:after="0"/>
        <w:ind w:left="0"/>
        <w:jc w:val="both"/>
      </w:pPr>
      <w:r>
        <w:rPr>
          <w:rFonts w:ascii="Times New Roman"/>
          <w:b w:val="false"/>
          <w:i w:val="false"/>
          <w:color w:val="000000"/>
          <w:sz w:val="28"/>
        </w:rPr>
        <w:t>
      1220 – гонорары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3431"/>
    <w:bookmarkStart w:name="z3476" w:id="3432"/>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3432"/>
    <w:bookmarkStart w:name="z3477" w:id="3433"/>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3433"/>
    <w:bookmarkStart w:name="z3478" w:id="3434"/>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3434"/>
    <w:bookmarkStart w:name="z3479" w:id="3435"/>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3435"/>
    <w:bookmarkStart w:name="z3480" w:id="3436"/>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3436"/>
    <w:bookmarkStart w:name="z3481" w:id="3437"/>
    <w:p>
      <w:pPr>
        <w:spacing w:after="0"/>
        <w:ind w:left="0"/>
        <w:jc w:val="both"/>
      </w:pPr>
      <w:r>
        <w:rPr>
          <w:rFonts w:ascii="Times New Roman"/>
          <w:b w:val="false"/>
          <w:i w:val="false"/>
          <w:color w:val="000000"/>
          <w:sz w:val="28"/>
        </w:rPr>
        <w:t>
      1280 – доход в виде выигрыша;</w:t>
      </w:r>
    </w:p>
    <w:bookmarkEnd w:id="3437"/>
    <w:bookmarkStart w:name="z3482" w:id="3438"/>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3438"/>
    <w:bookmarkStart w:name="z3483" w:id="3439"/>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3439"/>
    <w:bookmarkStart w:name="z3484" w:id="3440"/>
    <w:p>
      <w:pPr>
        <w:spacing w:after="0"/>
        <w:ind w:left="0"/>
        <w:jc w:val="both"/>
      </w:pPr>
      <w:r>
        <w:rPr>
          <w:rFonts w:ascii="Times New Roman"/>
          <w:b w:val="false"/>
          <w:i w:val="false"/>
          <w:color w:val="000000"/>
          <w:sz w:val="28"/>
        </w:rPr>
        <w:t>
      1310 – доходы по производным финансовым инструментам;</w:t>
      </w:r>
    </w:p>
    <w:bookmarkEnd w:id="3440"/>
    <w:bookmarkStart w:name="z3485" w:id="3441"/>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3441"/>
    <w:bookmarkStart w:name="z3486" w:id="3442"/>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3442"/>
    <w:bookmarkStart w:name="z3487" w:id="3443"/>
    <w:p>
      <w:pPr>
        <w:spacing w:after="0"/>
        <w:ind w:left="0"/>
        <w:jc w:val="both"/>
      </w:pPr>
      <w:r>
        <w:rPr>
          <w:rFonts w:ascii="Times New Roman"/>
          <w:b w:val="false"/>
          <w:i w:val="false"/>
          <w:color w:val="000000"/>
          <w:sz w:val="28"/>
        </w:rPr>
        <w:t>
      1340 – другие доходы, возникающие от деятельности на территории Республики Казахстан;</w:t>
      </w:r>
    </w:p>
    <w:bookmarkEnd w:id="3443"/>
    <w:bookmarkStart w:name="z3488" w:id="3444"/>
    <w:p>
      <w:pPr>
        <w:spacing w:after="0"/>
        <w:ind w:left="0"/>
        <w:jc w:val="both"/>
      </w:pPr>
      <w:r>
        <w:rPr>
          <w:rFonts w:ascii="Times New Roman"/>
          <w:b w:val="false"/>
          <w:i w:val="false"/>
          <w:color w:val="000000"/>
          <w:sz w:val="28"/>
        </w:rPr>
        <w:t>
      0001 – Княжество Андора;</w:t>
      </w:r>
    </w:p>
    <w:bookmarkEnd w:id="3444"/>
    <w:bookmarkStart w:name="z3489" w:id="3445"/>
    <w:p>
      <w:pPr>
        <w:spacing w:after="0"/>
        <w:ind w:left="0"/>
        <w:jc w:val="both"/>
      </w:pPr>
      <w:r>
        <w:rPr>
          <w:rFonts w:ascii="Times New Roman"/>
          <w:b w:val="false"/>
          <w:i w:val="false"/>
          <w:color w:val="000000"/>
          <w:sz w:val="28"/>
        </w:rPr>
        <w:t>
      0002 – Антигуа и Барбуда;</w:t>
      </w:r>
    </w:p>
    <w:bookmarkEnd w:id="3445"/>
    <w:bookmarkStart w:name="z3490" w:id="3446"/>
    <w:p>
      <w:pPr>
        <w:spacing w:after="0"/>
        <w:ind w:left="0"/>
        <w:jc w:val="both"/>
      </w:pPr>
      <w:r>
        <w:rPr>
          <w:rFonts w:ascii="Times New Roman"/>
          <w:b w:val="false"/>
          <w:i w:val="false"/>
          <w:color w:val="000000"/>
          <w:sz w:val="28"/>
        </w:rPr>
        <w:t>
      0003 – Содружество Багамских островов;</w:t>
      </w:r>
    </w:p>
    <w:bookmarkEnd w:id="3446"/>
    <w:bookmarkStart w:name="z3491" w:id="3447"/>
    <w:p>
      <w:pPr>
        <w:spacing w:after="0"/>
        <w:ind w:left="0"/>
        <w:jc w:val="both"/>
      </w:pPr>
      <w:r>
        <w:rPr>
          <w:rFonts w:ascii="Times New Roman"/>
          <w:b w:val="false"/>
          <w:i w:val="false"/>
          <w:color w:val="000000"/>
          <w:sz w:val="28"/>
        </w:rPr>
        <w:t>
      0004 – Барбадос;</w:t>
      </w:r>
    </w:p>
    <w:bookmarkEnd w:id="3447"/>
    <w:bookmarkStart w:name="z3492" w:id="3448"/>
    <w:p>
      <w:pPr>
        <w:spacing w:after="0"/>
        <w:ind w:left="0"/>
        <w:jc w:val="both"/>
      </w:pPr>
      <w:r>
        <w:rPr>
          <w:rFonts w:ascii="Times New Roman"/>
          <w:b w:val="false"/>
          <w:i w:val="false"/>
          <w:color w:val="000000"/>
          <w:sz w:val="28"/>
        </w:rPr>
        <w:t>
      0005 – Королевство Бахрейн;</w:t>
      </w:r>
    </w:p>
    <w:bookmarkEnd w:id="3448"/>
    <w:bookmarkStart w:name="z3493" w:id="3449"/>
    <w:p>
      <w:pPr>
        <w:spacing w:after="0"/>
        <w:ind w:left="0"/>
        <w:jc w:val="both"/>
      </w:pPr>
      <w:r>
        <w:rPr>
          <w:rFonts w:ascii="Times New Roman"/>
          <w:b w:val="false"/>
          <w:i w:val="false"/>
          <w:color w:val="000000"/>
          <w:sz w:val="28"/>
        </w:rPr>
        <w:t>
      0006 – Белиз;</w:t>
      </w:r>
    </w:p>
    <w:bookmarkEnd w:id="3449"/>
    <w:bookmarkStart w:name="z3494" w:id="3450"/>
    <w:p>
      <w:pPr>
        <w:spacing w:after="0"/>
        <w:ind w:left="0"/>
        <w:jc w:val="both"/>
      </w:pPr>
      <w:r>
        <w:rPr>
          <w:rFonts w:ascii="Times New Roman"/>
          <w:b w:val="false"/>
          <w:i w:val="false"/>
          <w:color w:val="000000"/>
          <w:sz w:val="28"/>
        </w:rPr>
        <w:t>
      0007 – Султанат Бруней Даруссалам;</w:t>
      </w:r>
    </w:p>
    <w:bookmarkEnd w:id="3450"/>
    <w:bookmarkStart w:name="z3495" w:id="3451"/>
    <w:p>
      <w:pPr>
        <w:spacing w:after="0"/>
        <w:ind w:left="0"/>
        <w:jc w:val="both"/>
      </w:pPr>
      <w:r>
        <w:rPr>
          <w:rFonts w:ascii="Times New Roman"/>
          <w:b w:val="false"/>
          <w:i w:val="false"/>
          <w:color w:val="000000"/>
          <w:sz w:val="28"/>
        </w:rPr>
        <w:t>
      0008 – Республика Вануату;</w:t>
      </w:r>
    </w:p>
    <w:bookmarkEnd w:id="3451"/>
    <w:bookmarkStart w:name="z3496" w:id="3452"/>
    <w:p>
      <w:pPr>
        <w:spacing w:after="0"/>
        <w:ind w:left="0"/>
        <w:jc w:val="both"/>
      </w:pPr>
      <w:r>
        <w:rPr>
          <w:rFonts w:ascii="Times New Roman"/>
          <w:b w:val="false"/>
          <w:i w:val="false"/>
          <w:color w:val="000000"/>
          <w:sz w:val="28"/>
        </w:rPr>
        <w:t>
      0009 – Кооперативная Республика Гайана;</w:t>
      </w:r>
    </w:p>
    <w:bookmarkEnd w:id="3452"/>
    <w:bookmarkStart w:name="z3497" w:id="3453"/>
    <w:p>
      <w:pPr>
        <w:spacing w:after="0"/>
        <w:ind w:left="0"/>
        <w:jc w:val="both"/>
      </w:pPr>
      <w:r>
        <w:rPr>
          <w:rFonts w:ascii="Times New Roman"/>
          <w:b w:val="false"/>
          <w:i w:val="false"/>
          <w:color w:val="000000"/>
          <w:sz w:val="28"/>
        </w:rPr>
        <w:t>
      0010 – Республика Гватемала;</w:t>
      </w:r>
    </w:p>
    <w:bookmarkEnd w:id="3453"/>
    <w:bookmarkStart w:name="z3498" w:id="3454"/>
    <w:p>
      <w:pPr>
        <w:spacing w:after="0"/>
        <w:ind w:left="0"/>
        <w:jc w:val="both"/>
      </w:pPr>
      <w:r>
        <w:rPr>
          <w:rFonts w:ascii="Times New Roman"/>
          <w:b w:val="false"/>
          <w:i w:val="false"/>
          <w:color w:val="000000"/>
          <w:sz w:val="28"/>
        </w:rPr>
        <w:t>
      0011 – Гренада;</w:t>
      </w:r>
    </w:p>
    <w:bookmarkEnd w:id="3454"/>
    <w:bookmarkStart w:name="z3499" w:id="3455"/>
    <w:p>
      <w:pPr>
        <w:spacing w:after="0"/>
        <w:ind w:left="0"/>
        <w:jc w:val="both"/>
      </w:pPr>
      <w:r>
        <w:rPr>
          <w:rFonts w:ascii="Times New Roman"/>
          <w:b w:val="false"/>
          <w:i w:val="false"/>
          <w:color w:val="000000"/>
          <w:sz w:val="28"/>
        </w:rPr>
        <w:t>
      0012 – Республика Джибути;</w:t>
      </w:r>
    </w:p>
    <w:bookmarkEnd w:id="3455"/>
    <w:bookmarkStart w:name="z3500" w:id="3456"/>
    <w:p>
      <w:pPr>
        <w:spacing w:after="0"/>
        <w:ind w:left="0"/>
        <w:jc w:val="both"/>
      </w:pPr>
      <w:r>
        <w:rPr>
          <w:rFonts w:ascii="Times New Roman"/>
          <w:b w:val="false"/>
          <w:i w:val="false"/>
          <w:color w:val="000000"/>
          <w:sz w:val="28"/>
        </w:rPr>
        <w:t>
      0013 – Доминиканская Республика;</w:t>
      </w:r>
    </w:p>
    <w:bookmarkEnd w:id="3456"/>
    <w:bookmarkStart w:name="z3501" w:id="3457"/>
    <w:p>
      <w:pPr>
        <w:spacing w:after="0"/>
        <w:ind w:left="0"/>
        <w:jc w:val="both"/>
      </w:pPr>
      <w:r>
        <w:rPr>
          <w:rFonts w:ascii="Times New Roman"/>
          <w:b w:val="false"/>
          <w:i w:val="false"/>
          <w:color w:val="000000"/>
          <w:sz w:val="28"/>
        </w:rPr>
        <w:t>
      0014 – Содружество Доминики;</w:t>
      </w:r>
    </w:p>
    <w:bookmarkEnd w:id="3457"/>
    <w:bookmarkStart w:name="z3502" w:id="3458"/>
    <w:p>
      <w:pPr>
        <w:spacing w:after="0"/>
        <w:ind w:left="0"/>
        <w:jc w:val="both"/>
      </w:pPr>
      <w:r>
        <w:rPr>
          <w:rFonts w:ascii="Times New Roman"/>
          <w:b w:val="false"/>
          <w:i w:val="false"/>
          <w:color w:val="000000"/>
          <w:sz w:val="28"/>
        </w:rPr>
        <w:t>
      0015 – Королевство Испания (только в части территории Канарских островов);</w:t>
      </w:r>
    </w:p>
    <w:bookmarkEnd w:id="3458"/>
    <w:bookmarkStart w:name="z3503" w:id="3459"/>
    <w:p>
      <w:pPr>
        <w:spacing w:after="0"/>
        <w:ind w:left="0"/>
        <w:jc w:val="both"/>
      </w:pPr>
      <w:r>
        <w:rPr>
          <w:rFonts w:ascii="Times New Roman"/>
          <w:b w:val="false"/>
          <w:i w:val="false"/>
          <w:color w:val="000000"/>
          <w:sz w:val="28"/>
        </w:rPr>
        <w:t>
      0016 – Китайская Народная Республика (только в части территорий специальных административных районов Аомынь (Макао) и Сянган (Гонконг));</w:t>
      </w:r>
    </w:p>
    <w:bookmarkEnd w:id="3459"/>
    <w:bookmarkStart w:name="z3504" w:id="3460"/>
    <w:p>
      <w:pPr>
        <w:spacing w:after="0"/>
        <w:ind w:left="0"/>
        <w:jc w:val="both"/>
      </w:pPr>
      <w:r>
        <w:rPr>
          <w:rFonts w:ascii="Times New Roman"/>
          <w:b w:val="false"/>
          <w:i w:val="false"/>
          <w:color w:val="000000"/>
          <w:sz w:val="28"/>
        </w:rPr>
        <w:t>
      0017 – Республика Колумбия;</w:t>
      </w:r>
    </w:p>
    <w:bookmarkEnd w:id="3460"/>
    <w:bookmarkStart w:name="z3505" w:id="3461"/>
    <w:p>
      <w:pPr>
        <w:spacing w:after="0"/>
        <w:ind w:left="0"/>
        <w:jc w:val="both"/>
      </w:pPr>
      <w:r>
        <w:rPr>
          <w:rFonts w:ascii="Times New Roman"/>
          <w:b w:val="false"/>
          <w:i w:val="false"/>
          <w:color w:val="000000"/>
          <w:sz w:val="28"/>
        </w:rPr>
        <w:t>
      0018 – Федеративная Исламская Республика Коморские острова;</w:t>
      </w:r>
    </w:p>
    <w:bookmarkEnd w:id="3461"/>
    <w:bookmarkStart w:name="z3506" w:id="3462"/>
    <w:p>
      <w:pPr>
        <w:spacing w:after="0"/>
        <w:ind w:left="0"/>
        <w:jc w:val="both"/>
      </w:pPr>
      <w:r>
        <w:rPr>
          <w:rFonts w:ascii="Times New Roman"/>
          <w:b w:val="false"/>
          <w:i w:val="false"/>
          <w:color w:val="000000"/>
          <w:sz w:val="28"/>
        </w:rPr>
        <w:t>
      0019 – Республика Коста-Рика;</w:t>
      </w:r>
    </w:p>
    <w:bookmarkEnd w:id="3462"/>
    <w:bookmarkStart w:name="z3507" w:id="3463"/>
    <w:p>
      <w:pPr>
        <w:spacing w:after="0"/>
        <w:ind w:left="0"/>
        <w:jc w:val="both"/>
      </w:pPr>
      <w:r>
        <w:rPr>
          <w:rFonts w:ascii="Times New Roman"/>
          <w:b w:val="false"/>
          <w:i w:val="false"/>
          <w:color w:val="000000"/>
          <w:sz w:val="28"/>
        </w:rPr>
        <w:t>
      0020 – Малайзия (только в части территории анклава Лабуан);</w:t>
      </w:r>
    </w:p>
    <w:bookmarkEnd w:id="3463"/>
    <w:bookmarkStart w:name="z3508" w:id="3464"/>
    <w:p>
      <w:pPr>
        <w:spacing w:after="0"/>
        <w:ind w:left="0"/>
        <w:jc w:val="both"/>
      </w:pPr>
      <w:r>
        <w:rPr>
          <w:rFonts w:ascii="Times New Roman"/>
          <w:b w:val="false"/>
          <w:i w:val="false"/>
          <w:color w:val="000000"/>
          <w:sz w:val="28"/>
        </w:rPr>
        <w:t>
      0021 – Республика Либерия;</w:t>
      </w:r>
    </w:p>
    <w:bookmarkEnd w:id="3464"/>
    <w:bookmarkStart w:name="z3509" w:id="3465"/>
    <w:p>
      <w:pPr>
        <w:spacing w:after="0"/>
        <w:ind w:left="0"/>
        <w:jc w:val="both"/>
      </w:pPr>
      <w:r>
        <w:rPr>
          <w:rFonts w:ascii="Times New Roman"/>
          <w:b w:val="false"/>
          <w:i w:val="false"/>
          <w:color w:val="000000"/>
          <w:sz w:val="28"/>
        </w:rPr>
        <w:t>
      0022 – Ливанская Республика;</w:t>
      </w:r>
    </w:p>
    <w:bookmarkEnd w:id="3465"/>
    <w:bookmarkStart w:name="z3510" w:id="3466"/>
    <w:p>
      <w:pPr>
        <w:spacing w:after="0"/>
        <w:ind w:left="0"/>
        <w:jc w:val="both"/>
      </w:pPr>
      <w:r>
        <w:rPr>
          <w:rFonts w:ascii="Times New Roman"/>
          <w:b w:val="false"/>
          <w:i w:val="false"/>
          <w:color w:val="000000"/>
          <w:sz w:val="28"/>
        </w:rPr>
        <w:t>
      0023 – Княжество Лихтенштейн;</w:t>
      </w:r>
    </w:p>
    <w:bookmarkEnd w:id="3466"/>
    <w:bookmarkStart w:name="z3511" w:id="3467"/>
    <w:p>
      <w:pPr>
        <w:spacing w:after="0"/>
        <w:ind w:left="0"/>
        <w:jc w:val="both"/>
      </w:pPr>
      <w:r>
        <w:rPr>
          <w:rFonts w:ascii="Times New Roman"/>
          <w:b w:val="false"/>
          <w:i w:val="false"/>
          <w:color w:val="000000"/>
          <w:sz w:val="28"/>
        </w:rPr>
        <w:t>
      0024 – Республика Маврикий;</w:t>
      </w:r>
    </w:p>
    <w:bookmarkEnd w:id="3467"/>
    <w:bookmarkStart w:name="z3512" w:id="3468"/>
    <w:p>
      <w:pPr>
        <w:spacing w:after="0"/>
        <w:ind w:left="0"/>
        <w:jc w:val="both"/>
      </w:pPr>
      <w:r>
        <w:rPr>
          <w:rFonts w:ascii="Times New Roman"/>
          <w:b w:val="false"/>
          <w:i w:val="false"/>
          <w:color w:val="000000"/>
          <w:sz w:val="28"/>
        </w:rPr>
        <w:t>
      0025 – Исламская Республика Мавритания;</w:t>
      </w:r>
    </w:p>
    <w:bookmarkEnd w:id="3468"/>
    <w:bookmarkStart w:name="z3513" w:id="3469"/>
    <w:p>
      <w:pPr>
        <w:spacing w:after="0"/>
        <w:ind w:left="0"/>
        <w:jc w:val="both"/>
      </w:pPr>
      <w:r>
        <w:rPr>
          <w:rFonts w:ascii="Times New Roman"/>
          <w:b w:val="false"/>
          <w:i w:val="false"/>
          <w:color w:val="000000"/>
          <w:sz w:val="28"/>
        </w:rPr>
        <w:t>
      0026 – Португальская Республика (только в части территории Мадейра);</w:t>
      </w:r>
    </w:p>
    <w:bookmarkEnd w:id="3469"/>
    <w:bookmarkStart w:name="z3514" w:id="3470"/>
    <w:p>
      <w:pPr>
        <w:spacing w:after="0"/>
        <w:ind w:left="0"/>
        <w:jc w:val="both"/>
      </w:pPr>
      <w:r>
        <w:rPr>
          <w:rFonts w:ascii="Times New Roman"/>
          <w:b w:val="false"/>
          <w:i w:val="false"/>
          <w:color w:val="000000"/>
          <w:sz w:val="28"/>
        </w:rPr>
        <w:t>
      0027 – Мальдивская Республика;</w:t>
      </w:r>
    </w:p>
    <w:bookmarkEnd w:id="3470"/>
    <w:bookmarkStart w:name="z3515" w:id="3471"/>
    <w:p>
      <w:pPr>
        <w:spacing w:after="0"/>
        <w:ind w:left="0"/>
        <w:jc w:val="both"/>
      </w:pPr>
      <w:r>
        <w:rPr>
          <w:rFonts w:ascii="Times New Roman"/>
          <w:b w:val="false"/>
          <w:i w:val="false"/>
          <w:color w:val="000000"/>
          <w:sz w:val="28"/>
        </w:rPr>
        <w:t>
      0028 – Республика Маршалловы острова;</w:t>
      </w:r>
    </w:p>
    <w:bookmarkEnd w:id="3471"/>
    <w:bookmarkStart w:name="z3516" w:id="3472"/>
    <w:p>
      <w:pPr>
        <w:spacing w:after="0"/>
        <w:ind w:left="0"/>
        <w:jc w:val="both"/>
      </w:pPr>
      <w:r>
        <w:rPr>
          <w:rFonts w:ascii="Times New Roman"/>
          <w:b w:val="false"/>
          <w:i w:val="false"/>
          <w:color w:val="000000"/>
          <w:sz w:val="28"/>
        </w:rPr>
        <w:t>
      0029 – Княжество Монако;</w:t>
      </w:r>
    </w:p>
    <w:bookmarkEnd w:id="3472"/>
    <w:bookmarkStart w:name="z3517" w:id="3473"/>
    <w:p>
      <w:pPr>
        <w:spacing w:after="0"/>
        <w:ind w:left="0"/>
        <w:jc w:val="both"/>
      </w:pPr>
      <w:r>
        <w:rPr>
          <w:rFonts w:ascii="Times New Roman"/>
          <w:b w:val="false"/>
          <w:i w:val="false"/>
          <w:color w:val="000000"/>
          <w:sz w:val="28"/>
        </w:rPr>
        <w:t>
      0030 – Мальта;</w:t>
      </w:r>
    </w:p>
    <w:bookmarkEnd w:id="3473"/>
    <w:bookmarkStart w:name="z3518" w:id="3474"/>
    <w:p>
      <w:pPr>
        <w:spacing w:after="0"/>
        <w:ind w:left="0"/>
        <w:jc w:val="both"/>
      </w:pPr>
      <w:r>
        <w:rPr>
          <w:rFonts w:ascii="Times New Roman"/>
          <w:b w:val="false"/>
          <w:i w:val="false"/>
          <w:color w:val="000000"/>
          <w:sz w:val="28"/>
        </w:rPr>
        <w:t>
      0031 – Марианские острова;</w:t>
      </w:r>
    </w:p>
    <w:bookmarkEnd w:id="3474"/>
    <w:bookmarkStart w:name="z3519" w:id="3475"/>
    <w:p>
      <w:pPr>
        <w:spacing w:after="0"/>
        <w:ind w:left="0"/>
        <w:jc w:val="both"/>
      </w:pPr>
      <w:r>
        <w:rPr>
          <w:rFonts w:ascii="Times New Roman"/>
          <w:b w:val="false"/>
          <w:i w:val="false"/>
          <w:color w:val="000000"/>
          <w:sz w:val="28"/>
        </w:rPr>
        <w:t>
      0032 – Королевство Марокко (только в части территории города Танжер);</w:t>
      </w:r>
    </w:p>
    <w:bookmarkEnd w:id="3475"/>
    <w:bookmarkStart w:name="z3520" w:id="3476"/>
    <w:p>
      <w:pPr>
        <w:spacing w:after="0"/>
        <w:ind w:left="0"/>
        <w:jc w:val="both"/>
      </w:pPr>
      <w:r>
        <w:rPr>
          <w:rFonts w:ascii="Times New Roman"/>
          <w:b w:val="false"/>
          <w:i w:val="false"/>
          <w:color w:val="000000"/>
          <w:sz w:val="28"/>
        </w:rPr>
        <w:t>
      0033 – Республика Союз Мьянма;</w:t>
      </w:r>
    </w:p>
    <w:bookmarkEnd w:id="3476"/>
    <w:bookmarkStart w:name="z3521" w:id="3477"/>
    <w:p>
      <w:pPr>
        <w:spacing w:after="0"/>
        <w:ind w:left="0"/>
        <w:jc w:val="both"/>
      </w:pPr>
      <w:r>
        <w:rPr>
          <w:rFonts w:ascii="Times New Roman"/>
          <w:b w:val="false"/>
          <w:i w:val="false"/>
          <w:color w:val="000000"/>
          <w:sz w:val="28"/>
        </w:rPr>
        <w:t>
      0034 – Республика Науру;</w:t>
      </w:r>
    </w:p>
    <w:bookmarkEnd w:id="3477"/>
    <w:bookmarkStart w:name="z3522" w:id="3478"/>
    <w:p>
      <w:pPr>
        <w:spacing w:after="0"/>
        <w:ind w:left="0"/>
        <w:jc w:val="both"/>
      </w:pPr>
      <w:r>
        <w:rPr>
          <w:rFonts w:ascii="Times New Roman"/>
          <w:b w:val="false"/>
          <w:i w:val="false"/>
          <w:color w:val="000000"/>
          <w:sz w:val="28"/>
        </w:rPr>
        <w:t>
      0035 – Королевство Нидерланды (только в части территории острова Аруба и зависимых территорий Антильских островов);</w:t>
      </w:r>
    </w:p>
    <w:bookmarkEnd w:id="3478"/>
    <w:bookmarkStart w:name="z3523" w:id="3479"/>
    <w:p>
      <w:pPr>
        <w:spacing w:after="0"/>
        <w:ind w:left="0"/>
        <w:jc w:val="both"/>
      </w:pPr>
      <w:r>
        <w:rPr>
          <w:rFonts w:ascii="Times New Roman"/>
          <w:b w:val="false"/>
          <w:i w:val="false"/>
          <w:color w:val="000000"/>
          <w:sz w:val="28"/>
        </w:rPr>
        <w:t>
      0036 – Федеративная Республика Нигерия;</w:t>
      </w:r>
    </w:p>
    <w:bookmarkEnd w:id="3479"/>
    <w:bookmarkStart w:name="z3524" w:id="3480"/>
    <w:p>
      <w:pPr>
        <w:spacing w:after="0"/>
        <w:ind w:left="0"/>
        <w:jc w:val="both"/>
      </w:pPr>
      <w:r>
        <w:rPr>
          <w:rFonts w:ascii="Times New Roman"/>
          <w:b w:val="false"/>
          <w:i w:val="false"/>
          <w:color w:val="000000"/>
          <w:sz w:val="28"/>
        </w:rPr>
        <w:t>
      0037 – Новая Зеландия (только в части территории островов Кука и Ниуэ);</w:t>
      </w:r>
    </w:p>
    <w:bookmarkEnd w:id="3480"/>
    <w:bookmarkStart w:name="z3525" w:id="3481"/>
    <w:p>
      <w:pPr>
        <w:spacing w:after="0"/>
        <w:ind w:left="0"/>
        <w:jc w:val="both"/>
      </w:pPr>
      <w:r>
        <w:rPr>
          <w:rFonts w:ascii="Times New Roman"/>
          <w:b w:val="false"/>
          <w:i w:val="false"/>
          <w:color w:val="000000"/>
          <w:sz w:val="28"/>
        </w:rPr>
        <w:t>
      0038 – Республика Палау;</w:t>
      </w:r>
    </w:p>
    <w:bookmarkEnd w:id="3481"/>
    <w:bookmarkStart w:name="z3526" w:id="3482"/>
    <w:p>
      <w:pPr>
        <w:spacing w:after="0"/>
        <w:ind w:left="0"/>
        <w:jc w:val="both"/>
      </w:pPr>
      <w:r>
        <w:rPr>
          <w:rFonts w:ascii="Times New Roman"/>
          <w:b w:val="false"/>
          <w:i w:val="false"/>
          <w:color w:val="000000"/>
          <w:sz w:val="28"/>
        </w:rPr>
        <w:t>
      0039 – Республика Панама;</w:t>
      </w:r>
    </w:p>
    <w:bookmarkEnd w:id="3482"/>
    <w:bookmarkStart w:name="z3527" w:id="3483"/>
    <w:p>
      <w:pPr>
        <w:spacing w:after="0"/>
        <w:ind w:left="0"/>
        <w:jc w:val="both"/>
      </w:pPr>
      <w:r>
        <w:rPr>
          <w:rFonts w:ascii="Times New Roman"/>
          <w:b w:val="false"/>
          <w:i w:val="false"/>
          <w:color w:val="000000"/>
          <w:sz w:val="28"/>
        </w:rPr>
        <w:t>
      0040 – Независимое Государство Самоа;</w:t>
      </w:r>
    </w:p>
    <w:bookmarkEnd w:id="3483"/>
    <w:bookmarkStart w:name="z3528" w:id="3484"/>
    <w:p>
      <w:pPr>
        <w:spacing w:after="0"/>
        <w:ind w:left="0"/>
        <w:jc w:val="both"/>
      </w:pPr>
      <w:r>
        <w:rPr>
          <w:rFonts w:ascii="Times New Roman"/>
          <w:b w:val="false"/>
          <w:i w:val="false"/>
          <w:color w:val="000000"/>
          <w:sz w:val="28"/>
        </w:rPr>
        <w:t>
      0041 – Республика Сан-Марино;</w:t>
      </w:r>
    </w:p>
    <w:bookmarkEnd w:id="3484"/>
    <w:bookmarkStart w:name="z3529" w:id="3485"/>
    <w:p>
      <w:pPr>
        <w:spacing w:after="0"/>
        <w:ind w:left="0"/>
        <w:jc w:val="both"/>
      </w:pPr>
      <w:r>
        <w:rPr>
          <w:rFonts w:ascii="Times New Roman"/>
          <w:b w:val="false"/>
          <w:i w:val="false"/>
          <w:color w:val="000000"/>
          <w:sz w:val="28"/>
        </w:rPr>
        <w:t>
      0042 – Республика Сейшельские острова;</w:t>
      </w:r>
    </w:p>
    <w:bookmarkEnd w:id="3485"/>
    <w:bookmarkStart w:name="z3530" w:id="3486"/>
    <w:p>
      <w:pPr>
        <w:spacing w:after="0"/>
        <w:ind w:left="0"/>
        <w:jc w:val="both"/>
      </w:pPr>
      <w:r>
        <w:rPr>
          <w:rFonts w:ascii="Times New Roman"/>
          <w:b w:val="false"/>
          <w:i w:val="false"/>
          <w:color w:val="000000"/>
          <w:sz w:val="28"/>
        </w:rPr>
        <w:t>
      0043 – Сент-Винсент и Гренадины;</w:t>
      </w:r>
    </w:p>
    <w:bookmarkEnd w:id="3486"/>
    <w:bookmarkStart w:name="z3531" w:id="3487"/>
    <w:p>
      <w:pPr>
        <w:spacing w:after="0"/>
        <w:ind w:left="0"/>
        <w:jc w:val="both"/>
      </w:pPr>
      <w:r>
        <w:rPr>
          <w:rFonts w:ascii="Times New Roman"/>
          <w:b w:val="false"/>
          <w:i w:val="false"/>
          <w:color w:val="000000"/>
          <w:sz w:val="28"/>
        </w:rPr>
        <w:t>
      0044 – Федерация Сент-Китс и Невис;</w:t>
      </w:r>
    </w:p>
    <w:bookmarkEnd w:id="3487"/>
    <w:bookmarkStart w:name="z3532" w:id="3488"/>
    <w:p>
      <w:pPr>
        <w:spacing w:after="0"/>
        <w:ind w:left="0"/>
        <w:jc w:val="both"/>
      </w:pPr>
      <w:r>
        <w:rPr>
          <w:rFonts w:ascii="Times New Roman"/>
          <w:b w:val="false"/>
          <w:i w:val="false"/>
          <w:color w:val="000000"/>
          <w:sz w:val="28"/>
        </w:rPr>
        <w:t>
      0045 – Сент-Люсия;</w:t>
      </w:r>
    </w:p>
    <w:bookmarkEnd w:id="3488"/>
    <w:bookmarkStart w:name="z3533" w:id="3489"/>
    <w:p>
      <w:pPr>
        <w:spacing w:after="0"/>
        <w:ind w:left="0"/>
        <w:jc w:val="both"/>
      </w:pPr>
      <w:r>
        <w:rPr>
          <w:rFonts w:ascii="Times New Roman"/>
          <w:b w:val="false"/>
          <w:i w:val="false"/>
          <w:color w:val="000000"/>
          <w:sz w:val="28"/>
        </w:rPr>
        <w:t>
      0046 – Соединенное Королевство Великобритании и Северной Ирландии (только в части следующих территорий остров Ангилья, Бермудские острова, Британские Виргинские острова, Гибралтар, Каймановы острова, остров Монтсеррат, острова Терке и Кайкос, остров Мэн, Нормандские острова (острова Гернси, Джерси, Сарк, Олдерни), остров Южная Георгия, Южные Сэндвичевы острова, остров Чагос);</w:t>
      </w:r>
    </w:p>
    <w:bookmarkEnd w:id="3489"/>
    <w:bookmarkStart w:name="z3534" w:id="3490"/>
    <w:p>
      <w:pPr>
        <w:spacing w:after="0"/>
        <w:ind w:left="0"/>
        <w:jc w:val="both"/>
      </w:pPr>
      <w:r>
        <w:rPr>
          <w:rFonts w:ascii="Times New Roman"/>
          <w:b w:val="false"/>
          <w:i w:val="false"/>
          <w:color w:val="000000"/>
          <w:sz w:val="28"/>
        </w:rPr>
        <w:t>
      0047 – Соединенные Штаты Америки (только в части американские Виргинские острова, остров Гуам, содружество Пуэрто-Рико, штат Вайоминг, штат Делавэр);</w:t>
      </w:r>
    </w:p>
    <w:bookmarkEnd w:id="3490"/>
    <w:bookmarkStart w:name="z3535" w:id="3491"/>
    <w:p>
      <w:pPr>
        <w:spacing w:after="0"/>
        <w:ind w:left="0"/>
        <w:jc w:val="both"/>
      </w:pPr>
      <w:r>
        <w:rPr>
          <w:rFonts w:ascii="Times New Roman"/>
          <w:b w:val="false"/>
          <w:i w:val="false"/>
          <w:color w:val="000000"/>
          <w:sz w:val="28"/>
        </w:rPr>
        <w:t>
      0048 – Республика Суринам;</w:t>
      </w:r>
    </w:p>
    <w:bookmarkEnd w:id="3491"/>
    <w:bookmarkStart w:name="z3536" w:id="3492"/>
    <w:p>
      <w:pPr>
        <w:spacing w:after="0"/>
        <w:ind w:left="0"/>
        <w:jc w:val="both"/>
      </w:pPr>
      <w:r>
        <w:rPr>
          <w:rFonts w:ascii="Times New Roman"/>
          <w:b w:val="false"/>
          <w:i w:val="false"/>
          <w:color w:val="000000"/>
          <w:sz w:val="28"/>
        </w:rPr>
        <w:t>
      0049 – Объединенная Республика Танзания;</w:t>
      </w:r>
    </w:p>
    <w:bookmarkEnd w:id="3492"/>
    <w:bookmarkStart w:name="z3537" w:id="3493"/>
    <w:p>
      <w:pPr>
        <w:spacing w:after="0"/>
        <w:ind w:left="0"/>
        <w:jc w:val="both"/>
      </w:pPr>
      <w:r>
        <w:rPr>
          <w:rFonts w:ascii="Times New Roman"/>
          <w:b w:val="false"/>
          <w:i w:val="false"/>
          <w:color w:val="000000"/>
          <w:sz w:val="28"/>
        </w:rPr>
        <w:t>
      0050 – Королевство Тонга;</w:t>
      </w:r>
    </w:p>
    <w:bookmarkEnd w:id="3493"/>
    <w:bookmarkStart w:name="z3538" w:id="3494"/>
    <w:p>
      <w:pPr>
        <w:spacing w:after="0"/>
        <w:ind w:left="0"/>
        <w:jc w:val="both"/>
      </w:pPr>
      <w:r>
        <w:rPr>
          <w:rFonts w:ascii="Times New Roman"/>
          <w:b w:val="false"/>
          <w:i w:val="false"/>
          <w:color w:val="000000"/>
          <w:sz w:val="28"/>
        </w:rPr>
        <w:t>
      0051 – Республика Тринидад и Тобаго;</w:t>
      </w:r>
    </w:p>
    <w:bookmarkEnd w:id="3494"/>
    <w:bookmarkStart w:name="z3539" w:id="3495"/>
    <w:p>
      <w:pPr>
        <w:spacing w:after="0"/>
        <w:ind w:left="0"/>
        <w:jc w:val="both"/>
      </w:pPr>
      <w:r>
        <w:rPr>
          <w:rFonts w:ascii="Times New Roman"/>
          <w:b w:val="false"/>
          <w:i w:val="false"/>
          <w:color w:val="000000"/>
          <w:sz w:val="28"/>
        </w:rPr>
        <w:t>
      0052 – Суверенная Демократическая Республика Фиджи;</w:t>
      </w:r>
    </w:p>
    <w:bookmarkEnd w:id="3495"/>
    <w:bookmarkStart w:name="z3540" w:id="3496"/>
    <w:p>
      <w:pPr>
        <w:spacing w:after="0"/>
        <w:ind w:left="0"/>
        <w:jc w:val="both"/>
      </w:pPr>
      <w:r>
        <w:rPr>
          <w:rFonts w:ascii="Times New Roman"/>
          <w:b w:val="false"/>
          <w:i w:val="false"/>
          <w:color w:val="000000"/>
          <w:sz w:val="28"/>
        </w:rPr>
        <w:t>
      0053 – Республика Филиппины;</w:t>
      </w:r>
    </w:p>
    <w:bookmarkEnd w:id="3496"/>
    <w:bookmarkStart w:name="z3541" w:id="3497"/>
    <w:p>
      <w:pPr>
        <w:spacing w:after="0"/>
        <w:ind w:left="0"/>
        <w:jc w:val="both"/>
      </w:pPr>
      <w:r>
        <w:rPr>
          <w:rFonts w:ascii="Times New Roman"/>
          <w:b w:val="false"/>
          <w:i w:val="false"/>
          <w:color w:val="000000"/>
          <w:sz w:val="28"/>
        </w:rPr>
        <w:t>
      0054 – Французская Республика (только в части остров Кергелен, Французская Полинезия, Французская Гвиана);</w:t>
      </w:r>
    </w:p>
    <w:bookmarkEnd w:id="3497"/>
    <w:bookmarkStart w:name="z3542" w:id="3498"/>
    <w:p>
      <w:pPr>
        <w:spacing w:after="0"/>
        <w:ind w:left="0"/>
        <w:jc w:val="both"/>
      </w:pPr>
      <w:r>
        <w:rPr>
          <w:rFonts w:ascii="Times New Roman"/>
          <w:b w:val="false"/>
          <w:i w:val="false"/>
          <w:color w:val="000000"/>
          <w:sz w:val="28"/>
        </w:rPr>
        <w:t>
      0055 – Черногория;</w:t>
      </w:r>
    </w:p>
    <w:bookmarkEnd w:id="3498"/>
    <w:bookmarkStart w:name="z3543" w:id="3499"/>
    <w:p>
      <w:pPr>
        <w:spacing w:after="0"/>
        <w:ind w:left="0"/>
        <w:jc w:val="both"/>
      </w:pPr>
      <w:r>
        <w:rPr>
          <w:rFonts w:ascii="Times New Roman"/>
          <w:b w:val="false"/>
          <w:i w:val="false"/>
          <w:color w:val="000000"/>
          <w:sz w:val="28"/>
        </w:rPr>
        <w:t>
      0056 – Демократическая Республика Шри-Ланка;</w:t>
      </w:r>
    </w:p>
    <w:bookmarkEnd w:id="3499"/>
    <w:bookmarkStart w:name="z3544" w:id="3500"/>
    <w:p>
      <w:pPr>
        <w:spacing w:after="0"/>
        <w:ind w:left="0"/>
        <w:jc w:val="both"/>
      </w:pPr>
      <w:r>
        <w:rPr>
          <w:rFonts w:ascii="Times New Roman"/>
          <w:b w:val="false"/>
          <w:i w:val="false"/>
          <w:color w:val="000000"/>
          <w:sz w:val="28"/>
        </w:rPr>
        <w:t>
      0057 – Ямайка.</w:t>
      </w:r>
    </w:p>
    <w:bookmarkEnd w:id="3500"/>
    <w:bookmarkStart w:name="z3545" w:id="3501"/>
    <w:p>
      <w:pPr>
        <w:spacing w:after="0"/>
        <w:ind w:left="0"/>
        <w:jc w:val="both"/>
      </w:pPr>
      <w:r>
        <w:rPr>
          <w:rFonts w:ascii="Times New Roman"/>
          <w:b w:val="false"/>
          <w:i w:val="false"/>
          <w:color w:val="000000"/>
          <w:sz w:val="28"/>
        </w:rPr>
        <w:t>
      32. При заполнении декларации используется следующая кодировка видов международных договоров (соглашений):</w:t>
      </w:r>
    </w:p>
    <w:bookmarkEnd w:id="3501"/>
    <w:bookmarkStart w:name="z3546" w:id="3502"/>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3502"/>
    <w:bookmarkStart w:name="z3547" w:id="3503"/>
    <w:p>
      <w:pPr>
        <w:spacing w:after="0"/>
        <w:ind w:left="0"/>
        <w:jc w:val="both"/>
      </w:pPr>
      <w:r>
        <w:rPr>
          <w:rFonts w:ascii="Times New Roman"/>
          <w:b w:val="false"/>
          <w:i w:val="false"/>
          <w:color w:val="000000"/>
          <w:sz w:val="28"/>
        </w:rPr>
        <w:t>
      02 – Учредительный договор Исламского Банка Развития;</w:t>
      </w:r>
    </w:p>
    <w:bookmarkEnd w:id="3503"/>
    <w:bookmarkStart w:name="z3548" w:id="3504"/>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3504"/>
    <w:bookmarkStart w:name="z3549" w:id="3505"/>
    <w:p>
      <w:pPr>
        <w:spacing w:after="0"/>
        <w:ind w:left="0"/>
        <w:jc w:val="both"/>
      </w:pPr>
      <w:r>
        <w:rPr>
          <w:rFonts w:ascii="Times New Roman"/>
          <w:b w:val="false"/>
          <w:i w:val="false"/>
          <w:color w:val="000000"/>
          <w:sz w:val="28"/>
        </w:rPr>
        <w:t>
      04 – Учредительный договор Азиатского банка развития;</w:t>
      </w:r>
    </w:p>
    <w:bookmarkEnd w:id="3505"/>
    <w:bookmarkStart w:name="z3550" w:id="3506"/>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3506"/>
    <w:bookmarkStart w:name="z3551" w:id="3507"/>
    <w:p>
      <w:pPr>
        <w:spacing w:after="0"/>
        <w:ind w:left="0"/>
        <w:jc w:val="both"/>
      </w:pPr>
      <w:r>
        <w:rPr>
          <w:rFonts w:ascii="Times New Roman"/>
          <w:b w:val="false"/>
          <w:i w:val="false"/>
          <w:color w:val="000000"/>
          <w:sz w:val="28"/>
        </w:rPr>
        <w:t>
      06 – Соглашение о финансовом сотрудничестве;</w:t>
      </w:r>
    </w:p>
    <w:bookmarkEnd w:id="3507"/>
    <w:bookmarkStart w:name="z3552" w:id="3508"/>
    <w:p>
      <w:pPr>
        <w:spacing w:after="0"/>
        <w:ind w:left="0"/>
        <w:jc w:val="both"/>
      </w:pPr>
      <w:r>
        <w:rPr>
          <w:rFonts w:ascii="Times New Roman"/>
          <w:b w:val="false"/>
          <w:i w:val="false"/>
          <w:color w:val="000000"/>
          <w:sz w:val="28"/>
        </w:rPr>
        <w:t>
      07 – Меморандум о взаимопонимании;</w:t>
      </w:r>
    </w:p>
    <w:bookmarkEnd w:id="3508"/>
    <w:bookmarkStart w:name="z3553" w:id="3509"/>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3509"/>
    <w:bookmarkStart w:name="z3554" w:id="3510"/>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3510"/>
    <w:bookmarkStart w:name="z3555" w:id="3511"/>
    <w:p>
      <w:pPr>
        <w:spacing w:after="0"/>
        <w:ind w:left="0"/>
        <w:jc w:val="both"/>
      </w:pPr>
      <w:r>
        <w:rPr>
          <w:rFonts w:ascii="Times New Roman"/>
          <w:b w:val="false"/>
          <w:i w:val="false"/>
          <w:color w:val="000000"/>
          <w:sz w:val="28"/>
        </w:rPr>
        <w:t>
      10 – Соглашение Международного валютного фонда;</w:t>
      </w:r>
    </w:p>
    <w:bookmarkEnd w:id="3511"/>
    <w:bookmarkStart w:name="z3556" w:id="3512"/>
    <w:p>
      <w:pPr>
        <w:spacing w:after="0"/>
        <w:ind w:left="0"/>
        <w:jc w:val="both"/>
      </w:pPr>
      <w:r>
        <w:rPr>
          <w:rFonts w:ascii="Times New Roman"/>
          <w:b w:val="false"/>
          <w:i w:val="false"/>
          <w:color w:val="000000"/>
          <w:sz w:val="28"/>
        </w:rPr>
        <w:t>
      11 – Соглашение Международной финансовой корпорации;</w:t>
      </w:r>
    </w:p>
    <w:bookmarkEnd w:id="3512"/>
    <w:bookmarkStart w:name="z3557" w:id="3513"/>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3513"/>
    <w:bookmarkStart w:name="z3558" w:id="3514"/>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3514"/>
    <w:bookmarkStart w:name="z3559" w:id="3515"/>
    <w:p>
      <w:pPr>
        <w:spacing w:after="0"/>
        <w:ind w:left="0"/>
        <w:jc w:val="both"/>
      </w:pPr>
      <w:r>
        <w:rPr>
          <w:rFonts w:ascii="Times New Roman"/>
          <w:b w:val="false"/>
          <w:i w:val="false"/>
          <w:color w:val="000000"/>
          <w:sz w:val="28"/>
        </w:rPr>
        <w:t>
      14 – Венская конвенция о дипломатических сношениях;</w:t>
      </w:r>
    </w:p>
    <w:bookmarkEnd w:id="3515"/>
    <w:bookmarkStart w:name="z3560" w:id="3516"/>
    <w:p>
      <w:pPr>
        <w:spacing w:after="0"/>
        <w:ind w:left="0"/>
        <w:jc w:val="both"/>
      </w:pPr>
      <w:r>
        <w:rPr>
          <w:rFonts w:ascii="Times New Roman"/>
          <w:b w:val="false"/>
          <w:i w:val="false"/>
          <w:color w:val="000000"/>
          <w:sz w:val="28"/>
        </w:rPr>
        <w:t>
      15 – Договор по созданию Университета Центральной Азии;</w:t>
      </w:r>
    </w:p>
    <w:bookmarkEnd w:id="3516"/>
    <w:bookmarkStart w:name="z3561" w:id="3517"/>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3517"/>
    <w:bookmarkStart w:name="z3562" w:id="3518"/>
    <w:p>
      <w:pPr>
        <w:spacing w:after="0"/>
        <w:ind w:left="0"/>
        <w:jc w:val="both"/>
      </w:pPr>
      <w:r>
        <w:rPr>
          <w:rFonts w:ascii="Times New Roman"/>
          <w:b w:val="false"/>
          <w:i w:val="false"/>
          <w:color w:val="000000"/>
          <w:sz w:val="28"/>
        </w:rPr>
        <w:t xml:space="preserve">
      17 – Соглашение о Египетском университете исламской культуры "Нур-Мубарак"; </w:t>
      </w:r>
    </w:p>
    <w:bookmarkEnd w:id="3518"/>
    <w:bookmarkStart w:name="z3563" w:id="3519"/>
    <w:p>
      <w:pPr>
        <w:spacing w:after="0"/>
        <w:ind w:left="0"/>
        <w:jc w:val="both"/>
      </w:pPr>
      <w:r>
        <w:rPr>
          <w:rFonts w:ascii="Times New Roman"/>
          <w:b w:val="false"/>
          <w:i w:val="false"/>
          <w:color w:val="000000"/>
          <w:sz w:val="28"/>
        </w:rPr>
        <w:t>
      18 – Соглашение о воздушном сообщении;</w:t>
      </w:r>
    </w:p>
    <w:bookmarkEnd w:id="3519"/>
    <w:bookmarkStart w:name="z3564" w:id="3520"/>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3520"/>
    <w:bookmarkStart w:name="z3565" w:id="3521"/>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3521"/>
    <w:bookmarkStart w:name="z3566" w:id="3522"/>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3522"/>
    <w:bookmarkStart w:name="z3567" w:id="3523"/>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3523"/>
    <w:bookmarkStart w:name="z3568" w:id="3524"/>
    <w:p>
      <w:pPr>
        <w:spacing w:after="0"/>
        <w:ind w:left="0"/>
        <w:jc w:val="both"/>
      </w:pPr>
      <w:r>
        <w:rPr>
          <w:rFonts w:ascii="Times New Roman"/>
          <w:b w:val="false"/>
          <w:i w:val="false"/>
          <w:color w:val="000000"/>
          <w:sz w:val="28"/>
        </w:rPr>
        <w:t>
      23 – Иные международные договоры (соглашения, конвенции).</w:t>
      </w:r>
    </w:p>
    <w:bookmarkEnd w:id="3524"/>
    <w:bookmarkStart w:name="z3569" w:id="3525"/>
    <w:p>
      <w:pPr>
        <w:spacing w:after="0"/>
        <w:ind w:left="0"/>
        <w:jc w:val="left"/>
      </w:pPr>
      <w:r>
        <w:rPr>
          <w:rFonts w:ascii="Times New Roman"/>
          <w:b/>
          <w:i w:val="false"/>
          <w:color w:val="000000"/>
        </w:rPr>
        <w:t xml:space="preserve"> Глава 7. Пояснение по заполнению формы 920.04 – Сведения по льготам</w:t>
      </w:r>
    </w:p>
    <w:bookmarkEnd w:id="3525"/>
    <w:bookmarkStart w:name="z3570" w:id="3526"/>
    <w:p>
      <w:pPr>
        <w:spacing w:after="0"/>
        <w:ind w:left="0"/>
        <w:jc w:val="both"/>
      </w:pPr>
      <w:r>
        <w:rPr>
          <w:rFonts w:ascii="Times New Roman"/>
          <w:b w:val="false"/>
          <w:i w:val="false"/>
          <w:color w:val="000000"/>
          <w:sz w:val="28"/>
        </w:rPr>
        <w:t xml:space="preserve">
      33. В разделе "Сведения о транспортных средствах, не подлежащих обложению налогом на транспортные средства", указываются сведения по транспортным средствам, по которым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705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налога на транспортные средства:</w:t>
      </w:r>
    </w:p>
    <w:bookmarkEnd w:id="3526"/>
    <w:bookmarkStart w:name="z3571" w:id="3527"/>
    <w:p>
      <w:pPr>
        <w:spacing w:after="0"/>
        <w:ind w:left="0"/>
        <w:jc w:val="both"/>
      </w:pPr>
      <w:r>
        <w:rPr>
          <w:rFonts w:ascii="Times New Roman"/>
          <w:b w:val="false"/>
          <w:i w:val="false"/>
          <w:color w:val="000000"/>
          <w:sz w:val="28"/>
        </w:rPr>
        <w:t>
      1) в графе А строки указывается порядковый номер строки;</w:t>
      </w:r>
    </w:p>
    <w:bookmarkEnd w:id="3527"/>
    <w:bookmarkStart w:name="z3572" w:id="3528"/>
    <w:p>
      <w:pPr>
        <w:spacing w:after="0"/>
        <w:ind w:left="0"/>
        <w:jc w:val="both"/>
      </w:pPr>
      <w:r>
        <w:rPr>
          <w:rFonts w:ascii="Times New Roman"/>
          <w:b w:val="false"/>
          <w:i w:val="false"/>
          <w:color w:val="000000"/>
          <w:sz w:val="28"/>
        </w:rPr>
        <w:t>
      2) в графе B строки указывается наименование транспортных средств (марка, модель);</w:t>
      </w:r>
    </w:p>
    <w:bookmarkEnd w:id="3528"/>
    <w:bookmarkStart w:name="z3573" w:id="3529"/>
    <w:p>
      <w:pPr>
        <w:spacing w:after="0"/>
        <w:ind w:left="0"/>
        <w:jc w:val="both"/>
      </w:pPr>
      <w:r>
        <w:rPr>
          <w:rFonts w:ascii="Times New Roman"/>
          <w:b w:val="false"/>
          <w:i w:val="false"/>
          <w:color w:val="000000"/>
          <w:sz w:val="28"/>
        </w:rPr>
        <w:t>
      3) в графе C строки указывается год выпуска транспортных средств;</w:t>
      </w:r>
    </w:p>
    <w:bookmarkEnd w:id="3529"/>
    <w:bookmarkStart w:name="z3574" w:id="3530"/>
    <w:p>
      <w:pPr>
        <w:spacing w:after="0"/>
        <w:ind w:left="0"/>
        <w:jc w:val="both"/>
      </w:pPr>
      <w:r>
        <w:rPr>
          <w:rFonts w:ascii="Times New Roman"/>
          <w:b w:val="false"/>
          <w:i w:val="false"/>
          <w:color w:val="000000"/>
          <w:sz w:val="28"/>
        </w:rPr>
        <w:t>
      4) в графе D строки указывается грузоподъемность транспортных средств;</w:t>
      </w:r>
    </w:p>
    <w:bookmarkEnd w:id="3530"/>
    <w:bookmarkStart w:name="z3575" w:id="3531"/>
    <w:p>
      <w:pPr>
        <w:spacing w:after="0"/>
        <w:ind w:left="0"/>
        <w:jc w:val="both"/>
      </w:pPr>
      <w:r>
        <w:rPr>
          <w:rFonts w:ascii="Times New Roman"/>
          <w:b w:val="false"/>
          <w:i w:val="false"/>
          <w:color w:val="000000"/>
          <w:sz w:val="28"/>
        </w:rPr>
        <w:t>
      5) в графе E строки указывается объем двигателя транспортных средств;</w:t>
      </w:r>
    </w:p>
    <w:bookmarkEnd w:id="3531"/>
    <w:bookmarkStart w:name="z3576" w:id="3532"/>
    <w:p>
      <w:pPr>
        <w:spacing w:after="0"/>
        <w:ind w:left="0"/>
        <w:jc w:val="both"/>
      </w:pPr>
      <w:r>
        <w:rPr>
          <w:rFonts w:ascii="Times New Roman"/>
          <w:b w:val="false"/>
          <w:i w:val="false"/>
          <w:color w:val="000000"/>
          <w:sz w:val="28"/>
        </w:rPr>
        <w:t>
      6) в графе F строки указывается сумма налога на транспортные средства, подлежащая освобождению.</w:t>
      </w:r>
    </w:p>
    <w:bookmarkEnd w:id="3532"/>
    <w:bookmarkStart w:name="z3577" w:id="3533"/>
    <w:p>
      <w:pPr>
        <w:spacing w:after="0"/>
        <w:ind w:left="0"/>
        <w:jc w:val="both"/>
      </w:pPr>
      <w:r>
        <w:rPr>
          <w:rFonts w:ascii="Times New Roman"/>
          <w:b w:val="false"/>
          <w:i w:val="false"/>
          <w:color w:val="000000"/>
          <w:sz w:val="28"/>
        </w:rPr>
        <w:t xml:space="preserve">
      34. В разделе "Сведения об имуществе, не подлежащему обложению налогом на имущество" указываются сведения об имуществе, по которым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705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налога на имущество:</w:t>
      </w:r>
    </w:p>
    <w:bookmarkEnd w:id="3533"/>
    <w:bookmarkStart w:name="z3578" w:id="3534"/>
    <w:p>
      <w:pPr>
        <w:spacing w:after="0"/>
        <w:ind w:left="0"/>
        <w:jc w:val="both"/>
      </w:pPr>
      <w:r>
        <w:rPr>
          <w:rFonts w:ascii="Times New Roman"/>
          <w:b w:val="false"/>
          <w:i w:val="false"/>
          <w:color w:val="000000"/>
          <w:sz w:val="28"/>
        </w:rPr>
        <w:t>
      1) в графе А строки указывается порядковый номер строки;</w:t>
      </w:r>
    </w:p>
    <w:bookmarkEnd w:id="3534"/>
    <w:bookmarkStart w:name="z3579" w:id="3535"/>
    <w:p>
      <w:pPr>
        <w:spacing w:after="0"/>
        <w:ind w:left="0"/>
        <w:jc w:val="both"/>
      </w:pPr>
      <w:r>
        <w:rPr>
          <w:rFonts w:ascii="Times New Roman"/>
          <w:b w:val="false"/>
          <w:i w:val="false"/>
          <w:color w:val="000000"/>
          <w:sz w:val="28"/>
        </w:rPr>
        <w:t>
      2) в графе B строки указывается наименование объекта;</w:t>
      </w:r>
    </w:p>
    <w:bookmarkEnd w:id="3535"/>
    <w:bookmarkStart w:name="z3580" w:id="3536"/>
    <w:p>
      <w:pPr>
        <w:spacing w:after="0"/>
        <w:ind w:left="0"/>
        <w:jc w:val="both"/>
      </w:pPr>
      <w:r>
        <w:rPr>
          <w:rFonts w:ascii="Times New Roman"/>
          <w:b w:val="false"/>
          <w:i w:val="false"/>
          <w:color w:val="000000"/>
          <w:sz w:val="28"/>
        </w:rPr>
        <w:t>
      3) в графе C строки указывается кадастровый номер имущества;</w:t>
      </w:r>
    </w:p>
    <w:bookmarkEnd w:id="3536"/>
    <w:bookmarkStart w:name="z3581" w:id="3537"/>
    <w:p>
      <w:pPr>
        <w:spacing w:after="0"/>
        <w:ind w:left="0"/>
        <w:jc w:val="both"/>
      </w:pPr>
      <w:r>
        <w:rPr>
          <w:rFonts w:ascii="Times New Roman"/>
          <w:b w:val="false"/>
          <w:i w:val="false"/>
          <w:color w:val="000000"/>
          <w:sz w:val="28"/>
        </w:rPr>
        <w:t>
      4) в графе D строки указывается стоимость налогооблагаемого объекта;</w:t>
      </w:r>
    </w:p>
    <w:bookmarkEnd w:id="3537"/>
    <w:bookmarkStart w:name="z3582" w:id="3538"/>
    <w:p>
      <w:pPr>
        <w:spacing w:after="0"/>
        <w:ind w:left="0"/>
        <w:jc w:val="both"/>
      </w:pPr>
      <w:r>
        <w:rPr>
          <w:rFonts w:ascii="Times New Roman"/>
          <w:b w:val="false"/>
          <w:i w:val="false"/>
          <w:color w:val="000000"/>
          <w:sz w:val="28"/>
        </w:rPr>
        <w:t>
      5) в графе E строки указывается сумма налога на имущество, подлежащая освобождению.</w:t>
      </w:r>
    </w:p>
    <w:bookmarkEnd w:id="3538"/>
    <w:bookmarkStart w:name="z3583" w:id="3539"/>
    <w:p>
      <w:pPr>
        <w:spacing w:after="0"/>
        <w:ind w:left="0"/>
        <w:jc w:val="both"/>
      </w:pPr>
      <w:r>
        <w:rPr>
          <w:rFonts w:ascii="Times New Roman"/>
          <w:b w:val="false"/>
          <w:i w:val="false"/>
          <w:color w:val="000000"/>
          <w:sz w:val="28"/>
        </w:rPr>
        <w:t xml:space="preserve">
      35. В разделе "Сведения о земельном участке, не подлежащему обложению земельным налогом и (или) платой за пользование земельными участками", указываются сведения по земельным участкам, по которым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705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земельного налога и (или) платы за пользование земельными участками:</w:t>
      </w:r>
    </w:p>
    <w:bookmarkEnd w:id="3539"/>
    <w:bookmarkStart w:name="z3584" w:id="3540"/>
    <w:p>
      <w:pPr>
        <w:spacing w:after="0"/>
        <w:ind w:left="0"/>
        <w:jc w:val="both"/>
      </w:pPr>
      <w:r>
        <w:rPr>
          <w:rFonts w:ascii="Times New Roman"/>
          <w:b w:val="false"/>
          <w:i w:val="false"/>
          <w:color w:val="000000"/>
          <w:sz w:val="28"/>
        </w:rPr>
        <w:t>
      1) в графе А строки указывается порядковый номер строки;</w:t>
      </w:r>
    </w:p>
    <w:bookmarkEnd w:id="3540"/>
    <w:bookmarkStart w:name="z3585" w:id="3541"/>
    <w:p>
      <w:pPr>
        <w:spacing w:after="0"/>
        <w:ind w:left="0"/>
        <w:jc w:val="both"/>
      </w:pPr>
      <w:r>
        <w:rPr>
          <w:rFonts w:ascii="Times New Roman"/>
          <w:b w:val="false"/>
          <w:i w:val="false"/>
          <w:color w:val="000000"/>
          <w:sz w:val="28"/>
        </w:rPr>
        <w:t>
      2) в графе B строки указывается общая площадь земельного участка в гектарах;</w:t>
      </w:r>
    </w:p>
    <w:bookmarkEnd w:id="3541"/>
    <w:bookmarkStart w:name="z3586" w:id="3542"/>
    <w:p>
      <w:pPr>
        <w:spacing w:after="0"/>
        <w:ind w:left="0"/>
        <w:jc w:val="both"/>
      </w:pPr>
      <w:r>
        <w:rPr>
          <w:rFonts w:ascii="Times New Roman"/>
          <w:b w:val="false"/>
          <w:i w:val="false"/>
          <w:color w:val="000000"/>
          <w:sz w:val="28"/>
        </w:rPr>
        <w:t>
      3) в графе C строки указывается средняя ставка налога;</w:t>
      </w:r>
    </w:p>
    <w:bookmarkEnd w:id="3542"/>
    <w:bookmarkStart w:name="z3587" w:id="3543"/>
    <w:p>
      <w:pPr>
        <w:spacing w:after="0"/>
        <w:ind w:left="0"/>
        <w:jc w:val="both"/>
      </w:pPr>
      <w:r>
        <w:rPr>
          <w:rFonts w:ascii="Times New Roman"/>
          <w:b w:val="false"/>
          <w:i w:val="false"/>
          <w:color w:val="000000"/>
          <w:sz w:val="28"/>
        </w:rPr>
        <w:t>
      4) в графе D строки указывается признак, где:</w:t>
      </w:r>
    </w:p>
    <w:bookmarkEnd w:id="3543"/>
    <w:bookmarkStart w:name="z3588" w:id="3544"/>
    <w:p>
      <w:pPr>
        <w:spacing w:after="0"/>
        <w:ind w:left="0"/>
        <w:jc w:val="both"/>
      </w:pPr>
      <w:r>
        <w:rPr>
          <w:rFonts w:ascii="Times New Roman"/>
          <w:b w:val="false"/>
          <w:i w:val="false"/>
          <w:color w:val="000000"/>
          <w:sz w:val="28"/>
        </w:rPr>
        <w:t>
      1 – земельный налог;</w:t>
      </w:r>
    </w:p>
    <w:bookmarkEnd w:id="3544"/>
    <w:bookmarkStart w:name="z3589" w:id="3545"/>
    <w:p>
      <w:pPr>
        <w:spacing w:after="0"/>
        <w:ind w:left="0"/>
        <w:jc w:val="both"/>
      </w:pPr>
      <w:r>
        <w:rPr>
          <w:rFonts w:ascii="Times New Roman"/>
          <w:b w:val="false"/>
          <w:i w:val="false"/>
          <w:color w:val="000000"/>
          <w:sz w:val="28"/>
        </w:rPr>
        <w:t>
      2 – плата за пользование земельными участками;</w:t>
      </w:r>
    </w:p>
    <w:bookmarkEnd w:id="3545"/>
    <w:bookmarkStart w:name="z3590" w:id="3546"/>
    <w:p>
      <w:pPr>
        <w:spacing w:after="0"/>
        <w:ind w:left="0"/>
        <w:jc w:val="both"/>
      </w:pPr>
      <w:r>
        <w:rPr>
          <w:rFonts w:ascii="Times New Roman"/>
          <w:b w:val="false"/>
          <w:i w:val="false"/>
          <w:color w:val="000000"/>
          <w:sz w:val="28"/>
        </w:rPr>
        <w:t>
      5) в графе E строки указывается сумма земельного налога и (или) платы за пользование земельными участками, подлежащих освобождению.</w:t>
      </w:r>
    </w:p>
    <w:bookmarkEnd w:id="3546"/>
    <w:bookmarkStart w:name="z3591" w:id="3547"/>
    <w:p>
      <w:pPr>
        <w:spacing w:after="0"/>
        <w:ind w:left="0"/>
        <w:jc w:val="left"/>
      </w:pPr>
      <w:r>
        <w:rPr>
          <w:rFonts w:ascii="Times New Roman"/>
          <w:b/>
          <w:i w:val="false"/>
          <w:color w:val="000000"/>
        </w:rPr>
        <w:t xml:space="preserve"> Глава 8. Пояснение по заполнению формы 920.05 – Плата за пользование водными ресурсами поверхностных источников</w:t>
      </w:r>
    </w:p>
    <w:bookmarkEnd w:id="3547"/>
    <w:bookmarkStart w:name="z3592" w:id="3548"/>
    <w:p>
      <w:pPr>
        <w:spacing w:after="0"/>
        <w:ind w:left="0"/>
        <w:jc w:val="both"/>
      </w:pPr>
      <w:r>
        <w:rPr>
          <w:rFonts w:ascii="Times New Roman"/>
          <w:b w:val="false"/>
          <w:i w:val="false"/>
          <w:color w:val="000000"/>
          <w:sz w:val="28"/>
        </w:rPr>
        <w:t>
      36. Форма 920.05 предназначена для отражения информации об исчислении суммы платы за пользование водными ресурсами поверхностных источников по каждому виду специального водопользования за налоговый период (год).</w:t>
      </w:r>
    </w:p>
    <w:bookmarkEnd w:id="3548"/>
    <w:bookmarkStart w:name="z3593" w:id="3549"/>
    <w:p>
      <w:pPr>
        <w:spacing w:after="0"/>
        <w:ind w:left="0"/>
        <w:jc w:val="both"/>
      </w:pPr>
      <w:r>
        <w:rPr>
          <w:rFonts w:ascii="Times New Roman"/>
          <w:b w:val="false"/>
          <w:i w:val="false"/>
          <w:color w:val="000000"/>
          <w:sz w:val="28"/>
        </w:rPr>
        <w:t>
      37. В разделе "Общая информация о налогоплательщике":</w:t>
      </w:r>
    </w:p>
    <w:bookmarkEnd w:id="3549"/>
    <w:bookmarkStart w:name="z3594" w:id="3550"/>
    <w:p>
      <w:pPr>
        <w:spacing w:after="0"/>
        <w:ind w:left="0"/>
        <w:jc w:val="both"/>
      </w:pPr>
      <w:r>
        <w:rPr>
          <w:rFonts w:ascii="Times New Roman"/>
          <w:b w:val="false"/>
          <w:i w:val="false"/>
          <w:color w:val="000000"/>
          <w:sz w:val="28"/>
        </w:rPr>
        <w:t xml:space="preserve">
      1) ячейки А и В строки 3 заполняются при наличии разрешительного документа на специальное водопользование; </w:t>
      </w:r>
    </w:p>
    <w:bookmarkEnd w:id="3550"/>
    <w:bookmarkStart w:name="z3595" w:id="3551"/>
    <w:p>
      <w:pPr>
        <w:spacing w:after="0"/>
        <w:ind w:left="0"/>
        <w:jc w:val="both"/>
      </w:pPr>
      <w:r>
        <w:rPr>
          <w:rFonts w:ascii="Times New Roman"/>
          <w:b w:val="false"/>
          <w:i w:val="false"/>
          <w:color w:val="000000"/>
          <w:sz w:val="28"/>
        </w:rPr>
        <w:t>
      2) в строке 4 указывается вид специального водопользования.</w:t>
      </w:r>
    </w:p>
    <w:bookmarkEnd w:id="3551"/>
    <w:bookmarkStart w:name="z3596" w:id="3552"/>
    <w:p>
      <w:pPr>
        <w:spacing w:after="0"/>
        <w:ind w:left="0"/>
        <w:jc w:val="both"/>
      </w:pPr>
      <w:r>
        <w:rPr>
          <w:rFonts w:ascii="Times New Roman"/>
          <w:b w:val="false"/>
          <w:i w:val="false"/>
          <w:color w:val="000000"/>
          <w:sz w:val="28"/>
        </w:rPr>
        <w:t xml:space="preserve">
      Отмечается одна ячейка в зависимости от вида специального водопользования, установленного водным законодательством Республики Казахстан; </w:t>
      </w:r>
    </w:p>
    <w:bookmarkEnd w:id="3552"/>
    <w:bookmarkStart w:name="z3597" w:id="3553"/>
    <w:p>
      <w:pPr>
        <w:spacing w:after="0"/>
        <w:ind w:left="0"/>
        <w:jc w:val="both"/>
      </w:pPr>
      <w:r>
        <w:rPr>
          <w:rFonts w:ascii="Times New Roman"/>
          <w:b w:val="false"/>
          <w:i w:val="false"/>
          <w:color w:val="000000"/>
          <w:sz w:val="28"/>
        </w:rPr>
        <w:t>
      3) в строке 5 указывается код органа государственных доходов по месту осуществления специального водопользования, указанному в разрешительном документе;</w:t>
      </w:r>
    </w:p>
    <w:bookmarkEnd w:id="3553"/>
    <w:bookmarkStart w:name="z3598" w:id="3554"/>
    <w:p>
      <w:pPr>
        <w:spacing w:after="0"/>
        <w:ind w:left="0"/>
        <w:jc w:val="both"/>
      </w:pPr>
      <w:r>
        <w:rPr>
          <w:rFonts w:ascii="Times New Roman"/>
          <w:b w:val="false"/>
          <w:i w:val="false"/>
          <w:color w:val="000000"/>
          <w:sz w:val="28"/>
        </w:rPr>
        <w:t>
      4) в строке 6 указываются единицы измерения водопользования.</w:t>
      </w:r>
    </w:p>
    <w:bookmarkEnd w:id="3554"/>
    <w:bookmarkStart w:name="z3599" w:id="3555"/>
    <w:p>
      <w:pPr>
        <w:spacing w:after="0"/>
        <w:ind w:left="0"/>
        <w:jc w:val="both"/>
      </w:pPr>
      <w:r>
        <w:rPr>
          <w:rFonts w:ascii="Times New Roman"/>
          <w:b w:val="false"/>
          <w:i w:val="false"/>
          <w:color w:val="000000"/>
          <w:sz w:val="28"/>
        </w:rPr>
        <w:t>
      Отмечается соответствующая ячейка единицы измерения производимого специального водопользования, указанного в строке "Вид специального водопользования".</w:t>
      </w:r>
    </w:p>
    <w:bookmarkEnd w:id="3555"/>
    <w:bookmarkStart w:name="z3600" w:id="3556"/>
    <w:p>
      <w:pPr>
        <w:spacing w:after="0"/>
        <w:ind w:left="0"/>
        <w:jc w:val="both"/>
      </w:pPr>
      <w:r>
        <w:rPr>
          <w:rFonts w:ascii="Times New Roman"/>
          <w:b w:val="false"/>
          <w:i w:val="false"/>
          <w:color w:val="000000"/>
          <w:sz w:val="28"/>
        </w:rPr>
        <w:t>
      38. Раздел "Сведения об объемах водопользования для исчисления платы" заполняется в единицах измерения водопользования, указанных в строке 6:</w:t>
      </w:r>
    </w:p>
    <w:bookmarkEnd w:id="3556"/>
    <w:p>
      <w:pPr>
        <w:spacing w:after="0"/>
        <w:ind w:left="0"/>
        <w:jc w:val="both"/>
      </w:pPr>
      <w:r>
        <w:rPr>
          <w:rFonts w:ascii="Times New Roman"/>
          <w:b w:val="false"/>
          <w:i w:val="false"/>
          <w:color w:val="000000"/>
          <w:sz w:val="28"/>
        </w:rPr>
        <w:t>
      1) в строке 920.05.001 указывается установленный лимит водопользования;</w:t>
      </w:r>
    </w:p>
    <w:p>
      <w:pPr>
        <w:spacing w:after="0"/>
        <w:ind w:left="0"/>
        <w:jc w:val="both"/>
      </w:pPr>
      <w:r>
        <w:rPr>
          <w:rFonts w:ascii="Times New Roman"/>
          <w:b w:val="false"/>
          <w:i w:val="false"/>
          <w:color w:val="000000"/>
          <w:sz w:val="28"/>
        </w:rPr>
        <w:t>
      2) в строке 920.05.002 указывается фактический объем специального водопользования в пределах установленного лимита за налоговый период;</w:t>
      </w:r>
    </w:p>
    <w:p>
      <w:pPr>
        <w:spacing w:after="0"/>
        <w:ind w:left="0"/>
        <w:jc w:val="both"/>
      </w:pPr>
      <w:r>
        <w:rPr>
          <w:rFonts w:ascii="Times New Roman"/>
          <w:b w:val="false"/>
          <w:i w:val="false"/>
          <w:color w:val="000000"/>
          <w:sz w:val="28"/>
        </w:rPr>
        <w:t>
      3) в строке 920.05.003 указывается фактический объем специального водопользования сверх установленного лимита за налоговый период.</w:t>
      </w:r>
    </w:p>
    <w:bookmarkStart w:name="z3601" w:id="3557"/>
    <w:p>
      <w:pPr>
        <w:spacing w:after="0"/>
        <w:ind w:left="0"/>
        <w:jc w:val="both"/>
      </w:pPr>
      <w:r>
        <w:rPr>
          <w:rFonts w:ascii="Times New Roman"/>
          <w:b w:val="false"/>
          <w:i w:val="false"/>
          <w:color w:val="000000"/>
          <w:sz w:val="28"/>
        </w:rPr>
        <w:t>
      39. В разделе "Сведения об установленных ставках для исчисления платы за пользование водными ресурсами поверхностных источников":</w:t>
      </w:r>
    </w:p>
    <w:bookmarkEnd w:id="3557"/>
    <w:p>
      <w:pPr>
        <w:spacing w:after="0"/>
        <w:ind w:left="0"/>
        <w:jc w:val="both"/>
      </w:pPr>
      <w:r>
        <w:rPr>
          <w:rFonts w:ascii="Times New Roman"/>
          <w:b w:val="false"/>
          <w:i w:val="false"/>
          <w:color w:val="000000"/>
          <w:sz w:val="28"/>
        </w:rPr>
        <w:t>
      1) в</w:t>
      </w:r>
      <w:r>
        <w:rPr>
          <w:rFonts w:ascii="Times New Roman"/>
          <w:b w:val="false"/>
          <w:i w:val="false"/>
          <w:color w:val="000000"/>
          <w:vertAlign w:val="superscript"/>
        </w:rPr>
        <w:t xml:space="preserve"> </w:t>
      </w:r>
      <w:r>
        <w:rPr>
          <w:rFonts w:ascii="Times New Roman"/>
          <w:b w:val="false"/>
          <w:i w:val="false"/>
          <w:color w:val="000000"/>
          <w:sz w:val="28"/>
        </w:rPr>
        <w:t xml:space="preserve">строке 920.05.004 указывается ставка платы за пользование водными ресурсами поверхностных источников в пределах установленного лимита, установленная местным представительным органом области (города республиканского значения, столицы), в соответствии с частью первой </w:t>
      </w:r>
      <w:r>
        <w:rPr>
          <w:rFonts w:ascii="Times New Roman"/>
          <w:b w:val="false"/>
          <w:i w:val="false"/>
          <w:color w:val="000000"/>
          <w:sz w:val="28"/>
        </w:rPr>
        <w:t>статьи 569</w:t>
      </w:r>
      <w:r>
        <w:rPr>
          <w:rFonts w:ascii="Times New Roman"/>
          <w:b w:val="false"/>
          <w:i w:val="false"/>
          <w:color w:val="000000"/>
          <w:sz w:val="28"/>
        </w:rPr>
        <w:t xml:space="preserve"> Налогового кодекса;</w:t>
      </w:r>
    </w:p>
    <w:p>
      <w:pPr>
        <w:spacing w:after="0"/>
        <w:ind w:left="0"/>
        <w:jc w:val="both"/>
      </w:pPr>
      <w:r>
        <w:rPr>
          <w:rFonts w:ascii="Times New Roman"/>
          <w:b w:val="false"/>
          <w:i w:val="false"/>
          <w:color w:val="000000"/>
          <w:sz w:val="28"/>
        </w:rPr>
        <w:t xml:space="preserve">
      2) в строке 920.05.005 указывается ставка платы за пользование водными ресурсами поверхностных источников сверх установленного лимита, определяемая увеличением в пять раз установленных ставок платы (920.05.004) в соответствии с частью второй </w:t>
      </w:r>
      <w:r>
        <w:rPr>
          <w:rFonts w:ascii="Times New Roman"/>
          <w:b w:val="false"/>
          <w:i w:val="false"/>
          <w:color w:val="000000"/>
          <w:sz w:val="28"/>
        </w:rPr>
        <w:t>статьи 569</w:t>
      </w:r>
      <w:r>
        <w:rPr>
          <w:rFonts w:ascii="Times New Roman"/>
          <w:b w:val="false"/>
          <w:i w:val="false"/>
          <w:color w:val="000000"/>
          <w:sz w:val="28"/>
        </w:rPr>
        <w:t xml:space="preserve"> Налогового кодекса.</w:t>
      </w:r>
    </w:p>
    <w:bookmarkStart w:name="z3602" w:id="3558"/>
    <w:p>
      <w:pPr>
        <w:spacing w:after="0"/>
        <w:ind w:left="0"/>
        <w:jc w:val="both"/>
      </w:pPr>
      <w:r>
        <w:rPr>
          <w:rFonts w:ascii="Times New Roman"/>
          <w:b w:val="false"/>
          <w:i w:val="false"/>
          <w:color w:val="000000"/>
          <w:sz w:val="28"/>
        </w:rPr>
        <w:t>
      40. В разделе "Исчисление платы за пользование водными ресурсами поверхностных источников подлежащей уплате в бюджет":</w:t>
      </w:r>
    </w:p>
    <w:bookmarkEnd w:id="3558"/>
    <w:p>
      <w:pPr>
        <w:spacing w:after="0"/>
        <w:ind w:left="0"/>
        <w:jc w:val="both"/>
      </w:pPr>
      <w:r>
        <w:rPr>
          <w:rFonts w:ascii="Times New Roman"/>
          <w:b w:val="false"/>
          <w:i w:val="false"/>
          <w:color w:val="000000"/>
          <w:sz w:val="28"/>
        </w:rPr>
        <w:t>
      1) в</w:t>
      </w:r>
      <w:r>
        <w:rPr>
          <w:rFonts w:ascii="Times New Roman"/>
          <w:b w:val="false"/>
          <w:i w:val="false"/>
          <w:color w:val="000000"/>
          <w:vertAlign w:val="superscript"/>
        </w:rPr>
        <w:t xml:space="preserve"> </w:t>
      </w:r>
      <w:r>
        <w:rPr>
          <w:rFonts w:ascii="Times New Roman"/>
          <w:b w:val="false"/>
          <w:i w:val="false"/>
          <w:color w:val="000000"/>
          <w:sz w:val="28"/>
        </w:rPr>
        <w:t>строке 920.05.006 указывается сумма исчисленной платы за пользование водными ресурсами поверхностных источников в пределах установленного лимита, подлежащей уплате в бюджет за налоговый период, определяемая как произведение строк 920.05.002 и 920.05.004;</w:t>
      </w:r>
    </w:p>
    <w:p>
      <w:pPr>
        <w:spacing w:after="0"/>
        <w:ind w:left="0"/>
        <w:jc w:val="both"/>
      </w:pPr>
      <w:r>
        <w:rPr>
          <w:rFonts w:ascii="Times New Roman"/>
          <w:b w:val="false"/>
          <w:i w:val="false"/>
          <w:color w:val="000000"/>
          <w:sz w:val="28"/>
        </w:rPr>
        <w:t>
      2) в строке 920.05.007 указывается сумма исчисленной платы за пользование водными ресурсами поверхностных источников сверх установленного лимита, подлежащей уплате в бюджет за налоговый период, определяемая как произведение строк 920.05.003 и 920.05.005;</w:t>
      </w:r>
    </w:p>
    <w:p>
      <w:pPr>
        <w:spacing w:after="0"/>
        <w:ind w:left="0"/>
        <w:jc w:val="both"/>
      </w:pPr>
      <w:r>
        <w:rPr>
          <w:rFonts w:ascii="Times New Roman"/>
          <w:b w:val="false"/>
          <w:i w:val="false"/>
          <w:color w:val="000000"/>
          <w:sz w:val="28"/>
        </w:rPr>
        <w:t>
      3) в строке 920.05.008 указывается общая сумма исчисленной платы за пользование водными ресурсами поверхностных источников, подлежащей уплате в бюджет за налоговый период, определяемая как сумма платы за пользование водными ресурсами поверхностных источников в пределах (920.05.006) и сверх установленного лимита (920.05.007).</w:t>
      </w:r>
    </w:p>
    <w:p>
      <w:pPr>
        <w:spacing w:after="0"/>
        <w:ind w:left="0"/>
        <w:jc w:val="both"/>
      </w:pPr>
      <w:r>
        <w:rPr>
          <w:rFonts w:ascii="Times New Roman"/>
          <w:b w:val="false"/>
          <w:i w:val="false"/>
          <w:color w:val="000000"/>
          <w:sz w:val="28"/>
        </w:rPr>
        <w:t>
      В строке 920.05.008 А указывается сумма исчисленной платы за период с 1 января до 1 октября налогового периода, подлежащей уплате в бюджет не позднее 10 ноября текущего налогового периода.</w:t>
      </w:r>
    </w:p>
    <w:p>
      <w:pPr>
        <w:spacing w:after="0"/>
        <w:ind w:left="0"/>
        <w:jc w:val="both"/>
      </w:pPr>
      <w:r>
        <w:rPr>
          <w:rFonts w:ascii="Times New Roman"/>
          <w:b w:val="false"/>
          <w:i w:val="false"/>
          <w:color w:val="000000"/>
          <w:sz w:val="28"/>
        </w:rPr>
        <w:t>
      В строке 920.05.008 В указывается сумма исчисленной платы за период с 1 октября по 31 декабря налогового периода, подлежащей уплате в бюджет не позднее 10 апреля налогового периода, следующего за отчетным налоговым периодом.</w:t>
      </w:r>
    </w:p>
    <w:bookmarkStart w:name="z3603" w:id="3559"/>
    <w:p>
      <w:pPr>
        <w:spacing w:after="0"/>
        <w:ind w:left="0"/>
        <w:jc w:val="left"/>
      </w:pPr>
      <w:r>
        <w:rPr>
          <w:rFonts w:ascii="Times New Roman"/>
          <w:b/>
          <w:i w:val="false"/>
          <w:color w:val="000000"/>
        </w:rPr>
        <w:t xml:space="preserve"> Глава 9. Пояснение по заполнению формы 920.06 - Исчисление единого платежа с доходов работников</w:t>
      </w:r>
    </w:p>
    <w:bookmarkEnd w:id="3559"/>
    <w:p>
      <w:pPr>
        <w:spacing w:after="0"/>
        <w:ind w:left="0"/>
        <w:jc w:val="both"/>
      </w:pPr>
      <w:r>
        <w:rPr>
          <w:rFonts w:ascii="Times New Roman"/>
          <w:b w:val="false"/>
          <w:i w:val="false"/>
          <w:color w:val="000000"/>
          <w:sz w:val="28"/>
        </w:rPr>
        <w:t>
      Данная форма предназначена для исчисления единого платежа.</w:t>
      </w:r>
    </w:p>
    <w:bookmarkStart w:name="z3604" w:id="3560"/>
    <w:p>
      <w:pPr>
        <w:spacing w:after="0"/>
        <w:ind w:left="0"/>
        <w:jc w:val="both"/>
      </w:pPr>
      <w:r>
        <w:rPr>
          <w:rFonts w:ascii="Times New Roman"/>
          <w:b w:val="false"/>
          <w:i w:val="false"/>
          <w:color w:val="000000"/>
          <w:sz w:val="28"/>
        </w:rPr>
        <w:t>
      41. В разделе "Общая информация о налогоплательщике (плательщике единого платежа)" - ИИН (БИН) налогоплательщика.</w:t>
      </w:r>
    </w:p>
    <w:bookmarkEnd w:id="3560"/>
    <w:bookmarkStart w:name="z3605" w:id="3561"/>
    <w:p>
      <w:pPr>
        <w:spacing w:after="0"/>
        <w:ind w:left="0"/>
        <w:jc w:val="both"/>
      </w:pPr>
      <w:r>
        <w:rPr>
          <w:rFonts w:ascii="Times New Roman"/>
          <w:b w:val="false"/>
          <w:i w:val="false"/>
          <w:color w:val="000000"/>
          <w:sz w:val="28"/>
        </w:rPr>
        <w:t>
      42. В разделе "Исчисление единого платежа с доходов работников":</w:t>
      </w:r>
    </w:p>
    <w:bookmarkEnd w:id="3561"/>
    <w:p>
      <w:pPr>
        <w:spacing w:after="0"/>
        <w:ind w:left="0"/>
        <w:jc w:val="both"/>
      </w:pPr>
      <w:r>
        <w:rPr>
          <w:rFonts w:ascii="Times New Roman"/>
          <w:b w:val="false"/>
          <w:i w:val="false"/>
          <w:color w:val="000000"/>
          <w:sz w:val="28"/>
        </w:rPr>
        <w:t>
      1) в графе А проставляется очередной порядковый номер;</w:t>
      </w:r>
    </w:p>
    <w:p>
      <w:pPr>
        <w:spacing w:after="0"/>
        <w:ind w:left="0"/>
        <w:jc w:val="both"/>
      </w:pPr>
      <w:r>
        <w:rPr>
          <w:rFonts w:ascii="Times New Roman"/>
          <w:b w:val="false"/>
          <w:i w:val="false"/>
          <w:color w:val="000000"/>
          <w:sz w:val="28"/>
        </w:rPr>
        <w:t>
      2) в графе В указываются фамилия, имя, отчество (при его наличии) физических лиц, которым начислены доходы в отчетном периоде;</w:t>
      </w:r>
    </w:p>
    <w:p>
      <w:pPr>
        <w:spacing w:after="0"/>
        <w:ind w:left="0"/>
        <w:jc w:val="both"/>
      </w:pPr>
      <w:r>
        <w:rPr>
          <w:rFonts w:ascii="Times New Roman"/>
          <w:b w:val="false"/>
          <w:i w:val="false"/>
          <w:color w:val="000000"/>
          <w:sz w:val="28"/>
        </w:rPr>
        <w:t>
      3) в графе C указывается ИИН физического лица;</w:t>
      </w:r>
    </w:p>
    <w:p>
      <w:pPr>
        <w:spacing w:after="0"/>
        <w:ind w:left="0"/>
        <w:jc w:val="both"/>
      </w:pPr>
      <w:r>
        <w:rPr>
          <w:rFonts w:ascii="Times New Roman"/>
          <w:b w:val="false"/>
          <w:i w:val="false"/>
          <w:color w:val="000000"/>
          <w:sz w:val="28"/>
        </w:rPr>
        <w:t>
      4) в графе D указывается категория физического лица:</w:t>
      </w:r>
    </w:p>
    <w:p>
      <w:pPr>
        <w:spacing w:after="0"/>
        <w:ind w:left="0"/>
        <w:jc w:val="both"/>
      </w:pPr>
      <w:r>
        <w:rPr>
          <w:rFonts w:ascii="Times New Roman"/>
          <w:b w:val="false"/>
          <w:i w:val="false"/>
          <w:color w:val="000000"/>
          <w:sz w:val="28"/>
        </w:rPr>
        <w:t>
      1 - пенсионер;</w:t>
      </w:r>
    </w:p>
    <w:p>
      <w:pPr>
        <w:spacing w:after="0"/>
        <w:ind w:left="0"/>
        <w:jc w:val="both"/>
      </w:pPr>
      <w:r>
        <w:rPr>
          <w:rFonts w:ascii="Times New Roman"/>
          <w:b w:val="false"/>
          <w:i w:val="false"/>
          <w:color w:val="000000"/>
          <w:sz w:val="28"/>
        </w:rPr>
        <w:t>
      2 - лицо с инвалидностью;</w:t>
      </w:r>
    </w:p>
    <w:p>
      <w:pPr>
        <w:spacing w:after="0"/>
        <w:ind w:left="0"/>
        <w:jc w:val="both"/>
      </w:pPr>
      <w:r>
        <w:rPr>
          <w:rFonts w:ascii="Times New Roman"/>
          <w:b w:val="false"/>
          <w:i w:val="false"/>
          <w:color w:val="000000"/>
          <w:sz w:val="28"/>
        </w:rPr>
        <w:t>
      3 - лицо, приравненное к участникам Великой Отечественной войны и/или являющееся ветераном боевых действий на территории других государств;</w:t>
      </w:r>
    </w:p>
    <w:p>
      <w:pPr>
        <w:spacing w:after="0"/>
        <w:ind w:left="0"/>
        <w:jc w:val="both"/>
      </w:pPr>
      <w:r>
        <w:rPr>
          <w:rFonts w:ascii="Times New Roman"/>
          <w:b w:val="false"/>
          <w:i w:val="false"/>
          <w:color w:val="000000"/>
          <w:sz w:val="28"/>
        </w:rPr>
        <w:t>
      4 - родитель, опекун, попечитель ребенка-инвалида, не достигшего восемнадцатилетнего возраста, или лица, признанного лицом с инвалидностью по причине "лицо с инвалидностью с детства";</w:t>
      </w:r>
    </w:p>
    <w:p>
      <w:pPr>
        <w:spacing w:after="0"/>
        <w:ind w:left="0"/>
        <w:jc w:val="both"/>
      </w:pPr>
      <w:r>
        <w:rPr>
          <w:rFonts w:ascii="Times New Roman"/>
          <w:b w:val="false"/>
          <w:i w:val="false"/>
          <w:color w:val="000000"/>
          <w:sz w:val="28"/>
        </w:rPr>
        <w:t>
      5 - усыновитель (удочеритель) ребенка, не достигшего восемнадцатилетнего возраста;</w:t>
      </w:r>
    </w:p>
    <w:p>
      <w:pPr>
        <w:spacing w:after="0"/>
        <w:ind w:left="0"/>
        <w:jc w:val="both"/>
      </w:pPr>
      <w:r>
        <w:rPr>
          <w:rFonts w:ascii="Times New Roman"/>
          <w:b w:val="false"/>
          <w:i w:val="false"/>
          <w:color w:val="000000"/>
          <w:sz w:val="28"/>
        </w:rPr>
        <w:t>
      6 - приемный родитель, принявший детей-сирот и детей, оставшихся без попечения родителей, в приемную семью;</w:t>
      </w:r>
    </w:p>
    <w:p>
      <w:pPr>
        <w:spacing w:after="0"/>
        <w:ind w:left="0"/>
        <w:jc w:val="both"/>
      </w:pPr>
      <w:r>
        <w:rPr>
          <w:rFonts w:ascii="Times New Roman"/>
          <w:b w:val="false"/>
          <w:i w:val="false"/>
          <w:color w:val="000000"/>
          <w:sz w:val="28"/>
        </w:rPr>
        <w:t>
      7 - дети;</w:t>
      </w:r>
    </w:p>
    <w:p>
      <w:pPr>
        <w:spacing w:after="0"/>
        <w:ind w:left="0"/>
        <w:jc w:val="both"/>
      </w:pPr>
      <w:r>
        <w:rPr>
          <w:rFonts w:ascii="Times New Roman"/>
          <w:b w:val="false"/>
          <w:i w:val="false"/>
          <w:color w:val="000000"/>
          <w:sz w:val="28"/>
        </w:rPr>
        <w:t>
      8 - лица, находящиеся в отпусках в связи с беременностью и родами, усыновлением (удочерением) новорожденного ребенка (детей), по уходу за ребенком (детьми) до достижения им (ими) возраста трех лет;</w:t>
      </w:r>
    </w:p>
    <w:p>
      <w:pPr>
        <w:spacing w:after="0"/>
        <w:ind w:left="0"/>
        <w:jc w:val="both"/>
      </w:pPr>
      <w:r>
        <w:rPr>
          <w:rFonts w:ascii="Times New Roman"/>
          <w:b w:val="false"/>
          <w:i w:val="false"/>
          <w:color w:val="000000"/>
          <w:sz w:val="28"/>
        </w:rPr>
        <w:t>
      9 - лица, отбывающие наказание по приговору суда в учреждениях уголовно-исполнительной (пенитенциарной) системы (за исключением учреждений минимальной безопасности);</w:t>
      </w:r>
    </w:p>
    <w:p>
      <w:pPr>
        <w:spacing w:after="0"/>
        <w:ind w:left="0"/>
        <w:jc w:val="both"/>
      </w:pPr>
      <w:r>
        <w:rPr>
          <w:rFonts w:ascii="Times New Roman"/>
          <w:b w:val="false"/>
          <w:i w:val="false"/>
          <w:color w:val="000000"/>
          <w:sz w:val="28"/>
        </w:rPr>
        <w:t>
      10 - многодетные матери, награжденные подвесками "Алтын алка", "Кумю алка" или получившие ранее звание "Мать-героиня", а также награжденные орденами "Материнская слава" I и II степени;</w:t>
      </w:r>
    </w:p>
    <w:p>
      <w:pPr>
        <w:spacing w:after="0"/>
        <w:ind w:left="0"/>
        <w:jc w:val="both"/>
      </w:pPr>
      <w:r>
        <w:rPr>
          <w:rFonts w:ascii="Times New Roman"/>
          <w:b w:val="false"/>
          <w:i w:val="false"/>
          <w:color w:val="000000"/>
          <w:sz w:val="28"/>
        </w:rPr>
        <w:t>
      11 - лица, обучающиеся по очной форме обучения в организациях среднего, технического и профессионального, послесреднего, высшего образования, а также послевузовского образования.</w:t>
      </w:r>
    </w:p>
    <w:p>
      <w:pPr>
        <w:spacing w:after="0"/>
        <w:ind w:left="0"/>
        <w:jc w:val="both"/>
      </w:pPr>
      <w:r>
        <w:rPr>
          <w:rFonts w:ascii="Times New Roman"/>
          <w:b w:val="false"/>
          <w:i w:val="false"/>
          <w:color w:val="000000"/>
          <w:sz w:val="28"/>
        </w:rPr>
        <w:t>
      Если физическое лицо имеет несколько категорий, категории указываются через запятую.</w:t>
      </w:r>
    </w:p>
    <w:p>
      <w:pPr>
        <w:spacing w:after="0"/>
        <w:ind w:left="0"/>
        <w:jc w:val="both"/>
      </w:pPr>
      <w:r>
        <w:rPr>
          <w:rFonts w:ascii="Times New Roman"/>
          <w:b w:val="false"/>
          <w:i w:val="false"/>
          <w:color w:val="000000"/>
          <w:sz w:val="28"/>
        </w:rPr>
        <w:t>
      5) в графе E указываются начисленные физическим лицам доходы;</w:t>
      </w:r>
    </w:p>
    <w:p>
      <w:pPr>
        <w:spacing w:after="0"/>
        <w:ind w:left="0"/>
        <w:jc w:val="both"/>
      </w:pPr>
      <w:r>
        <w:rPr>
          <w:rFonts w:ascii="Times New Roman"/>
          <w:b w:val="false"/>
          <w:i w:val="false"/>
          <w:color w:val="000000"/>
          <w:sz w:val="28"/>
        </w:rPr>
        <w:t>
      6) в графе F указывается сумма единого платежа, исчисленного с начисленных доходов;</w:t>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7) в графе G указывается сумма ИПН, подлежащего уплате в бюджет;</w:t>
      </w:r>
    </w:p>
    <w:p>
      <w:pPr>
        <w:spacing w:after="0"/>
        <w:ind w:left="0"/>
        <w:jc w:val="both"/>
      </w:pPr>
      <w:r>
        <w:rPr>
          <w:rFonts w:ascii="Times New Roman"/>
          <w:b w:val="false"/>
          <w:i w:val="false"/>
          <w:color w:val="000000"/>
          <w:sz w:val="28"/>
        </w:rPr>
        <w:t>
      8) в графе H указывается сумма обязательных пенсионных взносов, подлежащих перечислению;</w:t>
      </w:r>
    </w:p>
    <w:p>
      <w:pPr>
        <w:spacing w:after="0"/>
        <w:ind w:left="0"/>
        <w:jc w:val="both"/>
      </w:pPr>
      <w:r>
        <w:rPr>
          <w:rFonts w:ascii="Times New Roman"/>
          <w:b w:val="false"/>
          <w:i w:val="false"/>
          <w:color w:val="000000"/>
          <w:sz w:val="28"/>
        </w:rPr>
        <w:t>
      9) в графе I указывается сумма взносов на обязательное социальное медицинское страхование, подлежащих перечислению;</w:t>
      </w:r>
    </w:p>
    <w:p>
      <w:pPr>
        <w:spacing w:after="0"/>
        <w:ind w:left="0"/>
        <w:jc w:val="both"/>
      </w:pPr>
      <w:r>
        <w:rPr>
          <w:rFonts w:ascii="Times New Roman"/>
          <w:b w:val="false"/>
          <w:i w:val="false"/>
          <w:color w:val="000000"/>
          <w:sz w:val="28"/>
        </w:rPr>
        <w:t>
      10) в графе J указывается сумма социальных отчислений, начисленных в соответствии с законодательством Республики Казахстан;</w:t>
      </w:r>
    </w:p>
    <w:p>
      <w:pPr>
        <w:spacing w:after="0"/>
        <w:ind w:left="0"/>
        <w:jc w:val="both"/>
      </w:pPr>
      <w:r>
        <w:rPr>
          <w:rFonts w:ascii="Times New Roman"/>
          <w:b w:val="false"/>
          <w:i w:val="false"/>
          <w:color w:val="000000"/>
          <w:sz w:val="28"/>
        </w:rPr>
        <w:t xml:space="preserve">
      11) в графе K указывается сумма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подлежащих уплате;</w:t>
      </w:r>
    </w:p>
    <w:p>
      <w:pPr>
        <w:spacing w:after="0"/>
        <w:ind w:left="0"/>
        <w:jc w:val="both"/>
      </w:pPr>
      <w:r>
        <w:rPr>
          <w:rFonts w:ascii="Times New Roman"/>
          <w:b w:val="false"/>
          <w:i w:val="false"/>
          <w:color w:val="000000"/>
          <w:sz w:val="28"/>
        </w:rPr>
        <w:t>
      12) в графе L указывается сумма обязательных пенсионных взносов работодателя, подлежащих перечислению;</w:t>
      </w:r>
    </w:p>
    <w:p>
      <w:pPr>
        <w:spacing w:after="0"/>
        <w:ind w:left="0"/>
        <w:jc w:val="both"/>
      </w:pPr>
      <w:r>
        <w:rPr>
          <w:rFonts w:ascii="Times New Roman"/>
          <w:b w:val="false"/>
          <w:i w:val="false"/>
          <w:color w:val="000000"/>
          <w:sz w:val="28"/>
        </w:rPr>
        <w:t>
      13) в графе M указывается сумма единого платежа, подлежащего перечислению.</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