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f842" w14:textId="7f0f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334 "Об утверждении Правил безопасности на железнодорожном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марта 2023 года № 184. Зарегистрирован в Министерстве юстиции Республики Казахстан 30 марта 2023 года № 32174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334 "Об утверждении Правил безопасности на железнодорожном транспорте" (зарегистрирован в Реестре государственной регистрации нормативных правовых актов за № 11602)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на железнодорожном транспорте,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 событиям относятся случаи столкновения, схода подвижного состава, а также проезда подвижного состава на запрещающий сигнал светофора либо ухода на маршрут приема-отправления поезда на железнодорожных путях или железнодорожных путях по договорам государственно-частного партнерства, в том числе по договорам концессии, но не имеющие последствия крушения или аварии.";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проезд предельного столбика без разрешения;";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уход на прилегающий перегон на станциях, подъездных путях, в том числе на железнодорожных путях по договорам концессии, за предельный столбик, со станции на перегон или с перегона на станцию, но не имеющий последствий,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