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e8d9" w14:textId="f16e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казахских пород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30 марта 2023 года № 101. Зарегистрирован в Министерстве юстиции Республики Казахстан 30 марта 2023 года № 32180.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охране, воспроизводстве и использовании животного мира",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казахских пород собак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казахских пород собак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Стандарты казахских пород собак - в редакции приказа Министра экологии и природных ресурсов РК от 03.05.2024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Казахский тазы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Охота: поиск, преследование, поимка зверя. Курсинг.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Международной кинологической федерации (FCI)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10. Борзые. Секция 1. Длинношерстные борзые или борзые с украшающей шерстью. С рабочими испытаниями.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историческая справка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 район распространения породы – Казахстан и Средняя Азия. Тазы известна с глубокой древности и упоминается в эпосе коренных народов. Издревле и по сей день используется для охоты на зайца, лисицу, копытных и некоторых других зверей. Работает как самостоятельно, так и в своре, а также совместно с ловчими птицами, что особо ценится.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вид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 близкого к квадрату формата, сухого-крепкого типа сложения, пропорциональная, среднего и выше среднего роста, с очень развитой сухой мускулатурой, гармоничная, элегантная, грациозная. Половой диморфизм выражен.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Грубое, нежное сложение, приземистость. Кобели в сучьем типе.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 пропорции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локте несколько больше половины высоты в холке.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 равна или чуть больше высоты в крестце.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морды чуть меньше длины черепа.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Поведение/ Темперамент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Темперамент уравновешенный, подвижный. Обладает высокой скоростью оценки ситуации и принятия решений. Недоверчивая к посторонним. В быту – спокойная и ненавязчивая, с большим чувством собственного достоинства, нетерпимая к грубому обращению. На охоте азартная, маневренная, обладает высокой резвостью и выносливостью на длинных дистанциях. Универсальна – отличается зоркостью, поиском, может апортировать.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Пропорциональная общему сложению, сухая, довольно длинная. При осмотре сверху и в профиль представляет собой заостренный клин.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морды параллельна или чуть опущена относительно линии лба.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Черепная часть головы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Череп: Умеренно широкий, длина несколько больше или равна ширине, сужающийся по направлению к глазам, лоб плоский, с небольшой ложбинкой посередине, образованной развитой мускулатурой. Затылочный бугор умеренно выражен. Надбровные дуги выражены слабо.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от лба к морде: Плавный, слабо выражен.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Куполообразный череп.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часть головы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Мочка носа: Черная, однотонно окрашенная, у светлых собак может быть несколько светлее.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Морда: Немного короче черепа, сухая, отчетливо сужающаяся к мочке 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Губы: Тонкие, плотно прилегающие к челюстям, полностью пигментированные.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Скулы: Развитые, но не выступающие.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вышеперечисленных пунктов стандарта является недостатком и чем больше отклонение, влияющее на здоровье собаки и способность выполнять традиционную работу,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Депигментированная мочка 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 длиннее черепа, тупая, широкая у мочки 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Отвисающие губы.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Челюсти/Зубы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 ножницеобразный. Челюсти крепкие. Зубы крупные, белые. Полный комплект зубов. Резцы у основания стоят в линию.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прикус у собак до 6-ти лет, отсутствие одного или более пре-моляров из числа Р2, P3, P4 в нижней челюсти, если отсутствие не является результатом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косо поставленные, слегка выпуклые, темного цвета, разрез глаз миндалевидный. Веки тонкие, сухие, полностью пигментированные. Взгляд живой, выразительный.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посаженные, маленькие, прямо поставленные, желтые, серые.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Депигментированные веки.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Висячие, длинные, тонкие, с широким основанием, округленными концами. Поставлены чуть выше или на уровне глаз. Конец вытянутого вперед уха свободно достигает угла рта. В спокойном состоянии уши прилегают к скулам, в возбужденном – собака разворачивает их вперед, приподнимая на хрящах.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Толстые, заостренные на концах, короткие (не доходящие до угла рта более чем на 2 см), затянутые назад, неподвижные.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Примерно равна длине головы, слегка сжатая с боков, крепкая, мускулистая. Косо поставленная (под углом около 45° к горизонту).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короткая, низко поставленная.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верха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свободной стойке расслабленная, с плавным легким прогибом. В движении и напряженной стойке от холки прямая, упругая, прочная. В области диафрагмального позвонка небольшое углубление (переслежина).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выпуклой дуги, образованной спиной и поясницей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выраженная, длинная, широкая, мускулистая.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выраженная холка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Крепкая, широкая, с хорошо развитой мускулатурой.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Почти прямая, крепкая, широкая, с хорошо развитой мускулатурой.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Довольно длинный, широкий, плоский, покатый. Маклоки выделяются, расстояние между ними составляет не менее 8 см для кобелей, и не менее 7 см для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круп.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длинная. При осмотре в профиль нижняя точка груди расположена сразу за локтевыми суставами и на их уровне. Грудная клетка, несколько уплощенная в области передних ребер, постепенно расширяется по направлению к ложным ребрам. В сечении - вверху широкая, книзу сужающаяся. Хороший изгиб ребер. Благодаря коротким ложным ребрам линия низа имеет подрыв. Передний выступ грудной кости не выступает.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(не доходящая до уровня локтей более, чем на 2 см), короткая, плоская. Выдающийся выступ грудной кости и развитая спереди грудь.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низа и живот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хорошо подобран. Паха подтянуты.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выраженный подрыв.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Довольно низко посаженный, тонкий, в длину достигает скакательного сустава, саблевидный, на конце образует небольшое кольцо либо полукольцо (крутой крючок), образованное несросшимися позвонками. В спокойном состоянии опущен, в движении может быть поднят чуть выше линии спины.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Прямой, штопором, в кольце заваленный на спину.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Залом. Сросшиеся позвонки на конце.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Длины лопатки, плечевой кости, предплечья, бедра и голени приблизительно равны.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Передние конечности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вид: Длинные, сухие, мускулистые, при осмотре спереди прямые и параллельные.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Лопатка: Длинная, косо поставленная, угол плечелопаточного сочленения умеренно выражен.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Плечевая кость: С хорошо развитой мускулатурой.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Локоть: Направлен строго назад.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Предплечье: Сухое, овального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Запястный сустав: Не выделяется.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Пясть: Слегка наклонная.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 лапа: Сухая, овальной формы, сводистая, пальцы собранные. Когти направлены в землю.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Отвесные пясти.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Округлая лапа.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конечности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вид: При осмотре сзади прямые и параллельные, поставлены шире передних, с хорошо развитой сухой мускулатурой.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Бедро: Длинное, широкое, с хорошо развитой рельефной мускулатурой.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Колено: Выраженный угол сочленения.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Голень: Сухожилия хорошо развитые, пяточный бугор округлый, хорошо выраженный.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Скакательный сустав: С выраженным углом.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Плюсна: Почти отвесная.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Задняя лапа: Сухая, овальной формы, сводистая, пальцы собранные. Чуть длиннее передней. Когти направлены в землю.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 лапа.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экономичная, свободная рысь. При поиске – короткий галоп, при преследовании зверя – стремительный карьер.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Любое отклонение от стандарта является недостатком и чем больше отклонение, тем серьезнее недостаток.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Тонкая, эластичная, плотно прилегающая, без складок.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Мягкая, гладкая, прямая, плотно прилегающая, летом почти без подшерстка. В зимний период подшерсток может быть хорошо развитым. По корпусу короткая, около 3 см (в области поясницы).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ушах мягкая, удлиненная, слегка волнистая шерсть образует "бурки", покрывающие все ухо и спускающиеся ниже концов ушей.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задних сторонах передних и задних конечностей очесы. На передних конечностях редкие и короткие очесы доходят до запястных суставов, а на задних - более длинные, до середины голени.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нижней стороне хвоста, примерно от середины и до кончика, удлиненный (около 10 см) волос образует негустой подвес.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лапах между пальцами мягкий волос.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полутора лет допускается легкое опушение на передних конечностях до середины предплечья и на задних конечностях до скакательного сустава, а также по ребрам и нижней части груди. Небольшой хохолок на голове допустим только у щенков.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корпусу курчавая, грубая, волнистая. Длинная шерсть на спине, груди, животе.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отсутствие "бурок".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Хохолок на голове у взрослой собаки.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всех оттенков (от светло-полового до красного), серый и зонарный всех оттенков, белый, черный.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Допускаются: осветление окраса на конечностях, животе, груди, шее, морде; светлые пятна подпала в местах обычного расположения; небольшие белые отметины на морде, лбу, горле, груди, на лапах, на кончике хвоста; крап на белых отметинах; маска на морде (светлая или темная).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Ярко-рыжие подпалины.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Желательная высота в холке: кобели 63-70 см; суки 58-65 см. Допустимо отклонение на ±2 см, если сохраняется пропорциональность и гармоничность сложения, характерная для борзых.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отклонение от стандарта является недостатком и чем больше отклонение, тем серьезнее недостаток.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 для кобелей выше 72 см, для сук выше 67 см.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Недостатки: Любое отклонение от вышеперечисленных пунктов стандарта является недостатком, и чем больше отклонение и его влияние на здоровье, благополучие и способность выполнять традиционную работу, тем серьезнее недостаток.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Дисквалифицирующие пороки: агрессивность или трусость; любая собака с физическими или поведенческими аномалиями; перекус, недокус, отсутствие даже одного клыка, резца, Р4 в верхней челюсти, моляра (кроме М3), если отсутствие не является результатом травмы; разноглазие, голубые глаза; прибылые пальцы (на задних ногах); тигровый, мраморный, пятнистый, кофейный и иные, не описанные в стандарте окрасы; крипторхизм.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Кобели должны иметь два нормально развитых семенника, полностью опущенных в мошонку. В разведении должны использоваться только функционально и клинически здоровые, типичные для породы собаки.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Казахский тобет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конституции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Грубый, грубо-сырой.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Компактность сложения (формат, близкий к квадратному); недостаточно развитая мускулатура; незначительная высокозадость; несоответствие половому типу у сук белиных ладах)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Сухое, массивное или сырое сложение; приземистость или коренастость; укороченность; неразвитая мускулатура; несоответствие половому типу у кобелей (в сучьих ладах); недоразвитость семенников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Поведение/темперамент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Сильной и выносливой.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Робость; вялость; излишняя возбудимость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Трусость; неуправляемая агрессивность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Тяжелая, массивная, с довольно развитыми надбровными и скуловыми дугами, теменным гребнем и затылочным бугром.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Череп: умеренно широкий, овальный, длинный. Лоб плоский, с небольшой ложбинкой посередине.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от лба к морде: плавный.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Мочка носа: крупная, черная, однотонно окрашенная, ноздри широкие. У светлых собак темно-коричневая. Выступает вперед над нижней челюстью.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Морда: несколько короче длины черепа, под глазами — не заполненная, почти не сужающаяся к мочке носа, с легкой горбинкой у мочки носа. Линия морды незначительно опущена по отношению к линии лба.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Губы: толстые. Верхняя губа с тупым обрезом, прикрывает нижнюю. Темная обводка губ предпочтительна.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Укороченная (менее 1/3 длины головы) или удлиненная (более 1/2 длины головы) морда; излишне выраженные скулы; выступающие надбровные дуги; линии морды и лба параллельны; коричневая мочка носа при светлых окрасах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Непропорциональная общему телосложению (излишне массивная, узкая, короткая, легкая голова); сильно выпуклый лоб; куполообразный череп; резко выраженный переход от лба к морде; резко выраженный затылочный бугор; излишне выпуклые скулы; не выраженные надбровные дуги; морда длиннее лба; вздернутая или заостренная; тонкие, плотно прилегающие губы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Челюсти/ зубы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Челюсти широкие, крепкие, сильные, хорошо развитые, с хорошо выраженным подбородком. Прикус ножницеобразный. У собак старше трехлетнего возраста допускается прямой прикус. Зубы в полном комплекте, очень крупные, белые, плотно прилегающие друг к другу. Резцы у основания расположены в одну линию.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Стертые несоответственно возрасту зубы; небольшой желтый налет или разрушенная эмаль (до 1/3 поверхности зуба); резцы на нижней челюсти расположены у основания не в линию; зубы средних размеров; прямой прикус до трех лет; отсутствие первых премоляров на нижней челюсти; лишние премоляры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Мелкие; редкие; желтые, с сильно разрушенной эмалью (более 1/3 поверхности) зуба; резцы на верхней челюсти, расположенные у основания, не в одну линию; прямой прикус до 3 лет; недостаток одного из премоляров или моляров, за исключением первых премоляров; лишние зубы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Небольшие, косо поставленные, широко и глубоко посаженные, темно-карие. При светлых окрасах допускаются в тон окраса. Разрез глаз миндалевидный. Веки - толстые, третье веко выражено. Темная обводка век предпочтительна. Взгляд маловыразительный, угрюмый и тяжелый.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Тусклые; светло-карие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поставленные; с овальным или круглым разрезом; выпуклые, светлее окраса, неодинакового цвета, желтые, зеленые, голубые, серые глаза; навыкате, светлые, бесцветные, желтые, зеленые, серые; подвижный, бегающий взгляд; депигментированные, очень сырые, толстые, отвисшие веки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Небольшие, висячие, треугольной формы, поставленные чуть выше уровня глаз. Основание раковины небольшое. Коротко купируются в щенячьем возрасте.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Поставленные на уровне глаз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 поставленные; полустоячие, округлые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Равна длине головы, широкая у основания, мощная, поставленная под углом 35-45 градусов по отношению к линии спины, с характерным, он не чрезмерным подвесом.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постава; с недостаточно развитой мускулатурой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или низко поставленная; отсутствие или чрезмерная выраженность подвеса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верха: В свободной стойке собака держится расслабленно, при этом линия верха имеет характерный небольшой плавный прогиб, нижней точкой которого является переслежина (небольшая западина над остистым отростком диафрагмального позвонка), а вершинами – холка и маклаки. В движении или напряженной стойке линия верха от холки прямая, упругая, прочная. Мускулатура мощная, вершины остистых отростков позвонков не выделяются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Холка: хорошо выраженная, широкая, длинная (достигающая переслежины), мощная, особенно у кобелей.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Спина: крепкая, широкая, с хорошо развитой мускулатурой, с чуть заметной переслежиной.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Поясница: широкая, крепкая, упругая, хорошо заполненная мощной мускулатурой. В естественной стойке несколько выпуклая, в напряженной стойке и на рыси – прямая.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Круп: длинный, широкий, плоский, покатый, мускулистый.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Грудь: овального сечения, объемная, умеренно широкая, длинная, глубокая, расширяющаяся за лопатками, опущенная до уровня локтей или чуть ниже, ложные ребра длинные. Подгрудок выражен слабо.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Живот: умеренно подтянут.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развитая мускулатура; слабо выраженная холка, узкая спина; сильно выраженная переслежина; узковатая, слегка выпуклая поясница; округлый, укороченный или сильно скошенный круп; грудь недостаточно глубокая (не доходящая до уровня локтей не более чем на 2-3 сантиметра), недостаточно объемная, излишне выпуклые ребра; живот излишне подтянутый или опущенный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верха выпуклая (закрепощенная), провислая (мягкая) как в свободной, так и в напряженной стойке, и в движении; мускулатура неразвитая; не выраженная, низкая, узкая, короткая холка; узкая, короткая, провисшая или горбатая спина; отсутствие переслежины; узкая, сильно выпуклая поясница; круп узкий, короткий, сильно скошенный или горизонтальный; плоская, узкая, мелкая, недоразвитая, бочкообразная грудь, сильно укороченные ложные ребра; сильно выраженный подгрудок; длинная, запавшая или излишне выпуклая поясница; поджарый с резко выраженным подрывом живот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толстый. Купируется в щенячьем возрасте (чаще оставляется около 1/3 длины). В некупированном виде серповидно опущен, доходит до скакательных суставов.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 посаженный хвост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конечности: достаточно длинные, крепкие, мускулистые, при осмотре спереди прямые и параллельные друг-другу. Высота в локте равна или несколько больше половины высоты ее холке.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Плечи: мускулистые, крепкие. Угол плечелопаточного сочленения достаточно выражен. Лопатки длинные, косо поставленные.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Локти: направлены строго назад.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Предплечья: предплечья прямые, крепкие, в сечении округлые. Запястный сустав заметно выделяется.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Пясти: пясти широкие, крепкие, поставленные несколько наклонно.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 развитая мускулатура; узкий, сближенный или широкий постав конечностей; недостаточный угол плечелопаточного сочленения; локти направлены слегка наружу или вовнутрь; излишне наклонные пясти; легкий размет или косолапость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Короткие; искривленные, деформированные кости конечностей; не развитая мускулатура; отвесный постав лопатки; локти сильно вывернуты наружу или подвернуты вовнутрь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Крепкие, мускулистые. При осмотре сзади прямые и параллельные друг другу, соразмерные с передними. Поставлены несколько шире, чем передние. Углы всех сочленений выражены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Бедра: широкие, с хорошо развитой мускулатурой. Бедренные кости поставлены с небольшим наклоном.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Голени: крепкие, с развитой мускулатурой, поставлены наклонно. Сухожилия толстые, упругие, пяточный бугор хорошо выражен, округлый.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Коленные и скакательные суставы: хорошо выраженные, четко черченные.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Плюсны: крепкие, отвесно поставленные. Лапы крупные, передние – круглые, задние – более вытянутые, сводистые, с крепкими, плотно сжатыми пальцами. Подушки лап толстые, с жесткой, толстой кожей.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выраженные углы сочленений; широкий, сближенный или узкий постав; наличие прибылых пальцев (некупированных); незначительно распущенные или несколько уплощенные пальцы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Походка/движения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Экономичные, свободные, легкие. На рыси линия верха ровная и прочная, суставы передних и задних конечностей свободно разгибаются, спина и поясница упруго пружинят. Характерные аллюры – неторопливый шаг и плавная, стелющаяся рысь (постановка лап след в след).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свободное разгибание суставов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Толстая, плотная, эластичная, с хорошо развитой подкожной клетчаткой, подвижная относительно мускулатуры. В области шеи образует характерный подвес.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Неэластичная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густая, грубая, прямая, с хорошо развитым, но не длинным подшерстком (короче остевого волоса). На голове и передней поверхности конечностей шерсть короткая, прямая, плотно прилегающая. На шее более длинный покровный волос образует "воротник", особенно развитый у кобелей, на задней стороне бедер - "штаны". На горле, в области подвеса волос особенно густой и плотный. Шерстный покров (10-15 сантиметров) хорошо прилегающим волосом со слабо развитой, не выделяющейся уборной шерстью.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плотно прилегающая; с длинным подшерстком (равный по длине или больше остевого волоса); удлиненная, густая и мягкая шерсть между пальцами (длиннее пальцев)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 все цвета и оттенки природного окраса: желтый, палевый, рыжий, серый, бурый, черный.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(доля цветных пятен менее 30 процентов), белый, сплошной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 равна высоте в крестце; длина головы составляет не менее 40 процентов высоты в холке; длина корпуса превышает высоту в холке приблизительно на 10 процентов, при этом кобели несколько компактнее сук. Оптимальный рост кобелей 72-75 сантиметров, сук 65-70 сантиметров.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Дисквалифицирующие пороки: трусость, холеричность, неуправляемая злобность; крипторхизм односторонний и полный; недокус; перекус с отходом; неполнозубость (отсутствие более двух зубов в любом сочетании); разноглазие; коричневый (при коричневой мочке носа, краев век и губ) или голубой (при серой мочке носа, краев век и губ) окрасы в любых сочетаниях; курчавая мягкая шерсть; слабая фиксация суставов, несбалансированные движения; кобели в сучьем типе.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Кобелям необходимо иметь два нормально развитых семенника, полностью опущенных в мошонку.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