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d3af" w14:textId="930d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19 мая 2020 года № 132 "Об утверждении квалификационных требований и условий, предъявляемых при лицензировании деятельности по осуществлению научно-реставрационных работ на памятниках истории и культуры и (или) археологических работ и перечня документов, 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30 марта 2023 года № 84. Зарегистрирован в Министерстве юстиции Республики Казахстан 31 марта 2023 года № 32199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1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19 мая 2020 года № 132 "Об утверждении квалификационных требований и условий, предъявляемых при лицензировании деятельности по осуществлению научно-реставрационных работ на памятниках истории и культуры и (или) археологических работ и перечня документов, подтверждающих соответствие им" (зарегистрирован в Реестре государственной регистрации нормативных правовых актов под № 20666)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условиях, предъявляемых при лицензировании деятельности по осуществлению археологических работ и перечень документов, подтверждающих соответствие им,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культуры и спорта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