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0a44" w14:textId="d880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энергетики Республики Казахстан от 11 марта 2019 года № 81 и Министра индустрии и инфраструктурного развития Республики Казахстан от 18 марта 2019 года № 143 "Об утверждении перечня измерений, относящихся к государственному регулированию"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энергетики Республики Казахстан от 29 марта 2023 года № 121 и и.о. Заместителя Премьер-Министра - Министра торговли и интеграции Республики Казахстан от 31 марта 2023 года № 129-НҚ. Зарегистрирован в Министерстве юстиции Республики Казахстан 4 апреля 2023 года № 32236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энергетики Республики Казахстан от 11 марта 2019 года № 81 и Министра индустрии и инфраструктурного развития Республики Казахстан от 18 марта 2019 года № 143 "Об утверждении перечня измерений, относящихся к государственному регулированию" (зарегистрирован в Реестре государственной регистрации нормативных правовых актов за № 18435)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совместного приказа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6-3 Закона Республики Казахстан "Об обеспечении единства измерений"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 измерений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относящихся к государственному регулированию, утвержденный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энергетики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вице-министров энергетики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И.о. Заместителя Премьер-Министра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Министра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С. Жумангарин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Б. Акчулаков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129-НҚ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121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2019 года №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2019 года № 143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В области нефти и нефтепродуктов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 массы нефти/нефтепродуктов при транспортировке по трубопроводам, при перевалке на автомобильный, железнодорожный, водный транспорт, в резервуарах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и косвенный методы динамических измерений, брутто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и косвенный методы динамических измерений, нетто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метод статических измерений взвешиванием на весах расцепленных цистерн, брутто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метод статических измерений взвешиванием на весах расцепленных цистерн, нетто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метод статических измерений взвешиванием на весах движущихся нерасцепленных цистерн и составов из них, брутто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массой не более 1000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массой 1000 тонн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прямой метод статических измерений взвешиванием на весах движущихся нерасцепленных цистерн и составов из них, нетто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массой не более 1000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массой 1000 тонн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косвенный метод статических измерений и косвенный метод, основанный на гидростатическом принципе, брутто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0,65%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тонн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косвенный метод статических измерений и косвенный метод, основанный на гидростатическом принципе, нетто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тонн и более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0,60%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нефтепродуктов на авто-, автогазозаправочных станциях при отчуждаемых операциях (кроме автозаправочных станций передвижного типа)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8.587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"Масса нефти и нефтепродуктов. Методики (методы) измерений"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9018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"Колонки топливораздаточные. Общие технические условия"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В области газа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105 метр кубический час (при 20ºС и 0,101325 мега Паскаль)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0,75%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Ультразвуковые, турбинные, ротационные счетчики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103 до 105 метр кубический час (при 20ºС и 0,101325 мега Паскаль)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103 метр кубический час (при 20 ºС и 0,101325 мега Паскаль)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2,5%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мега Паскаль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0,075%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измерении расхода газа более 105 метр кубический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давления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мега Паскаль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измерении расхода газа менее 105 метр кубический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-40 до 60 °C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0,3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измерении расхода газа более 105 метр кубический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температуры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-40 до 60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0,5 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измерении расхода газа менее 105 метр кубический час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состава газа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квадратичное отклонение по пропану не более 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плотности газа для определения расхода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килограмм/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 кубический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20 ºС и 0,101325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Паскаль)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Вычисление количества газа при расчетах между предприятиями-контрагентами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±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объема сжиженного нефтяного газа на газо-, автогазозаправочных станциях при отчуждаемых операциях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Относительная погрешность не превышает ±1%. Дополнительная относительная погрешность при температуре, отличной от (20 ±1%) ºС, в пределах температур окружающей среды и топлива от минус 40 ºС до 60 ºС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превышает ±1%.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В области электроэнергетики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активной электрической энергии: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ограничений, килоВатт*час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*Значение, указанное в скобках, применяется при строительстве и модернизации оборудования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приборов коммерческого учета: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межгосударственных линиях электропередачи, линиях электропередачи с напряжением 500 киловольт и выше, генераторах с мощностью 50 мегаватт и выше, трансформаторах с мощностью 63 мегавольт ампер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напряжением 110 – 220 киловольт, генераторах с мощностью до 50 мегаватт, трансформаторах с мощностью 10 – 63 мегавольт ампер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напряжением 35 – 6 киловольт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(0,5)*%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низким напряжением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трансформаторов тока и напряжения для присоединения приборов коммерческого учета электроэнергии: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межгосударственных линиях электропередачи, линиях электропередачи с напряжением 500 киловольт и выше, генераторах с мощностью 50 мегаватт и выше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напряжением 220 киловольт и ниже, генераторах с мощностью до 50 мегаватт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количества реактивной электрической энергии: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приборов коммерческого учета: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межгосударственных линиях электропередачи, линиях электропередачи с напряжением 6 киловольт и выше, генераторах с мощностью 50 мегаватт и выше, трансформаторах с мощностью 63 мегавольт ампер и выше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ограничений, киловатт*час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низким напряжением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трансформаторов тока и напряжения для присоединения приборов коммерческого учета электрической энергии: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межгосударственных линиях электропередачи, линиях электропередачи с напряжением 500 киловольт и выше, генераторах с мощностью 50 мегаватт и выше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линиях электропередачи с напряжением 220 киловольт и ниже, генераторах с мощностью до 50 мегаватт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