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39a0" w14:textId="1f03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9 мая 2020 года № 172 "Об утверждении Правил субсидирования страховых прем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апреля 2023 года № 147. Зарегистрирован в Министерстве юстиции Республики Казахстан 25 апреля 2023 года № 323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мая 2020 года № 172 "Об утверждении Правил субсидирования страховых премий" (зарегистрирован в Реестре государственной регистрации нормативных правовых актов № 2067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раховых прем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одтверждении оплаты страхователем части страховой премии в соответствии с размером субсидирова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езультате информационного взаимодействия информационной системы страхования и банковской платежной системы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Страхователь посредством информационной системы страхования заключает договор страхования с выбранным страховщиком и оплачивает часть страховой премии в соответствии с размером субсидирова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