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9a0" w14:textId="1f0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мая 2020 года № 172 "Об утверждении Правил субсидирования страховых премий"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2023 года № 147. Зарегистрирован в Министерстве юстиции Республики Казахстан 25 апреля 2023 года № 32365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2020 года № 172 "Об утверждении Правил субсидирования страховых премий" (зарегистрирован в Реестре государственной регистрации нормативных правовых актов № 20673)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подтверждении оплаты страхователем части страховой премии в соответствии с размером субсидирования,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результате информационного взаимодействия информационной системы страхования и банковской платежной системы;";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Страхователь посредством информационной системы страхования заключает договор страхования с выбранным страховщиком и оплачивает часть страховой премии в соответствии с размером субсидирования,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