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1944" w14:textId="85219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специальных транспортных средств органов военной полиции Национальной гвардии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4 мая 2023 года № 381. Зарегистрирован в Министерстве юстиции Республики Казахстан 5 мая 2023 года № 32451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9 Закона Республики Казахстан "Об органах военной полиции"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специальных транспортных средств органов военной полиции Национальной гвардии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от 17 апреля 2015 года № 370 "Об утверждении перечня специальных транспортных средств органов военной полиции Национальной гвардии Республики Казахстан" (зарегистрирован в Реестре государственной регистрации нормативных правовых актов за № 11136).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Главному командованию Национальной гвардии Республики Казахстан в установленном законодательством Республики Казахстан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мая 2023 года № 381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специальных транспортных средств органов военной полиции Национальной гвардии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 п/п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Тип транспортного средства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Основные тактико-технические характеристики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Установленное специальное оборудование
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Область применения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Специальные автомобили военной автомобильной полиции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1.1 Автомобиль сопровождения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- объем не более 3000 куб.см; трансмиссия – автоматическая, механическая;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разгон до 100 км/ч - не более 9 сек.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Видеорегистратор, радиостанция, световая и звуковая сигнализация, окраска по специальным цветографическим схемам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транспортных средств воинских колонн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Внедорожник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- объем не более 4000 см. куб.; трансмиссия – автоматическая, механическая;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разгон до 100 км/ч — не более 9 сек.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- объем не менее 1600 см. куб.; трансмиссия - механическая;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разгон до 100 км/ч - не более 13 сек.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транспортных средств воинских колонн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Внедорожник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- объем не менее 2300 куб.см; трансмиссия – автоматическая, механическая;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разгон до 100 км/ч - не более 13 сек.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Грузовой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Двигатель- бензиновый, дизельный; трансмиссия - автоматическая, механическая;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колесная формула-полноприводная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Видеорегистратор, радиостанция, световая и звуковая сигнализация, окраска по специальным цветографическим схемам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транспортных средств воинских колонн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1.2 Передвижной пункт технического осмотра
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Микроавтобус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Двигатель - объем не менее 2000 см. куб.; трансмиссия - автоматическая, механическая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Контрольно-диагностическое оборудование, радиостанция, световая и звуковая сигнализация, видеорегистратор, окраска по специальным цветографическим схемам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Диагностика технического состояния транспортных средств при проведении обязательного технического осмотра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